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sz w:val="24"/>
        </w:rPr>
      </w:pPr>
      <w:bookmarkStart w:id="0" w:name="_Toc46743519"/>
      <w:bookmarkStart w:id="1" w:name="_Toc51339699"/>
      <w:r>
        <w:rPr>
          <w:bCs/>
          <w:sz w:val="24"/>
          <w:szCs w:val="24"/>
        </w:rPr>
        <w:t xml:space="preserve">Приложение № </w:t>
      </w:r>
      <w:r>
        <w:rPr>
          <w:bCs/>
          <w:sz w:val="24"/>
          <w:szCs w:val="24"/>
        </w:rPr>
        <w:t xml:space="preserve">1</w:t>
      </w:r>
      <w:bookmarkStart w:id="2" w:name="_GoBack"/>
      <w:bookmarkEnd w:id="2"/>
      <w:r>
        <w:rPr>
          <w:bCs/>
          <w:sz w:val="24"/>
          <w:szCs w:val="24"/>
        </w:rPr>
        <w:t xml:space="preserve"> к Техническим требованиям</w:t>
      </w:r>
    </w:p>
    <w:p>
      <w:pPr>
        <w:shd w:val="clear" w:color="auto" w:fill="ffffff"/>
        <w:tabs>
          <w:tab w:val="left" w:pos="993"/>
        </w:tabs>
        <w:spacing w:line="276" w:lineRule="auto"/>
        <w:ind w:firstLine="567"/>
        <w:jc w:val="both"/>
        <w:rPr>
          <w:b/>
          <w:spacing w:val="-5"/>
          <w:sz w:val="24"/>
          <w:szCs w:val="24"/>
          <w:lang w:bidi="ru-RU"/>
        </w:rPr>
      </w:pPr>
    </w:p>
    <w:p>
      <w:pPr>
        <w:pStyle w:val="1"/>
        <w:keepLines/>
        <w:numPr>
          <w:numId w:val="0"/>
          <w:ilvl w:val="0"/>
        </w:numPr>
        <w:ind w:left="357"/>
        <w:jc w:val="both"/>
        <w:rPr>
          <w:sz w:val="24"/>
        </w:rPr>
      </w:pPr>
      <w:r>
        <w:rPr>
          <w:sz w:val="24"/>
        </w:rPr>
        <w:t xml:space="preserve">Требования к оформлению и составлению документации по ценообразованию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1.</w:t>
      </w:r>
      <w:r>
        <w:rPr>
          <w:sz w:val="24"/>
          <w:szCs w:val="24"/>
          <w:lang w:val="x-none" w:eastAsia="x-none"/>
        </w:rPr>
        <w:tab/>
        <w:t xml:space="preserve">Настоящие требования разработаны для единого подхода к определению стоимости проектных и изыскательских работ (далее - ПИР).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2.</w:t>
      </w:r>
      <w:r>
        <w:rPr>
          <w:sz w:val="24"/>
          <w:szCs w:val="24"/>
          <w:lang w:val="x-none" w:eastAsia="x-none"/>
        </w:rPr>
        <w:tab/>
        <w:t xml:space="preserve">Затраты на проведение инженерных изысканий, подготовку проектной и рабочей документации определяются расчетами на основании сметных нормативов, сведения о которых включены в ФРСН.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3.</w:t>
      </w:r>
      <w:r>
        <w:rPr>
          <w:sz w:val="24"/>
          <w:szCs w:val="24"/>
          <w:lang w:val="x-none" w:eastAsia="x-none"/>
        </w:rPr>
        <w:tab/>
        <w:t xml:space="preserve">Сметы на ПИР составлять на основании технических требований (технического задания) заказчика, графиков производства работ, программы изысканий.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4.</w:t>
      </w:r>
      <w:r>
        <w:rPr>
          <w:sz w:val="24"/>
          <w:szCs w:val="24"/>
          <w:lang w:val="x-none" w:eastAsia="x-none"/>
        </w:rPr>
        <w:tab/>
        <w:t xml:space="preserve">Сметный расчет стоимости изыскательских работ составляется в соответствии с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прилагаемой к сметному расчету программой изысканий. Программа изысканий составляется исполнителем на основе технического задания заказчика с учетом требований соответствующих нормативных документов, регламентирующих состав и объем изыскательских работ. По окончании изысканий составляется сметный расчет – исполнительная смета (необходимо предусмотреть условиями договора) на основе технического отчета по результатам изысканий в соответствии с составом и объемами фактически выполненных работ с учетом категории сложности их выполнения.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5.</w:t>
      </w:r>
      <w:r>
        <w:rPr>
          <w:sz w:val="24"/>
          <w:szCs w:val="24"/>
          <w:lang w:val="x-none" w:eastAsia="x-none"/>
        </w:rPr>
        <w:tab/>
        <w:t xml:space="preserve">Стоимость проектных работ на строительство, реконструкцию и техническое перевооружение объектов производственного назначения определяется на основе Справочников базовых цен на соответствующие работы, входящих в ФРСН, «Методических указаний по применению Справочников базовых цен на проектные работы в строительстве», утвержденных Приказом Министерства регионального развития РФ от 29.12.2009 № 620 (далее-МУ) или иных актуальных методических указаний.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6.</w:t>
      </w:r>
      <w:r>
        <w:rPr>
          <w:sz w:val="24"/>
          <w:szCs w:val="24"/>
          <w:lang w:val="x-none" w:eastAsia="x-none"/>
        </w:rPr>
        <w:tab/>
        <w:t xml:space="preserve">Стоимость изыскательских работ определять на основе «Методического пособия по определению стоимости инженерных изысканий для строительства», утвержденного письмом Госстроя России от 31.03.2004 № НЗ-2078/10 и внесенного в ФРСН нормативов или иного актуального документа. 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7.</w:t>
      </w:r>
      <w:r>
        <w:rPr>
          <w:sz w:val="24"/>
          <w:szCs w:val="24"/>
          <w:lang w:val="x-none" w:eastAsia="x-none"/>
        </w:rPr>
        <w:tab/>
        <w:t xml:space="preserve">При определении стоимости изыскательских работ по согласованию с Заказчиком возможно применять следующие коэффициенты в соответствии с письмом ПАО «ПНИИИС» от 03.04.2014 №11/298: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1,75 – «выполнение картографических работ с составлением планов (продольных профилей) в двух видах: на магнитном и бумажном носителях» (п. 15 е Общих указаний) - при наличии в технических требованиях указания о необходимости составления инженерно-топографических планов (продольных профилей) в двух видах (в электронном виде и на планшете на жесткой основе), либо при выявлении данных требований в процессе выполнения изысканий;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1,2 – «выполнение камеральных и картографических работ с применением компьютерных технологий» (п. 15 д Общих указаний) – применяется при условии, что топографические планы выполняются только в электронном виде (распечатка является вариантом электронной версии);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1,25 – «при выполнении полевых работ на территориях гидроэлектростанций» (п. 8 в Общих указаний) – на станциях Северного Кавказа и Амурской области;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1,15 – «при выполнении полевых работ на территориях гидроэлектростанций» (п. 8 в Общих указаний) – на всех гидроэлектростанциях, кроме станций Северного Кавказа и Амурской области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8.</w:t>
      </w:r>
      <w:r>
        <w:rPr>
          <w:sz w:val="24"/>
          <w:szCs w:val="24"/>
          <w:lang w:val="x-none" w:eastAsia="x-none"/>
        </w:rPr>
        <w:tab/>
        <w:t xml:space="preserve">Применение расценки, предусмотренной § 4 таблицы 73 «Изготовление копии профиля на кальке с оригинала, вычерченного в карандаше» обоснованно, если такой вид работ в действительности выполнялся (был предусмотрен заданием и/или программой работ).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9.</w:t>
      </w:r>
      <w:r>
        <w:rPr>
          <w:sz w:val="24"/>
          <w:szCs w:val="24"/>
          <w:lang w:val="x-none" w:eastAsia="x-none"/>
        </w:rPr>
        <w:tab/>
        <w:t xml:space="preserve">При определении стоимости ПИР в сметных расчетах указывать полное наименование нормативного документа, на основании, которого составляется сметная документация с указанием всех реквизитов документа.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10.</w:t>
      </w:r>
      <w:r>
        <w:rPr>
          <w:sz w:val="24"/>
          <w:szCs w:val="24"/>
          <w:lang w:val="x-none" w:eastAsia="x-none"/>
        </w:rPr>
        <w:tab/>
        <w:t xml:space="preserve">При использовании в сметах коэффициентов (доплат, процентов и т.д.) в графе «Номер частей, глав, таблиц, процентов…» указывать обоснование из методических указаний, общих положений сборников или других нормативных документов и приложений к ним.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11.</w:t>
      </w:r>
      <w:r>
        <w:rPr>
          <w:sz w:val="24"/>
          <w:szCs w:val="24"/>
          <w:lang w:val="x-none" w:eastAsia="x-none"/>
        </w:rPr>
        <w:tab/>
        <w:t xml:space="preserve">Проектная документация отдельных этапов строительства, реконструкции и различных видов объектов капитального строительства должна быть выполнена в соответствии с «Положением о составе разделов проектной документации и требованиях к их содержанию», утвержденным Постановлением Правительства РФ от 16.02.2008 №87.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12.</w:t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 xml:space="preserve">Пересчет сметной стоимости проектных (изыскательских) работ по состоянию на 01.01.2001г, 01.01.1995г. (1991г.) следует пр</w:t>
      </w:r>
      <w:r>
        <w:rPr>
          <w:sz w:val="24"/>
          <w:szCs w:val="24"/>
          <w:lang w:val="x-none" w:eastAsia="x-none"/>
        </w:rPr>
        <w:t xml:space="preserve">оизводить согласно индексам: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-  Для сборников Базовые цены на проектные работы уровня цен 2001 г. в размере к=4,73: уровня 1991 г. – 34,14.</w:t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  <w:lang w:eastAsia="x-none"/>
        </w:rPr>
        <w:t xml:space="preserve">-</w:t>
      </w:r>
      <w:r>
        <w:rPr>
          <w:sz w:val="24"/>
          <w:szCs w:val="24"/>
          <w:lang w:eastAsia="x-none"/>
        </w:rPr>
        <w:t xml:space="preserve">     </w:t>
      </w:r>
      <w:r>
        <w:rPr>
          <w:sz w:val="24"/>
          <w:szCs w:val="24"/>
        </w:rPr>
        <w:t xml:space="preserve">Для сборников Базовые цены на изыскательские работы уровня цен 2001 г. в размере к=4,77: уровня 1991 г. – 51,27.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13.</w:t>
      </w:r>
      <w:r>
        <w:rPr>
          <w:sz w:val="24"/>
          <w:szCs w:val="24"/>
          <w:lang w:val="x-none" w:eastAsia="x-none"/>
        </w:rPr>
        <w:tab/>
        <w:t xml:space="preserve">При определении стоимости проектных работ от стоимости строительства по сборникам базовых цен на проектные работы для строительства, разработанным в уровне цен 2001 года необходимо руководствоваться пунктом 2.2 раздела II МУ. При определении стоимости проектных работ от стоимости строительства по сборникам базовых цен на проектные работы для строительства (изд. 1994-1999 гг.) стоимость строительства следует приводить к уровню цен по состоянию на 01.01.1991. Для пересчета стоимости строительно-монтажных работ и прочих затрат из уровня цен по состоянию на 01.01.2000 в уровень цен по состоянию 01.01.1991 и обратно использовать соответствующее отношение индексов пересчета из уровня цен 1991-го и 2000 года в уровень цен I квартала 2010 года, опубликованных в последней официальной публикации индексов Министерства регионального развития Российской Федерации к уровню цен 1991 года (письмо от 20 января 2010 г. № 1289-СК/08). При отсутствии разделения стоимости строительства на «Строительно-монтажные работы», «Оборудование» и «Прочие затраты» применяется индекс на строительно-монтажные работы».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14.</w:t>
      </w:r>
      <w:r>
        <w:rPr>
          <w:sz w:val="24"/>
          <w:szCs w:val="24"/>
          <w:lang w:val="x-none" w:eastAsia="x-none"/>
        </w:rPr>
        <w:tab/>
        <w:t xml:space="preserve">Решение о стоимости работ принимать коллегиально на уровне Департамента закупок и Департамента капитального строительства (в лице Управления организации проектной деятельности) с учетом индивидуального подхода по каждому объекту.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15.</w:t>
      </w:r>
      <w:r>
        <w:rPr>
          <w:sz w:val="24"/>
          <w:szCs w:val="24"/>
          <w:lang w:val="x-none" w:eastAsia="x-none"/>
        </w:rPr>
        <w:tab/>
        <w:t xml:space="preserve">При определении стоимости ПИР, затраты проектной организации, расположенной в районах, в которых, в соответствии с действующим законодательством производятся выплаты, обусловленные районным регулированием оплаты труда, в т.ч. выплаты по районным коэффициентам, а также надбавки за непрерывный стаж и других льгот, предусмотренных законодательством в районах Крайнего Севера и приравненных к ним местностям на основании: «Рекомендаций по определению коэффициента к базовым ценам на проектные работы, учитывающего дополнительные затраты организаций на льготные выплаты по заработной плате», одобренных и рекомендованных к применению письмом Госстроя России от 30.06.98 N 9-10-17/40 учитываются путем введения к итогу базовой цены повышающих коэффициентов. Размер примененных коэффициентов, доплат и т.д. указывать с обоснованиями из технической части, вводных указаний сборников или других нормативных документов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16.</w:t>
      </w:r>
      <w:r>
        <w:rPr>
          <w:sz w:val="24"/>
          <w:szCs w:val="24"/>
          <w:lang w:val="x-none" w:eastAsia="x-none"/>
        </w:rPr>
        <w:tab/>
        <w:t xml:space="preserve">Стоимость разработки раздела «Оценка воздействия на окружающую среду» принимается в размере не более 4% от общей стоимости проектных работ.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17.</w:t>
      </w:r>
      <w:r>
        <w:rPr>
          <w:sz w:val="24"/>
          <w:szCs w:val="24"/>
          <w:lang w:val="x-none" w:eastAsia="x-none"/>
        </w:rPr>
        <w:tab/>
        <w:t xml:space="preserve">В случае отсутствия в сметных нормативах, сведения о которых включены в ФРСН, показателей и нормативов цены проектных работ, стоимость работ по подготовке проектной документации определяется в соответствии с положениями МУ, либо по нормативному акту, пришедшему на смену данному документу.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18.</w:t>
      </w:r>
      <w:r>
        <w:rPr>
          <w:sz w:val="24"/>
          <w:szCs w:val="24"/>
          <w:lang w:val="x-none" w:eastAsia="x-none"/>
        </w:rPr>
        <w:tab/>
        <w:t xml:space="preserve">Стоимость работ, цены на которые отсутствуют в СБЦ и СЦ, внесенных в ФРСН, возможно определять сметным расчетом по себестоимости и сложившемуся уровню рентабельности (форма 3п) по согласованию с Заказчиком.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19.</w:t>
      </w:r>
      <w:r>
        <w:rPr>
          <w:sz w:val="24"/>
          <w:szCs w:val="24"/>
          <w:lang w:val="x-none" w:eastAsia="x-none"/>
        </w:rPr>
        <w:tab/>
        <w:t xml:space="preserve">Стоимость проведения государственной экспертизы проектных работ определяется согласно Постановлению Правительства РФ от 5 марта 2007 г. № 145 «О порядке организации и проведения государственной экспертизы проектной документации и результатов инженерных изысканий».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20.</w:t>
      </w:r>
      <w:r>
        <w:rPr>
          <w:sz w:val="24"/>
          <w:szCs w:val="24"/>
          <w:lang w:val="x-none" w:eastAsia="x-none"/>
        </w:rPr>
        <w:tab/>
        <w:t xml:space="preserve">Сметы на ПИР предоставляются в форматах: «Excel» и «pdf» (с подписями и печатью). Сметная документация в формате «Excel» должна быть представлена в одном файле с внесением ССРСС, ЛСР и других расчетов на отдельные листы (вкладки) документа.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21.</w:t>
      </w:r>
      <w:r>
        <w:rPr>
          <w:sz w:val="24"/>
          <w:szCs w:val="24"/>
          <w:lang w:val="x-none" w:eastAsia="x-none"/>
        </w:rPr>
        <w:tab/>
        <w:t xml:space="preserve">Результаты вычислений (построчные) и итоговые данные в ЛСР (ЛС), приводятся в рублях,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при базисно-индексном методе, с округлением до двух знаков после запятой (до копеек);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при ресурсно-индексном и ресурсным методах, а также сметных расчетах на отдельные виды затрат - с округлением до целых единиц;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в сводной смете - в рублях с округлением до целых единиц.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22.</w:t>
      </w:r>
      <w:r>
        <w:rPr>
          <w:sz w:val="24"/>
          <w:szCs w:val="24"/>
          <w:lang w:val="x-none" w:eastAsia="x-none"/>
        </w:rPr>
        <w:tab/>
        <w:t xml:space="preserve">Командировочные расходы, учтенные в смете, подтверждаются отдельным расчетом. Лимиты командировочных расходов при производстве ПИР: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суточные - </w:t>
      </w:r>
      <w:r>
        <w:rPr>
          <w:sz w:val="24"/>
          <w:szCs w:val="24"/>
          <w:lang w:eastAsia="x-none"/>
        </w:rPr>
        <w:t xml:space="preserve">5</w:t>
      </w:r>
      <w:r>
        <w:rPr>
          <w:sz w:val="24"/>
          <w:szCs w:val="24"/>
          <w:lang w:val="x-none" w:eastAsia="x-none"/>
        </w:rPr>
        <w:t xml:space="preserve">00 руб./сутки;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проживание – 4000 руб./сутки;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•</w:t>
      </w:r>
      <w:r>
        <w:rPr>
          <w:sz w:val="24"/>
          <w:szCs w:val="24"/>
          <w:lang w:val="x-none" w:eastAsia="x-none"/>
        </w:rPr>
        <w:tab/>
        <w:t xml:space="preserve">проезд: поезд (купе) или самолет (класс–эконом с багажом до 20 (двадцати) кг, ручная кладь до 10 (десяти) кг).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   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23.</w:t>
      </w:r>
      <w:r>
        <w:rPr>
          <w:sz w:val="24"/>
          <w:szCs w:val="24"/>
          <w:lang w:val="x-none" w:eastAsia="x-none"/>
        </w:rPr>
        <w:tab/>
        <w:t xml:space="preserve">При одновременной разработке проектной и полной или частичной разработке рабочей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документации, суммарный процент базовой цены определяется по согласованию между Заказчиком и Подрядчиком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 и степени их детализации.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24.</w:t>
      </w:r>
      <w:r>
        <w:rPr>
          <w:sz w:val="24"/>
          <w:szCs w:val="24"/>
          <w:lang w:val="x-none" w:eastAsia="x-none"/>
        </w:rPr>
        <w:tab/>
        <w:t xml:space="preserve">Выполнение обследований и обмерных работ на объектах, подлежащих реконструкции, </w:t>
      </w:r>
    </w:p>
    <w:p>
      <w:pPr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 xml:space="preserve">расширению и техническому перевооружению рассчитывается по соответствующим Справочникам и относится в главу 1 ССРСС. Стоимость данных работ не включается в расчет стоимости проведения государственной экспертизы.</w:t>
      </w:r>
    </w:p>
    <w:p>
      <w:pPr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br w:type="page" w:clear="all"/>
      </w:r>
    </w:p>
    <w:p>
      <w:pPr>
        <w:rPr>
          <w:lang w:val="x-none" w:eastAsia="x-none"/>
        </w:rPr>
      </w:pPr>
    </w:p>
    <w:bookmarkEnd w:id="0"/>
    <w:bookmarkEnd w:id="1"/>
    <w:p>
      <w:pPr>
        <w:ind w:left="5811"/>
        <w:rPr>
          <w:sz w:val="20"/>
        </w:rPr>
      </w:pPr>
      <w:r>
        <w:rPr>
          <w:sz w:val="20"/>
        </w:rPr>
        <w:t xml:space="preserve">Приложение № 1</w:t>
      </w:r>
    </w:p>
    <w:p>
      <w:pPr>
        <w:ind w:left="5811"/>
        <w:rPr>
          <w:sz w:val="20"/>
        </w:rPr>
      </w:pPr>
      <w:r>
        <w:rPr>
          <w:sz w:val="20"/>
        </w:rPr>
        <w:t xml:space="preserve">к Требованиям к оформлению и составлению сметной документации на выполнение проектных и изыскательских работ</w:t>
      </w:r>
    </w:p>
    <w:p>
      <w:pPr>
        <w:ind w:left="5811"/>
        <w:rPr>
          <w:b/>
        </w:rPr>
      </w:pP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ПОЯСНИТЕЛЬНАЯ ЗАПИСКА </w:t>
      </w: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по заполнению формы </w:t>
      </w:r>
      <w:r>
        <w:rPr>
          <w:b/>
          <w:color w:val="000000"/>
        </w:rPr>
        <w:t xml:space="preserve">№</w:t>
      </w:r>
      <w:r>
        <w:rPr>
          <w:b/>
          <w:color w:val="000000"/>
        </w:rPr>
        <w:t xml:space="preserve">3п</w:t>
      </w: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при составлении смет на ПИР.</w:t>
      </w:r>
    </w:p>
    <w:p>
      <w:pPr>
        <w:tabs>
          <w:tab w:val="left" w:pos="1080"/>
        </w:tabs>
        <w:ind w:firstLine="540"/>
        <w:jc w:val="both"/>
        <w:rPr>
          <w:color w:val="000000"/>
        </w:rPr>
      </w:pPr>
    </w:p>
    <w:p>
      <w:pPr>
        <w:pStyle w:val="aff5"/>
        <w:numPr>
          <w:numId w:val="24"/>
          <w:ilvl w:val="0"/>
        </w:numPr>
        <w:tabs>
          <w:tab w:val="left" w:pos="993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При составлении сметного расчета по трудозатратам (форма №3п), разработанным организацией, выполняющей ПИР, обоснование расчета трудозатрат представляется заказчику по его просьбе. Сметные расчеты составляются в ценах текущего периода.</w:t>
      </w:r>
    </w:p>
    <w:p>
      <w:pPr>
        <w:pStyle w:val="aff5"/>
        <w:numPr>
          <w:numId w:val="24"/>
          <w:ilvl w:val="0"/>
        </w:numPr>
        <w:tabs>
          <w:tab w:val="left" w:pos="993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Расчетом по трудозатратам (форма №3п) рекомендуется определять стоимость работ, цены на которые отсутствуют в СБЦ и СЦ, внесенных в ФРСН.</w:t>
      </w:r>
    </w:p>
    <w:p>
      <w:pPr>
        <w:pStyle w:val="aff5"/>
        <w:numPr>
          <w:numId w:val="24"/>
          <w:ilvl w:val="0"/>
        </w:numPr>
        <w:tabs>
          <w:tab w:val="left" w:pos="993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Форма сметы для определения затрат по себестоимости и уровню рентабельности (форма 3п) приведена в образце 3П Приложения 2.</w:t>
      </w:r>
    </w:p>
    <w:p>
      <w:pPr>
        <w:pStyle w:val="aff5"/>
        <w:numPr>
          <w:numId w:val="24"/>
          <w:ilvl w:val="0"/>
        </w:numPr>
        <w:tabs>
          <w:tab w:val="left" w:pos="993"/>
        </w:tabs>
        <w:ind w:left="0" w:firstLine="567"/>
        <w:jc w:val="both"/>
      </w:pPr>
      <w:r>
        <w:t xml:space="preserve">Результаты вычислений и итоговые данные по разделам расчета </w:t>
      </w:r>
      <w:r>
        <w:rPr>
          <w:u w:val="single"/>
        </w:rPr>
        <w:t xml:space="preserve">округлять до целых рублей.</w:t>
      </w:r>
    </w:p>
    <w:p>
      <w:pPr>
        <w:pStyle w:val="aff5"/>
        <w:numPr>
          <w:numId w:val="24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Особенности заполнения формы №3п.</w:t>
      </w:r>
    </w:p>
    <w:p>
      <w:pPr>
        <w:tabs>
          <w:tab w:val="left" w:pos="993"/>
        </w:tabs>
        <w:ind w:firstLine="567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Раздел 1. Расчет заработной платы: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1 приводится нумерация выполняемых работ;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2 приводится наименование выполняемых работ;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3 указывается количество привлекаемых работников;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4 указывается наименование должности (при необходимости с указанием конкретных фамилий) работников, участвующих в выполнении каждой из приведенных работ в графе 2 работ;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5 для каждой должностной группы (при необходимости с указанием конкретных фамилий) работников, участвующих в выполнении данной работы, указывается общее количество рабочих дней, необходимых данной квалификационной группе для её выполнения; рабочее время не должно превышать значений, определенных по временным нормам;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6 приводятся данные по стоимости 1 человеко-дня в рублях по категориям работников. Стоимость 1 человеко-дня непосредственных исполнителей приводится по штатному расписанию основного производственного персонала исходя из установленных в нем окладов, а также выплат стимулирующего и компенсирующего характера, установленных Положением о премировании работников предприятия.</w:t>
      </w:r>
    </w:p>
    <w:p>
      <w:pPr>
        <w:pStyle w:val="aff5"/>
        <w:numPr>
          <w:numId w:val="22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графе 7 указывается заработная плата в рублях (</w:t>
      </w:r>
      <w:r>
        <w:rPr>
          <w:b/>
          <w:color w:val="000000"/>
          <w:u w:val="single"/>
        </w:rPr>
        <w:t xml:space="preserve">результат перемножения граф 5 и 6</w:t>
      </w:r>
      <w:r>
        <w:rPr>
          <w:color w:val="000000"/>
        </w:rPr>
        <w:t xml:space="preserve">);</w:t>
      </w:r>
    </w:p>
    <w:p>
      <w:pPr>
        <w:pStyle w:val="aff5"/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Данные по количеству человек, дней и категорий непосредственных исполнителей, приведенные в графах 3, 4, 5, указываются в соответствии с экспертной оценкой трудоемкости этих работ, выполненных главным инженером проекта, или на базе имеющихся в организации проработок, определяющих нормативы их трудоемкости.</w:t>
      </w:r>
    </w:p>
    <w:p>
      <w:pPr>
        <w:tabs>
          <w:tab w:val="left" w:pos="993"/>
          <w:tab w:val="left" w:pos="1080"/>
        </w:tabs>
        <w:ind w:firstLine="567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Раздел 2. Расчет стоимости выполнения работ</w:t>
      </w:r>
    </w:p>
    <w:p>
      <w:pPr>
        <w:pStyle w:val="aff5"/>
        <w:numPr>
          <w:numId w:val="23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пункте 2.1 указывается процент заработной платы производственного персонала в составе себестоимости (</w:t>
      </w:r>
      <w:r>
        <w:rPr>
          <w:b/>
          <w:color w:val="000000"/>
          <w:u w:val="single"/>
        </w:rPr>
        <w:t xml:space="preserve">без учета субподрядных работ</w:t>
      </w:r>
      <w:r>
        <w:rPr>
          <w:color w:val="000000"/>
        </w:rPr>
        <w:t xml:space="preserve">), находящийся в пределах не менее 30%–уточняется по данным организации в соответствии с бизнес-планом. Данные по оплате труда, процент заработной платы в составе себестоимости, уровень рентабельности организации принимаются в соответствии с плановыми показателями на соответствующий период выполнения работ и утверждаются внутренним документом организации.</w:t>
      </w:r>
    </w:p>
    <w:p>
      <w:pPr>
        <w:pStyle w:val="aff5"/>
        <w:numPr>
          <w:numId w:val="23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пункте 2.2 производится расчет себестоимости работ на основании выполненного в разделе 1 расчета заработной платы и ее процента в составе себестоимости работ (отношение итога графы 7 раздела 1 к пункту 2.1);</w:t>
      </w:r>
    </w:p>
    <w:p>
      <w:pPr>
        <w:pStyle w:val="aff5"/>
        <w:numPr>
          <w:numId w:val="23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в пункте 2.3 указывается уровень рентабельности (размер сметной прибыли), принимается по данным организации в соответствии с финансовым планом;</w:t>
      </w:r>
    </w:p>
    <w:p>
      <w:pPr>
        <w:pStyle w:val="aff5"/>
        <w:numPr>
          <w:numId w:val="23"/>
          <w:ilvl w:val="0"/>
        </w:numPr>
        <w:tabs>
          <w:tab w:val="left" w:pos="993"/>
          <w:tab w:val="left" w:pos="1080"/>
        </w:tabs>
        <w:ind w:left="0" w:firstLine="567"/>
        <w:jc w:val="both"/>
        <w:rPr>
          <w:color w:val="000000"/>
        </w:rPr>
      </w:pPr>
      <w:r>
        <w:rPr>
          <w:color w:val="000000"/>
        </w:rPr>
        <w:t xml:space="preserve">уровень рентабельности по отношению к себестоимости может составлять до 15%.</w:t>
      </w:r>
    </w:p>
    <w:p>
      <w:pPr>
        <w:tabs>
          <w:tab w:val="left" w:pos="993"/>
          <w:tab w:val="left" w:pos="108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сметной документации необходимо приложить все справочные данные по вышеуказанным экономическим характеристикам предприятия в виде официальной справки (образец в Приложении №1 к пояснительной записке по заполнению формы 3П).</w:t>
      </w:r>
    </w:p>
    <w:p>
      <w:pPr>
        <w:tabs>
          <w:tab w:val="left" w:pos="993"/>
          <w:tab w:val="left" w:pos="1080"/>
        </w:tabs>
        <w:ind w:firstLine="567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Раздел 3. Расчет командировочных расходов.</w:t>
      </w:r>
    </w:p>
    <w:p>
      <w:pPr>
        <w:tabs>
          <w:tab w:val="left" w:pos="993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Командировочные расходы включаются в сметный расчет отдельной строкой (пункт 3 формы 3П) по отдельно выполненному расчету с расшифровкой затрат на проезд, проживание, суточные расходы. Размер расходов на проезд и стоимость проживания в гостинице определяется на момент составления расчета.</w:t>
      </w:r>
    </w:p>
    <w:p>
      <w:pPr>
        <w:tabs>
          <w:tab w:val="left" w:pos="993"/>
          <w:tab w:val="left" w:pos="108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Размеры возмещения расходов, связанных со служебными командировками, определяются коллективным договором и/или локальным нормативным актом организации–исполнителя, но не выше 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</w:p>
    <w:p>
      <w:pPr>
        <w:tabs>
          <w:tab w:val="left" w:pos="993"/>
          <w:tab w:val="left" w:pos="108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Лимиты командировочных расходов при производстве ПИР:</w:t>
      </w:r>
    </w:p>
    <w:p>
      <w:pPr>
        <w:numPr>
          <w:numId w:val="25"/>
          <w:ilvl w:val="0"/>
        </w:numPr>
        <w:tabs>
          <w:tab w:val="left" w:pos="993"/>
          <w:tab w:val="left" w:pos="108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суточные - 500 руб./сутки;</w:t>
      </w:r>
    </w:p>
    <w:p>
      <w:pPr>
        <w:numPr>
          <w:numId w:val="25"/>
          <w:ilvl w:val="0"/>
        </w:numPr>
        <w:tabs>
          <w:tab w:val="left" w:pos="993"/>
          <w:tab w:val="left" w:pos="108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проживание – 4000 руб./сутки;</w:t>
      </w:r>
    </w:p>
    <w:p>
      <w:pPr>
        <w:numPr>
          <w:numId w:val="25"/>
          <w:ilvl w:val="0"/>
        </w:numPr>
        <w:tabs>
          <w:tab w:val="left" w:pos="993"/>
          <w:tab w:val="left" w:pos="108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проезд: поезд (купе) или самолет (класс–эконом с багажом до 20 (двадцати) кг, ручная кладь до 10 (десяти) кг).</w:t>
      </w:r>
    </w:p>
    <w:p>
      <w:pPr>
        <w:tabs>
          <w:tab w:val="left" w:pos="567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При учете командировочных расходов стоимость проезда (авиа-, ж/д, …) определяется Методом анализа ТКП в соответствии </w:t>
      </w:r>
      <w:r>
        <w:rPr>
          <w:color w:val="000000"/>
          <w:sz w:val="24"/>
          <w:szCs w:val="24"/>
        </w:rPr>
        <w:t xml:space="preserve">Приложением №3 к </w:t>
      </w:r>
      <w:r>
        <w:rPr>
          <w:color w:val="000000"/>
          <w:sz w:val="24"/>
          <w:szCs w:val="24"/>
        </w:rPr>
        <w:t xml:space="preserve">Пояснительной записке</w:t>
      </w:r>
      <w:r>
        <w:rPr>
          <w:color w:val="000000"/>
          <w:sz w:val="24"/>
          <w:szCs w:val="24"/>
        </w:rPr>
        <w:t xml:space="preserve"> по заполнению формы №3п при составлении смет на ПИР</w:t>
      </w:r>
      <w:r>
        <w:rPr>
          <w:color w:val="000000"/>
          <w:sz w:val="24"/>
          <w:szCs w:val="24"/>
        </w:rPr>
        <w:t xml:space="preserve">.</w:t>
      </w:r>
    </w:p>
    <w:p>
      <w:pPr>
        <w:tabs>
          <w:tab w:val="left" w:pos="993"/>
          <w:tab w:val="left" w:pos="1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br w:type="page" w:clear="all"/>
      </w:r>
    </w:p>
    <w:p>
      <w:pPr>
        <w:tabs>
          <w:tab w:val="left" w:pos="993"/>
          <w:tab w:val="left" w:pos="1080"/>
        </w:tabs>
        <w:ind w:firstLine="567"/>
        <w:jc w:val="both"/>
        <w:rPr>
          <w:sz w:val="24"/>
          <w:szCs w:val="24"/>
        </w:rPr>
      </w:pPr>
    </w:p>
    <w:p>
      <w:pPr>
        <w:ind w:left="5811"/>
        <w:rPr>
          <w:sz w:val="20"/>
          <w:szCs w:val="22"/>
        </w:rPr>
      </w:pPr>
      <w:r>
        <w:rPr>
          <w:sz w:val="20"/>
          <w:szCs w:val="22"/>
        </w:rPr>
        <w:t xml:space="preserve">Приложение № 2</w:t>
      </w:r>
    </w:p>
    <w:p>
      <w:pPr>
        <w:ind w:left="5811"/>
        <w:rPr>
          <w:sz w:val="20"/>
          <w:szCs w:val="22"/>
        </w:rPr>
      </w:pPr>
      <w:r>
        <w:rPr>
          <w:sz w:val="20"/>
          <w:szCs w:val="22"/>
        </w:rPr>
        <w:t xml:space="preserve">к Требованиям к оформлению и составлению сметной документации на выполнение ПИР</w:t>
      </w:r>
    </w:p>
    <w:p>
      <w:pPr>
        <w:shd w:val="clear" w:color="auto" w:fill="ffffff"/>
        <w:ind w:firstLine="284"/>
        <w:jc w:val="center"/>
        <w:rPr>
          <w:b/>
          <w:bCs/>
          <w:iCs/>
          <w:spacing w:val="-4"/>
          <w:sz w:val="22"/>
          <w:szCs w:val="22"/>
        </w:rPr>
      </w:pPr>
    </w:p>
    <w:p>
      <w:pPr>
        <w:shd w:val="clear" w:color="auto" w:fill="ffffff"/>
        <w:rPr>
          <w:b/>
          <w:spacing w:val="-4"/>
          <w:sz w:val="22"/>
          <w:szCs w:val="22"/>
        </w:rPr>
      </w:pPr>
      <w:r>
        <w:rPr>
          <w:b/>
          <w:bCs/>
          <w:iCs/>
          <w:spacing w:val="-4"/>
          <w:sz w:val="22"/>
          <w:szCs w:val="22"/>
        </w:rPr>
        <w:t xml:space="preserve">Образцы оформления сметной документации на проектные (изыскательские) работы</w:t>
      </w:r>
    </w:p>
    <w:p>
      <w:pPr>
        <w:shd w:val="clear" w:color="auto" w:fill="ffffff"/>
        <w:ind w:right="565"/>
        <w:rPr>
          <w:b/>
          <w:sz w:val="22"/>
          <w:szCs w:val="22"/>
        </w:rPr>
      </w:pPr>
      <w:r>
        <w:rPr>
          <w:b/>
          <w:bCs/>
          <w:iCs/>
          <w:spacing w:val="-4"/>
          <w:sz w:val="24"/>
          <w:szCs w:val="24"/>
        </w:rPr>
        <w:t xml:space="preserve"> </w:t>
      </w:r>
      <w:r>
        <w:rPr>
          <w:b/>
          <w:sz w:val="22"/>
          <w:szCs w:val="22"/>
        </w:rPr>
        <w:t xml:space="preserve">Образец 2П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0"/>
      </w:tblGrid>
      <w:tr>
        <w:trPr>
          <w:jc w:val="center"/>
        </w:trPr>
        <w:tc>
          <w:tcPr>
            <w:tcW w:w="9290" w:type="dxa"/>
            <w:tcMar>
              <w:left w:w="108" w:type="dxa"/>
              <w:top w:w="0" w:type="dxa"/>
              <w:right w:w="108" w:type="dxa"/>
              <w:bottom w:w="0" w:type="dxa"/>
            </w:tcMar>
          </w:tcPr>
          <w:p>
            <w:pPr>
              <w:shd w:val="clear" w:color="auto" w:fill="ffffff"/>
              <w:ind w:left="58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Приложение № ____к договору № _____  </w:t>
            </w:r>
          </w:p>
          <w:p>
            <w:pPr>
              <w:shd w:val="clear" w:color="auto" w:fill="ffffff"/>
              <w:ind w:left="5811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от__________</w:t>
            </w:r>
          </w:p>
          <w:p>
            <w:pPr>
              <w:shd w:val="clear" w:color="auto" w:fill="ffffff"/>
              <w:ind w:left="3829"/>
              <w:rPr>
                <w:sz w:val="22"/>
                <w:szCs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283"/>
              <w:gridCol w:w="3006"/>
            </w:tblGrid>
            <w:tr>
              <w:trPr>
                <w:trHeight w:val="417"/>
              </w:trPr>
              <w:tc>
                <w:tcPr>
                  <w:tcW w:w="5283" w:type="dxa"/>
                  <w:vAlign w:val="bottom"/>
                  <w:hideMark/>
                </w:tcPr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СОГЛАСОВАНО: 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_________________(</w:t>
                  </w:r>
                  <w:r>
                    <w:rPr>
                      <w:sz w:val="20"/>
                      <w:szCs w:val="20"/>
                    </w:rPr>
                    <w:t xml:space="preserve">Подрядчик)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__________________ Ф.И.О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006" w:type="dxa"/>
                  <w:hideMark/>
                </w:tcPr>
                <w:p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УТВЕРЖДАЮ:</w:t>
                  </w:r>
                </w:p>
                <w:p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_________________(</w:t>
                  </w:r>
                  <w:r>
                    <w:rPr>
                      <w:sz w:val="20"/>
                      <w:szCs w:val="20"/>
                    </w:rPr>
                    <w:t xml:space="preserve">Заказчик)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 Ф.И.О.</w:t>
                  </w:r>
                </w:p>
                <w:p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b/>
                <w:bCs/>
                <w:sz w:val="22"/>
                <w:szCs w:val="22"/>
              </w:rPr>
              <w:br/>
              <w:t xml:space="preserve">на проектные (изыскательские) работы</w:t>
            </w:r>
          </w:p>
          <w:p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проектной (изыскательской) организации__________________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__________________________________________________________________</w:t>
            </w:r>
          </w:p>
          <w:p>
            <w:pPr>
              <w:pBdr>
                <w:bottom w:val="single" w:color="auto" w:sz="12" w:space="1"/>
              </w:pBd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организации заказчика__________________________________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Составлена в текущих ценах, соответствующих периоду выполнения работ по договору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</w:p>
          <w:p>
            <w:pPr>
              <w:shd w:val="clear" w:color="auto" w:fill="fffff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руб.</w:t>
            </w:r>
          </w:p>
          <w:tbl>
            <w:tblPr>
              <w:tblW w:w="5000" w:type="pct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2" w:space="0"/>
                <w:insideV w:val="single" w:color="auto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9"/>
              <w:gridCol w:w="2136"/>
              <w:gridCol w:w="3483"/>
              <w:gridCol w:w="1960"/>
              <w:gridCol w:w="1070"/>
            </w:tblGrid>
            <w:tr>
              <w:trPr>
                <w:jc w:val="center"/>
                <w:tblHeader/>
              </w:trPr>
              <w:tc>
                <w:tcPr>
                  <w:tcW w:w="226" w:type="pct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№ пп</w:t>
                  </w:r>
                </w:p>
              </w:tc>
              <w:tc>
                <w:tcPr>
                  <w:tcW w:w="1179" w:type="pct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Характеристика предприятия, здания, сооружения или виды работ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Расчет стоимости:</w:t>
                  </w:r>
                  <w:r>
                    <w:rPr>
                      <w:sz w:val="22"/>
                      <w:szCs w:val="22"/>
                    </w:rPr>
                    <w:br/>
                    <w:t xml:space="preserve"> (a + bx) </w:t>
                  </w:r>
                  <w:r>
                    <w:rPr>
                      <w:rFonts w:ascii="Symbol" w:hAnsi="Symbol" w:eastAsia="Symbol" w:cs="Symbol"/>
                      <w:sz w:val="22"/>
                      <w:szCs w:val="22"/>
                    </w:rPr>
                    <w:t xml:space="preserve">´</w:t>
                  </w:r>
                  <w:r>
                    <w:rPr>
                      <w:sz w:val="22"/>
                      <w:szCs w:val="22"/>
                    </w:rPr>
                    <w:t xml:space="preserve"> K</w:t>
                  </w:r>
                  <w:r>
                    <w:rPr>
                      <w:sz w:val="22"/>
                      <w:szCs w:val="22"/>
                      <w:vertAlign w:val="subscript"/>
                    </w:rPr>
                    <w:t xml:space="preserve">i</w:t>
                  </w:r>
                  <w:r>
                    <w:rPr>
                      <w:sz w:val="22"/>
                      <w:szCs w:val="22"/>
                    </w:rPr>
                    <w:t xml:space="preserve">, или (объем строительно-монтажных работ) </w:t>
                  </w:r>
                  <w:r>
                    <w:rPr>
                      <w:rFonts w:ascii="Symbol" w:hAnsi="Symbol" w:eastAsia="Symbol" w:cs="Symbol"/>
                      <w:sz w:val="22"/>
                      <w:szCs w:val="22"/>
                    </w:rPr>
                    <w:t xml:space="preserve">´</w:t>
                  </w:r>
                  <w:r>
                    <w:rPr>
                      <w:sz w:val="22"/>
                      <w:szCs w:val="22"/>
                    </w:rPr>
                    <w:t xml:space="preserve"> проц.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Стоимость</w:t>
                  </w:r>
                </w:p>
              </w:tc>
            </w:tr>
            <w:tr>
              <w:trPr>
                <w:jc w:val="center"/>
                <w:tblHeader/>
              </w:trPr>
              <w:tc>
                <w:tcPr>
                  <w:tcW w:w="226" w:type="pct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79" w:type="pct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100</w:t>
                  </w:r>
                </w:p>
                <w:p>
                  <w:pPr>
                    <w:shd w:val="clear" w:color="auto" w:fill="ffffff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или</w:t>
                  </w:r>
                </w:p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количество </w:t>
                  </w:r>
                  <w:r>
                    <w:rPr>
                      <w:rFonts w:ascii="Symbol" w:hAnsi="Symbol" w:eastAsia="Symbol" w:cs="Symbol"/>
                      <w:sz w:val="22"/>
                      <w:szCs w:val="22"/>
                    </w:rPr>
                    <w:t xml:space="preserve">´</w:t>
                  </w:r>
                  <w:r>
                    <w:rPr>
                      <w:sz w:val="22"/>
                      <w:szCs w:val="22"/>
                    </w:rPr>
                    <w:t xml:space="preserve"> цена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rPr>
                <w:jc w:val="center"/>
                <w:tblHeader/>
              </w:trPr>
              <w:tc>
                <w:tcPr>
                  <w:tcW w:w="226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1</w:t>
                  </w:r>
                </w:p>
              </w:tc>
              <w:tc>
                <w:tcPr>
                  <w:tcW w:w="1179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2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3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4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5</w:t>
                  </w:r>
                </w:p>
              </w:tc>
            </w:tr>
            <w:tr>
              <w:trPr>
                <w:jc w:val="center"/>
              </w:trPr>
              <w:tc>
                <w:tcPr>
                  <w:tcW w:w="226" w:type="pct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1179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0" w:type="auto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</w:tr>
            <w:tr>
              <w:trPr>
                <w:jc w:val="center"/>
              </w:trPr>
              <w:tc>
                <w:tcPr>
                  <w:tcW w:w="226" w:type="pct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1179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0" w:type="auto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0" w:type="auto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  <w:tc>
                <w:tcPr>
                  <w:tcW w:w="0" w:type="auto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4"/>
                      <w:szCs w:val="24"/>
                    </w:rPr>
                  </w:pPr>
                  <w:r>
                    <w:rPr>
                      <w:sz w:val="22"/>
                      <w:szCs w:val="22"/>
                    </w:rPr>
                    <w:t xml:space="preserve"> </w:t>
                  </w:r>
                </w:p>
              </w:tc>
            </w:tr>
          </w:tbl>
          <w:p>
            <w:pPr>
              <w:shd w:val="clear" w:color="auto" w:fill="ffffff"/>
              <w:rPr>
                <w:sz w:val="20"/>
                <w:szCs w:val="22"/>
              </w:rPr>
            </w:pPr>
          </w:p>
          <w:p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Составил:___________/должность, организация/____________/подпись/___________/расшифровка подписи/</w:t>
            </w:r>
          </w:p>
          <w:p>
            <w:pPr>
              <w:shd w:val="clear" w:color="auto" w:fill="ffffff"/>
              <w:rPr>
                <w:sz w:val="24"/>
                <w:szCs w:val="22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Проверил:___________/должность, организация/___________/подпись/________/расшифровка подписи/</w:t>
            </w:r>
          </w:p>
        </w:tc>
      </w:tr>
      <w:tr>
        <w:trPr>
          <w:jc w:val="center"/>
        </w:trPr>
        <w:tc>
          <w:tcPr>
            <w:tcW w:w="9290" w:type="dxa"/>
            <w:tcMar>
              <w:left w:w="108" w:type="dxa"/>
              <w:top w:w="0" w:type="dxa"/>
              <w:right w:w="108" w:type="dxa"/>
              <w:bottom w:w="0" w:type="dxa"/>
            </w:tcMar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rPr>
          <w:sz w:val="22"/>
          <w:szCs w:val="22"/>
        </w:rPr>
        <w:sectPr>
          <w:pgSz w:w="11906" w:h="16838"/>
          <w:pgMar w:top="709" w:right="924" w:bottom="720" w:left="1304" w:header="709" w:footer="709" w:gutter="0"/>
          <w:cols w:space="720"/>
          <w:docGrid w:linePitch="360"/>
        </w:sectPr>
      </w:pPr>
    </w:p>
    <w:p>
      <w:pPr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Образец 3П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78"/>
      </w:tblGrid>
      <w:tr>
        <w:trPr>
          <w:jc w:val="center"/>
        </w:trPr>
        <w:tc>
          <w:tcPr>
            <w:tcW w:w="9290" w:type="dxa"/>
            <w:tcMar>
              <w:left w:w="108" w:type="dxa"/>
              <w:top w:w="0" w:type="dxa"/>
              <w:right w:w="108" w:type="dxa"/>
              <w:bottom w:w="0" w:type="dxa"/>
            </w:tcMar>
            <w:hideMark/>
          </w:tcPr>
          <w:p>
            <w:pPr>
              <w:shd w:val="clear" w:color="auto" w:fill="ffffff"/>
              <w:rPr>
                <w:sz w:val="22"/>
                <w:szCs w:val="22"/>
              </w:rPr>
            </w:pPr>
          </w:p>
          <w:p>
            <w:pPr>
              <w:shd w:val="clear" w:color="auto" w:fill="ffffff"/>
              <w:ind w:left="58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Приложение к </w:t>
            </w:r>
          </w:p>
          <w:p>
            <w:pPr>
              <w:shd w:val="clear" w:color="auto" w:fill="ffffff"/>
              <w:ind w:left="5811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_(договору, дополнительному соглашению)_________________________________________</w:t>
            </w:r>
          </w:p>
          <w:p>
            <w:pPr>
              <w:shd w:val="clear" w:color="auto" w:fill="ffffff"/>
              <w:ind w:firstLine="2761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58"/>
              <w:gridCol w:w="4201"/>
            </w:tblGrid>
            <w:tr>
              <w:trPr>
                <w:trHeight w:val="417"/>
              </w:trPr>
              <w:tc>
                <w:tcPr>
                  <w:tcW w:w="4858" w:type="dxa"/>
                  <w:vAlign w:val="bottom"/>
                </w:tcPr>
                <w:p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СОГЛАСОВАНО: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</w:t>
                  </w:r>
                  <w:r>
                    <w:rPr>
                      <w:sz w:val="20"/>
                      <w:szCs w:val="20"/>
                    </w:rPr>
                    <w:t xml:space="preserve"> (Подрядчик)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 Ф.И.О.</w:t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01" w:type="dxa"/>
                </w:tcPr>
                <w:p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  <w:p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УТВЕРЖДАЮ:</w:t>
                  </w:r>
                </w:p>
                <w:p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_________________(</w:t>
                  </w:r>
                  <w:r>
                    <w:rPr>
                      <w:sz w:val="20"/>
                      <w:szCs w:val="20"/>
                    </w:rPr>
                    <w:t xml:space="preserve">Заказчик)</w:t>
                  </w:r>
                </w:p>
                <w:p>
                  <w:pPr>
                    <w:rPr>
                      <w:bCs/>
                      <w:sz w:val="22"/>
                      <w:szCs w:val="22"/>
                    </w:rPr>
                  </w:pP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_________________ Ф.И.О</w:t>
                  </w:r>
                </w:p>
                <w:p>
                  <w:pPr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b/>
                <w:bCs/>
                <w:sz w:val="22"/>
                <w:szCs w:val="22"/>
              </w:rPr>
              <w:br/>
              <w:t xml:space="preserve">на проектные (изыскательские) работы</w:t>
            </w:r>
          </w:p>
          <w:p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предприятия, здания, сооружения, стадии проектирования, этапа, вида проектных или изыскательских работ__________________________________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проектной (изыскательской) организации__________________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__________________________________________________________________</w:t>
            </w:r>
          </w:p>
          <w:p>
            <w:pPr>
              <w:pBdr>
                <w:bottom w:val="single" w:color="auto" w:sz="12" w:space="1"/>
              </w:pBd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организации заказчика__________________________________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Составлена в текущих ценах, соответствующих периоду выполнения работ по договору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1. Расчет заработной платы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руб.</w:t>
            </w:r>
          </w:p>
          <w:tbl>
            <w:tblPr>
              <w:tblW w:w="5000" w:type="pct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2" w:space="0"/>
                <w:insideV w:val="single" w:color="auto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3"/>
              <w:gridCol w:w="2190"/>
              <w:gridCol w:w="1166"/>
              <w:gridCol w:w="1107"/>
              <w:gridCol w:w="1296"/>
              <w:gridCol w:w="1298"/>
              <w:gridCol w:w="1816"/>
            </w:tblGrid>
            <w:tr>
              <w:trPr>
                <w:jc w:val="center"/>
                <w:tblHeader/>
              </w:trPr>
              <w:tc>
                <w:tcPr>
                  <w:tcW w:w="304" w:type="pct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№ </w:t>
                  </w:r>
                  <w:r>
                    <w:rPr>
                      <w:sz w:val="20"/>
                      <w:szCs w:val="20"/>
                    </w:rPr>
                    <w:t xml:space="preserve">п.п.</w:t>
                  </w:r>
                </w:p>
              </w:tc>
              <w:tc>
                <w:tcPr>
                  <w:tcW w:w="1159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Перечень выполняемых работ</w:t>
                  </w:r>
                </w:p>
              </w:tc>
              <w:tc>
                <w:tcPr>
                  <w:tcW w:w="1203" w:type="pct"/>
                  <w:gridSpan w:val="2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Исполнители</w:t>
                  </w:r>
                </w:p>
              </w:tc>
              <w:tc>
                <w:tcPr>
                  <w:tcW w:w="686" w:type="pct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 человеко-дней</w:t>
                  </w:r>
                </w:p>
              </w:tc>
              <w:tc>
                <w:tcPr>
                  <w:tcW w:w="687" w:type="pct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Средняя оплата труда</w:t>
                  </w:r>
                </w:p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 за 1 день</w:t>
                  </w:r>
                </w:p>
              </w:tc>
              <w:tc>
                <w:tcPr>
                  <w:tcW w:w="962" w:type="pct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Оплата труда (всего)</w:t>
                  </w:r>
                </w:p>
              </w:tc>
            </w:tr>
            <w:tr>
              <w:trPr>
                <w:jc w:val="center"/>
                <w:tblHeader/>
              </w:trPr>
              <w:tc>
                <w:tcPr>
                  <w:tcW w:w="304" w:type="pct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1159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2"/>
                    </w:rPr>
                  </w:pPr>
                </w:p>
              </w:tc>
              <w:tc>
                <w:tcPr>
                  <w:tcW w:w="617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количество</w:t>
                  </w:r>
                </w:p>
              </w:tc>
              <w:tc>
                <w:tcPr>
                  <w:tcW w:w="586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 xml:space="preserve">должность</w:t>
                  </w: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jc w:val="center"/>
                <w:tblHeader/>
              </w:trPr>
              <w:tc>
                <w:tcPr>
                  <w:tcW w:w="304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1</w:t>
                  </w:r>
                </w:p>
              </w:tc>
              <w:tc>
                <w:tcPr>
                  <w:tcW w:w="1159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2</w:t>
                  </w:r>
                </w:p>
              </w:tc>
              <w:tc>
                <w:tcPr>
                  <w:tcW w:w="617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3</w:t>
                  </w:r>
                </w:p>
              </w:tc>
              <w:tc>
                <w:tcPr>
                  <w:tcW w:w="586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4</w:t>
                  </w:r>
                </w:p>
              </w:tc>
              <w:tc>
                <w:tcPr>
                  <w:tcW w:w="686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5</w:t>
                  </w:r>
                </w:p>
              </w:tc>
              <w:tc>
                <w:tcPr>
                  <w:tcW w:w="687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6</w:t>
                  </w:r>
                </w:p>
              </w:tc>
              <w:tc>
                <w:tcPr>
                  <w:tcW w:w="962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7</w:t>
                  </w:r>
                </w:p>
              </w:tc>
            </w:tr>
            <w:tr>
              <w:trPr>
                <w:jc w:val="center"/>
              </w:trPr>
              <w:tc>
                <w:tcPr>
                  <w:tcW w:w="304" w:type="pct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1159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617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586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686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687" w:type="pct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962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</w:tr>
            <w:tr>
              <w:trPr>
                <w:jc w:val="center"/>
              </w:trPr>
              <w:tc>
                <w:tcPr>
                  <w:tcW w:w="304" w:type="pct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1159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617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586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686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2"/>
                    </w:rPr>
                  </w:pPr>
                  <w:r>
                    <w:rPr>
                      <w:sz w:val="20"/>
                      <w:szCs w:val="22"/>
                    </w:rPr>
                    <w:t xml:space="preserve"> </w:t>
                  </w:r>
                </w:p>
              </w:tc>
              <w:tc>
                <w:tcPr>
                  <w:tcW w:w="687" w:type="pct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962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</w:tr>
          </w:tbl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Итого заработной платы, в руб.______________________________________</w:t>
            </w:r>
          </w:p>
          <w:p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Расчет стоимости выполнения работ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 Процент заработной платы в составе себестоимости, %_______________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 Себестоимость работ____________________________________________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 Уровень рентабельности, %______________________________________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Итого:</w:t>
            </w:r>
            <w:r>
              <w:rPr>
                <w:sz w:val="22"/>
                <w:szCs w:val="22"/>
              </w:rPr>
              <w:t xml:space="preserve">___________________________________________________________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Командировочные расходы (по расчету)_____________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(руб.)</w:t>
            </w:r>
            <w:r>
              <w:rPr>
                <w:sz w:val="22"/>
                <w:szCs w:val="22"/>
              </w:rPr>
              <w:t xml:space="preserve">_______________________________________________________</w:t>
            </w: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__________________________________________________________________</w:t>
            </w:r>
          </w:p>
          <w:p>
            <w:pPr>
              <w:shd w:val="clear" w:color="auto" w:fill="ffffff"/>
              <w:ind w:firstLine="20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(сумма прописью)</w:t>
            </w:r>
          </w:p>
          <w:p>
            <w:pPr>
              <w:shd w:val="clear" w:color="auto" w:fill="ffffff"/>
              <w:rPr>
                <w:sz w:val="20"/>
                <w:szCs w:val="20"/>
              </w:rPr>
            </w:pPr>
          </w:p>
          <w:p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Составил:______________/должность, организация/__________/подпись/_______/расшифровка подписи/</w:t>
            </w:r>
          </w:p>
          <w:p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Проверил:___________/должность, организация/_____________/подпись/_______ /расшифровка подписи/</w:t>
            </w:r>
          </w:p>
        </w:tc>
      </w:tr>
      <w:tr>
        <w:trPr>
          <w:jc w:val="center"/>
        </w:trPr>
        <w:tc>
          <w:tcPr>
            <w:tcW w:w="9290" w:type="dxa"/>
            <w:tcMar>
              <w:left w:w="108" w:type="dxa"/>
              <w:top w:w="0" w:type="dxa"/>
              <w:right w:w="108" w:type="dxa"/>
              <w:bottom w:w="0" w:type="dxa"/>
            </w:tcMar>
          </w:tcPr>
          <w:p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>
      <w:pPr>
        <w:jc w:val="both"/>
        <w:rPr>
          <w:sz w:val="24"/>
          <w:szCs w:val="24"/>
        </w:rPr>
      </w:pPr>
    </w:p>
    <w:p>
      <w:pPr>
        <w:rPr>
          <w:sz w:val="22"/>
          <w:szCs w:val="22"/>
        </w:rPr>
        <w:sectPr>
          <w:pgSz w:w="11906" w:h="16838"/>
          <w:pgMar w:top="709" w:right="924" w:bottom="720" w:left="1304" w:header="709" w:footer="709" w:gutter="0"/>
          <w:cols w:space="720"/>
          <w:docGrid w:linePitch="360"/>
        </w:sectPr>
      </w:pP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№1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пояснительной записке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 заполнению формы 3П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 составлении смет на ПИР.</w:t>
      </w:r>
    </w:p>
    <w:p>
      <w:pPr>
        <w:ind w:left="5811"/>
        <w:jc w:val="center"/>
        <w:rPr>
          <w:b/>
          <w:sz w:val="22"/>
          <w:szCs w:val="22"/>
        </w:rPr>
      </w:pP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СПРАВКА от______________ (указать дату составления справки) (Образец)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Настоящим (краткое/полное наименование организации подрядчика/контрагента) сообщает о том, что средняя оплата труда специалистов за рабочий день составляет:</w:t>
      </w:r>
    </w:p>
    <w:p>
      <w:pPr>
        <w:rPr>
          <w:sz w:val="22"/>
          <w:szCs w:val="22"/>
        </w:rPr>
      </w:pPr>
    </w:p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1747"/>
        <w:gridCol w:w="3942"/>
        <w:gridCol w:w="3104"/>
      </w:tblGrid>
      <w:tr>
        <w:trPr>
          <w:trHeight w:val="325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п/п</w:t>
            </w:r>
          </w:p>
        </w:tc>
        <w:tc>
          <w:tcPr>
            <w:tcW w:w="3942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специалиста</w:t>
            </w:r>
          </w:p>
        </w:tc>
        <w:tc>
          <w:tcPr>
            <w:tcW w:w="3104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Заработная плата в день, в руб.</w:t>
            </w:r>
          </w:p>
        </w:tc>
      </w:tr>
      <w:tr>
        <w:trPr>
          <w:trHeight w:val="630"/>
        </w:trPr>
        <w:tc>
          <w:tcPr>
            <w:tcW w:w="1747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</w:t>
            </w:r>
          </w:p>
        </w:tc>
        <w:tc>
          <w:tcPr>
            <w:tcW w:w="39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(указать должность)</w:t>
            </w:r>
          </w:p>
        </w:tc>
        <w:tc>
          <w:tcPr>
            <w:tcW w:w="310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</w:t>
            </w:r>
          </w:p>
        </w:tc>
      </w:tr>
      <w:tr>
        <w:trPr>
          <w:trHeight w:val="581"/>
        </w:trPr>
        <w:tc>
          <w:tcPr>
            <w:tcW w:w="1747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</w:t>
            </w:r>
          </w:p>
        </w:tc>
        <w:tc>
          <w:tcPr>
            <w:tcW w:w="39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(указать должность)</w:t>
            </w:r>
          </w:p>
        </w:tc>
        <w:tc>
          <w:tcPr>
            <w:tcW w:w="310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</w:t>
            </w:r>
          </w:p>
        </w:tc>
      </w:tr>
      <w:tr>
        <w:trPr>
          <w:trHeight w:val="634"/>
        </w:trPr>
        <w:tc>
          <w:tcPr>
            <w:tcW w:w="1747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</w:t>
            </w:r>
          </w:p>
        </w:tc>
        <w:tc>
          <w:tcPr>
            <w:tcW w:w="39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(указать должность)</w:t>
            </w:r>
          </w:p>
        </w:tc>
        <w:tc>
          <w:tcPr>
            <w:tcW w:w="310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Доля заработной платы в себестоимости работ, выполняемых собственными /силами___ (%)</w:t>
      </w:r>
    </w:p>
    <w:p>
      <w:pPr>
        <w:rPr>
          <w:sz w:val="22"/>
          <w:szCs w:val="22"/>
        </w:rPr>
      </w:pPr>
    </w:p>
    <w:p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Рентабельность предприятия_______ (%)</w:t>
      </w:r>
    </w:p>
    <w:p>
      <w:pPr>
        <w:rPr>
          <w:b/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(Должность единоличного исполнительного органа контрагента/подрядчика)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(краткое/полное наименование организации) ________________ (ФИО)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м.п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(Главный бухгалтер)</w:t>
      </w:r>
      <w:r>
        <w:rPr>
          <w:sz w:val="22"/>
          <w:szCs w:val="22"/>
          <w:vertAlign w:val="superscript"/>
        </w:rPr>
        <w:footnoteReference w:id="1"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(краткое/полное наименование организации контрагента/подрядчика) ________________ (ФИО)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м.п</w:t>
      </w:r>
    </w:p>
    <w:p>
      <w:pPr>
        <w:jc w:val="both"/>
        <w:rPr>
          <w:sz w:val="22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rPr>
          <w:sz w:val="20"/>
          <w:szCs w:val="22"/>
        </w:rPr>
      </w:pP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№2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пояснительной записке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 заполнению формы 3П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 составлении смет на ПИР.</w:t>
      </w:r>
    </w:p>
    <w:p>
      <w:pPr>
        <w:ind w:left="6373"/>
        <w:rPr>
          <w:sz w:val="22"/>
          <w:szCs w:val="22"/>
        </w:rPr>
      </w:pPr>
    </w:p>
    <w:p>
      <w:pPr>
        <w:rPr>
          <w:rFonts w:ascii="Calibri" w:hAnsi="Calibri"/>
          <w:color w:val="ff0000"/>
          <w:sz w:val="24"/>
          <w:szCs w:val="24"/>
        </w:rPr>
      </w:pPr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Образец расчета командировочных расходов </w:t>
      </w:r>
    </w:p>
    <w:p>
      <w:pPr>
        <w:ind w:hanging="567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__ к смете № __</w:t>
      </w:r>
    </w:p>
    <w:p>
      <w:pPr>
        <w:ind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Расчет командировочных расходов</w:t>
      </w:r>
    </w:p>
    <w:tbl>
      <w:tblPr>
        <w:tblW w:w="1066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7"/>
        <w:gridCol w:w="852"/>
        <w:gridCol w:w="880"/>
        <w:gridCol w:w="992"/>
        <w:gridCol w:w="850"/>
        <w:gridCol w:w="1276"/>
        <w:gridCol w:w="1276"/>
        <w:gridCol w:w="850"/>
        <w:gridCol w:w="1134"/>
        <w:gridCol w:w="1276"/>
      </w:tblGrid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пп.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 назначения </w:t>
            </w:r>
            <w:r>
              <w:rPr>
                <w:sz w:val="20"/>
                <w:szCs w:val="20"/>
              </w:rPr>
              <w:br/>
              <w:t xml:space="preserve">(туда / обратно)</w:t>
            </w:r>
          </w:p>
        </w:tc>
        <w:tc>
          <w:tcPr>
            <w:tcW w:w="880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транспорта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проезда, руб. (без НДС)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дней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суточных, руб./сут. </w:t>
            </w:r>
            <w:r>
              <w:rPr>
                <w:sz w:val="20"/>
                <w:szCs w:val="20"/>
              </w:rPr>
              <w:br/>
              <w:t xml:space="preserve">(без НДС)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проживания руб./сут. </w:t>
            </w:r>
            <w:r>
              <w:rPr>
                <w:sz w:val="20"/>
                <w:szCs w:val="20"/>
              </w:rPr>
              <w:br/>
              <w:t xml:space="preserve">(без НДС)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командировок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</w:t>
            </w:r>
          </w:p>
          <w:p>
            <w:pPr>
              <w:ind w:left="-389" w:firstLine="28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командированванных человек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расходов, руб. </w:t>
            </w:r>
            <w:r>
              <w:rPr>
                <w:sz w:val="20"/>
                <w:szCs w:val="20"/>
              </w:rPr>
              <w:br/>
              <w:t xml:space="preserve">(без НДС)</w:t>
            </w:r>
          </w:p>
        </w:tc>
      </w:tr>
      <w:tr>
        <w:tc>
          <w:tcPr>
            <w:tcW w:w="1275" w:type="dxa"/>
            <w:gridSpan w:val="2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86" w:type="dxa"/>
            <w:gridSpan w:val="9"/>
            <w:shd w:val="clear" w:color="auto" w:fill="auto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1 в пункт 5</w:t>
            </w: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</w:p>
        </w:tc>
        <w:tc>
          <w:tcPr>
            <w:tcW w:w="1559" w:type="dxa"/>
            <w:gridSpan w:val="2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1 в пункт 2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</w:p>
        </w:tc>
        <w:tc>
          <w:tcPr>
            <w:tcW w:w="1559" w:type="dxa"/>
            <w:gridSpan w:val="2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2 в пункт 3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880" w:type="dxa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</w:t>
            </w:r>
          </w:p>
        </w:tc>
        <w:tc>
          <w:tcPr>
            <w:tcW w:w="1559" w:type="dxa"/>
            <w:gridSpan w:val="2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4 в пункт 5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1275" w:type="dxa"/>
            <w:gridSpan w:val="2"/>
          </w:tcPr>
          <w:p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110" w:type="dxa"/>
            <w:gridSpan w:val="8"/>
            <w:shd w:val="clear" w:color="auto" w:fill="auto"/>
            <w:vAlign w:val="center"/>
          </w:tcPr>
          <w:p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стоимость командировочных расходов из пункта 1 в пункт 5</w:t>
            </w: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</w:tr>
      <w:tr>
        <w:trPr>
          <w:trHeight w:val="217"/>
        </w:trPr>
        <w:tc>
          <w:tcPr>
            <w:tcW w:w="1275" w:type="dxa"/>
            <w:gridSpan w:val="2"/>
          </w:tcPr>
          <w:p>
            <w:pPr>
              <w:tabs>
                <w:tab w:val="left" w:pos="1081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386" w:type="dxa"/>
            <w:gridSpan w:val="9"/>
            <w:shd w:val="clear" w:color="auto" w:fill="auto"/>
          </w:tcPr>
          <w:p>
            <w:pPr>
              <w:tabs>
                <w:tab w:val="left" w:pos="1081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5 в пункт 1</w:t>
            </w: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</w:t>
            </w:r>
          </w:p>
        </w:tc>
        <w:tc>
          <w:tcPr>
            <w:tcW w:w="1559" w:type="dxa"/>
            <w:gridSpan w:val="2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5 в пункт 4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</w:t>
            </w:r>
          </w:p>
        </w:tc>
        <w:tc>
          <w:tcPr>
            <w:tcW w:w="1559" w:type="dxa"/>
            <w:gridSpan w:val="2"/>
            <w:shd w:val="clear" w:color="auto" w:fill="auto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4 в пункт 3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…</w:t>
            </w:r>
          </w:p>
        </w:tc>
      </w:tr>
      <w:tr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пункта 2 в пункт 1</w:t>
            </w:r>
          </w:p>
        </w:tc>
        <w:tc>
          <w:tcPr>
            <w:tcW w:w="880" w:type="dxa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1275" w:type="dxa"/>
            <w:gridSpan w:val="2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0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Итого стоимость командировочных расходов из пункта 5 в пункт 1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  <w:tr>
        <w:tc>
          <w:tcPr>
            <w:tcW w:w="1275" w:type="dxa"/>
            <w:gridSpan w:val="2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0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 стоимость командировочных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2"/>
                <w:szCs w:val="22"/>
              </w:rPr>
            </w:pPr>
          </w:p>
        </w:tc>
      </w:tr>
    </w:tbl>
    <w:p>
      <w:pPr>
        <w:ind w:left="5811"/>
        <w:jc w:val="right"/>
        <w:rPr>
          <w:sz w:val="20"/>
          <w:szCs w:val="20"/>
          <w:highlight w:val="red"/>
        </w:rPr>
      </w:pPr>
    </w:p>
    <w:p>
      <w:pPr>
        <w:ind w:left="5811"/>
        <w:jc w:val="right"/>
        <w:rPr>
          <w:sz w:val="20"/>
          <w:szCs w:val="20"/>
          <w:highlight w:val="red"/>
        </w:rPr>
      </w:pPr>
    </w:p>
    <w:p>
      <w:pPr>
        <w:ind w:left="5811"/>
        <w:jc w:val="right"/>
        <w:rPr>
          <w:sz w:val="20"/>
          <w:szCs w:val="20"/>
          <w:highlight w:val="red"/>
        </w:rPr>
      </w:pPr>
    </w:p>
    <w:p>
      <w:pPr>
        <w:ind w:left="5811"/>
        <w:jc w:val="right"/>
        <w:rPr>
          <w:sz w:val="20"/>
          <w:szCs w:val="20"/>
          <w:highlight w:val="red"/>
        </w:rPr>
      </w:pPr>
    </w:p>
    <w:p>
      <w:pPr>
        <w:ind w:left="5811"/>
        <w:jc w:val="right"/>
        <w:rPr>
          <w:sz w:val="20"/>
          <w:szCs w:val="20"/>
          <w:highlight w:val="red"/>
        </w:rPr>
      </w:pPr>
    </w:p>
    <w:p>
      <w:pPr>
        <w:ind w:left="5811"/>
        <w:jc w:val="right"/>
        <w:rPr>
          <w:sz w:val="20"/>
          <w:szCs w:val="20"/>
          <w:highlight w:val="red"/>
        </w:rPr>
        <w:sectPr>
          <w:footnotePr>
            <w:numRestart w:val="eachPage"/>
          </w:footnotePr>
          <w:pgSz w:w="11906" w:h="16838"/>
          <w:pgMar w:top="851" w:right="567" w:bottom="425" w:left="1276" w:header="709" w:footer="709" w:gutter="0"/>
          <w:cols w:space="708"/>
          <w:docGrid w:linePitch="360"/>
        </w:sectPr>
      </w:pP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№3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пояснительной записке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 заполнению формы 3П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 составлении смет на ПИР.</w:t>
      </w:r>
    </w:p>
    <w:bookmarkStart w:id="3" w:name="_MON_1767504095"/>
    <w:bookmarkEnd w:id="3"/>
    <w:p>
      <w:pPr>
        <w:tabs>
          <w:tab w:val="left" w:pos="1620"/>
        </w:tabs>
        <w:spacing w:after="200" w:line="276" w:lineRule="auto"/>
        <w:ind w:firstLine="180"/>
        <w:jc w:val="center"/>
        <w:rPr>
          <w:bCs/>
          <w:sz w:val="18"/>
          <w:szCs w:val="18"/>
        </w:rPr>
      </w:pPr>
      <w:r>
        <w:rPr>
          <w:sz w:val="22"/>
          <w:szCs w:val="22"/>
        </w:rPr>
        <w:object w:dxaOrig="1534" w:dyaOrig="993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76.30pt;height:49.25pt;mso-wrap-distance-left:0.00pt;mso-wrap-distance-top:0.00pt;mso-wrap-distance-right:0.00pt;mso-wrap-distance-bottom:0.00pt;" filled="f" stroked="f">
            <v:path textboxrect="0,0,0,0"/>
            <v:imagedata r:id="rId13" o:title=""/>
          </v:shape>
          <o:OLEObject DrawAspect="Icon" r:id="rId14" ObjectID="_1525040" ProgID="Excel.Sheet.12" ShapeID="_x0000_i0" Type="Embed"/>
        </w:object>
      </w:r>
    </w:p>
    <w:p>
      <w:pPr>
        <w:spacing w:after="200" w:line="276" w:lineRule="auto"/>
        <w:rPr>
          <w:rFonts w:ascii="Calibri" w:hAnsi="Calibri"/>
          <w:sz w:val="18"/>
          <w:szCs w:val="24"/>
        </w:rPr>
      </w:pPr>
    </w:p>
    <w:p>
      <w:pPr>
        <w:rPr>
          <w:sz w:val="20"/>
          <w:szCs w:val="20"/>
        </w:rPr>
      </w:pPr>
    </w:p>
    <w:p>
      <w:pPr>
        <w:rPr>
          <w:rFonts w:ascii="Calibri" w:hAnsi="Calibri"/>
          <w:sz w:val="18"/>
          <w:szCs w:val="24"/>
        </w:rPr>
      </w:pPr>
      <w:r>
        <w:rPr>
          <w:rFonts w:ascii="Calibri" w:hAnsi="Calibri"/>
          <w:sz w:val="18"/>
          <w:szCs w:val="24"/>
        </w:rPr>
        <w:br w:type="page" w:clear="all"/>
      </w:r>
    </w:p>
    <w:p>
      <w:pPr>
        <w:ind w:left="5811"/>
        <w:rPr>
          <w:rFonts w:ascii="Calibri" w:hAnsi="Calibri"/>
          <w:sz w:val="18"/>
          <w:szCs w:val="24"/>
        </w:rPr>
        <w:sectPr>
          <w:footnotePr>
            <w:numRestart w:val="eachPage"/>
          </w:footnotePr>
          <w:pgSz w:w="16838" w:h="11906" w:orient="landscape"/>
          <w:pgMar w:top="1276" w:right="851" w:bottom="567" w:left="425" w:header="709" w:footer="709" w:gutter="0"/>
          <w:cols w:space="708"/>
          <w:docGrid w:linePitch="360"/>
        </w:sectPr>
      </w:pPr>
    </w:p>
    <w:p>
      <w:pPr>
        <w:ind w:left="5811"/>
        <w:rPr>
          <w:sz w:val="20"/>
          <w:szCs w:val="22"/>
        </w:rPr>
      </w:pPr>
      <w:r>
        <w:rPr>
          <w:sz w:val="20"/>
          <w:szCs w:val="22"/>
        </w:rPr>
        <w:t xml:space="preserve">Приложение № 3</w:t>
      </w:r>
    </w:p>
    <w:p>
      <w:pPr>
        <w:ind w:left="5811"/>
        <w:rPr>
          <w:sz w:val="20"/>
          <w:szCs w:val="22"/>
        </w:rPr>
      </w:pPr>
      <w:r>
        <w:rPr>
          <w:sz w:val="20"/>
          <w:szCs w:val="22"/>
        </w:rPr>
        <w:t xml:space="preserve">к Требованиям к оформлению и составлению сметной документации на выполнение ПИР</w:t>
      </w:r>
    </w:p>
    <w:tbl>
      <w:tblPr>
        <w:tblW w:w="14853" w:type="dxa"/>
        <w:tblInd w:w="93" w:type="dxa"/>
        <w:tblLook w:val="04A0" w:firstRow="1" w:lastRow="0" w:firstColumn="1" w:lastColumn="0" w:noHBand="0" w:noVBand="1"/>
      </w:tblPr>
      <w:tblGrid>
        <w:gridCol w:w="9229"/>
        <w:gridCol w:w="238"/>
        <w:gridCol w:w="2186"/>
        <w:gridCol w:w="1096"/>
        <w:gridCol w:w="305"/>
        <w:gridCol w:w="215"/>
        <w:gridCol w:w="1584"/>
      </w:tblGrid>
      <w:tr>
        <w:trPr>
          <w:gridAfter w:val="2"/>
          <w:trHeight w:val="20"/>
        </w:trPr>
        <w:tc>
          <w:tcPr>
            <w:tcW w:w="9229" w:type="dxa"/>
            <w:noWrap/>
            <w:vAlign w:val="bottom"/>
            <w:hideMark/>
          </w:tcPr>
          <w:p>
            <w:pPr>
              <w:rPr>
                <w:sz w:val="22"/>
                <w:szCs w:val="22"/>
              </w:rPr>
            </w:pPr>
            <w:bookmarkStart w:id="4" w:name="RANGE!A1:D25"/>
            <w:bookmarkEnd w:id="4"/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к Договору                                          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от___ ______202___</w:t>
            </w:r>
          </w:p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№ _________ </w:t>
            </w: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СОГЛАСОВАНО:                                                                                   УТВЕРЖДЕНО: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" w:type="dxa"/>
            <w:noWrap/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184" w:type="dxa"/>
            <w:noWrap/>
            <w:vAlign w:val="bottom"/>
            <w:hideMark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401" w:type="dxa"/>
            <w:gridSpan w:val="2"/>
            <w:shd w:val="clear" w:color="auto" w:fill="ffffff"/>
          </w:tcPr>
          <w:p>
            <w:pPr>
              <w:tabs>
                <w:tab w:val="left" w:pos="627"/>
              </w:tabs>
              <w:ind w:left="-526" w:hanging="1332"/>
              <w:jc w:val="right"/>
              <w:rPr>
                <w:sz w:val="22"/>
                <w:szCs w:val="22"/>
              </w:rPr>
            </w:pPr>
          </w:p>
        </w:tc>
      </w:tr>
      <w:tr>
        <w:trPr>
          <w:gridAfter w:val="1"/>
          <w:trHeight w:val="70"/>
        </w:trPr>
        <w:tc>
          <w:tcPr>
            <w:tcW w:w="9229" w:type="dxa"/>
            <w:noWrap/>
            <w:vAlign w:val="bottom"/>
            <w:hideMark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238" w:type="dxa"/>
            <w:noWrap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3282" w:type="dxa"/>
            <w:gridSpan w:val="2"/>
            <w:noWrap/>
            <w:vAlign w:val="bottom"/>
          </w:tcPr>
          <w:p>
            <w:pPr>
              <w:rPr>
                <w:sz w:val="22"/>
                <w:szCs w:val="22"/>
              </w:rPr>
            </w:pPr>
          </w:p>
        </w:tc>
        <w:tc>
          <w:tcPr>
            <w:tcW w:w="520" w:type="dxa"/>
            <w:gridSpan w:val="2"/>
            <w:shd w:val="clear" w:color="auto" w:fill="ffffff"/>
          </w:tcPr>
          <w:p>
            <w:pPr>
              <w:jc w:val="right"/>
              <w:rPr>
                <w:sz w:val="22"/>
                <w:szCs w:val="22"/>
              </w:rPr>
            </w:pPr>
          </w:p>
        </w:tc>
      </w:tr>
      <w:tr>
        <w:tblPrEx>
          <w:tblCellMar>
            <w:left w:w="62" w:type="dxa"/>
            <w:top w:w="102" w:type="dxa"/>
            <w:right w:w="62" w:type="dxa"/>
            <w:bottom w:w="102" w:type="dxa"/>
          </w:tblCellMar>
          <w:tblLook w:val="0000" w:firstRow="0" w:lastRow="0" w:firstColumn="0" w:lastColumn="0" w:noHBand="0" w:noVBand="0"/>
        </w:tblPrEx>
        <w:tc>
          <w:tcPr>
            <w:tcW w:w="11653" w:type="dxa"/>
            <w:gridSpan w:val="3"/>
          </w:tcPr>
          <w:tbl>
            <w:tblPr>
              <w:tblW w:w="0" w:type="auto"/>
              <w:tblCellMar>
                <w:left w:w="62" w:type="dxa"/>
                <w:top w:w="102" w:type="dxa"/>
                <w:right w:w="62" w:type="dxa"/>
                <w:bottom w:w="102" w:type="dxa"/>
              </w:tblCellMar>
              <w:tblLook w:val="0000" w:firstRow="0" w:lastRow="0" w:firstColumn="0" w:lastColumn="0" w:noHBand="0" w:noVBand="0"/>
            </w:tblPr>
            <w:tblGrid>
              <w:gridCol w:w="574"/>
              <w:gridCol w:w="19"/>
              <w:gridCol w:w="587"/>
              <w:gridCol w:w="763"/>
              <w:gridCol w:w="176"/>
              <w:gridCol w:w="1388"/>
              <w:gridCol w:w="42"/>
              <w:gridCol w:w="300"/>
              <w:gridCol w:w="192"/>
              <w:gridCol w:w="1149"/>
              <w:gridCol w:w="101"/>
              <w:gridCol w:w="87"/>
              <w:gridCol w:w="734"/>
              <w:gridCol w:w="1447"/>
              <w:gridCol w:w="2038"/>
              <w:gridCol w:w="17"/>
              <w:gridCol w:w="247"/>
              <w:gridCol w:w="108"/>
            </w:tblGrid>
            <w:tr>
              <w:trPr>
                <w:gridAfter w:val="2"/>
              </w:trPr>
              <w:tc>
                <w:tcPr>
                  <w:tcW w:w="9614" w:type="dxa"/>
                  <w:gridSpan w:val="16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СВОДНАЯ СМЕТА №</w:t>
                  </w:r>
                </w:p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 проектные работы и инженерные изыскания</w:t>
                  </w:r>
                </w:p>
              </w:tc>
            </w:tr>
            <w:tr>
              <w:trPr>
                <w:gridAfter w:val="2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0" w:type="dxa"/>
                  <w:gridSpan w:val="15"/>
                  <w:tcBorders>
                    <w:top w:val="none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gridAfter w:val="2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40" w:type="dxa"/>
                  <w:gridSpan w:val="15"/>
                  <w:tcBorders>
                    <w:top w:val="single" w:color="auto" w:sz="4" w:space="0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(наименование стройки)</w:t>
                  </w: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9" w:type="dxa"/>
                  <w:gridSpan w:val="3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3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Заказчик</w:t>
                  </w:r>
                </w:p>
              </w:tc>
              <w:tc>
                <w:tcPr>
                  <w:tcW w:w="7918" w:type="dxa"/>
                  <w:gridSpan w:val="13"/>
                  <w:tcBorders>
                    <w:top w:val="none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369" w:type="dxa"/>
                  <w:gridSpan w:val="3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918" w:type="dxa"/>
                  <w:gridSpan w:val="13"/>
                  <w:tcBorders>
                    <w:top w:val="single" w:color="auto" w:sz="4" w:space="0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(наименование организации)</w:t>
                  </w: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  <w:vAlign w:val="bottom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467" w:type="dxa"/>
                  <w:gridSpan w:val="8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Изыскательская организация</w:t>
                  </w:r>
                </w:p>
              </w:tc>
              <w:tc>
                <w:tcPr>
                  <w:tcW w:w="5820" w:type="dxa"/>
                  <w:gridSpan w:val="8"/>
                  <w:tcBorders>
                    <w:top w:val="none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none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single" w:color="auto" w:sz="4" w:space="0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(наименование организации)</w:t>
                  </w: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  <w:vAlign w:val="bottom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975" w:type="dxa"/>
                  <w:gridSpan w:val="6"/>
                  <w:tcBorders>
                    <w:top w:val="single" w:color="auto" w:sz="4" w:space="0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Проектная организация</w:t>
                  </w:r>
                </w:p>
              </w:tc>
              <w:tc>
                <w:tcPr>
                  <w:tcW w:w="6312" w:type="dxa"/>
                  <w:gridSpan w:val="10"/>
                  <w:tcBorders>
                    <w:top w:val="single" w:color="auto" w:sz="4" w:space="0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gridAfter w:val="1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none"/>
                    <w:left w:val="none"/>
                    <w:bottom w:val="single" w:color="auto" w:sz="4" w:space="0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gridAfter w:val="1"/>
                <w:trHeight w:val="352"/>
              </w:trPr>
              <w:tc>
                <w:tcPr>
                  <w:tcW w:w="574" w:type="dxa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87" w:type="dxa"/>
                  <w:gridSpan w:val="16"/>
                  <w:tcBorders>
                    <w:top w:val="single" w:color="auto" w:sz="4" w:space="0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(наименование организации)</w:t>
                  </w:r>
                </w:p>
              </w:tc>
            </w:tr>
            <w:tr>
              <w:trPr>
                <w:gridAfter w:val="3"/>
              </w:trPr>
              <w:tc>
                <w:tcPr>
                  <w:tcW w:w="593" w:type="dxa"/>
                  <w:gridSpan w:val="2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ind w:firstLine="72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04" w:type="dxa"/>
                  <w:gridSpan w:val="13"/>
                  <w:tcBorders>
                    <w:top w:val="none"/>
                    <w:left w:val="none"/>
                    <w:bottom w:val="none"/>
                    <w:right w:val="none"/>
                  </w:tcBorders>
                </w:tcPr>
                <w:p>
                  <w:pPr>
                    <w:widowControl w:val="off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Составлена в уровне цен на ________________ 20__ г.</w:t>
                  </w:r>
                </w:p>
              </w:tc>
            </w:tr>
            <w:tr>
              <w:trPr>
                <w:trHeight w:val="345"/>
              </w:trP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vMerge w:val="restart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N№ п/п</w:t>
                  </w:r>
                </w:p>
              </w:tc>
              <w:tc>
                <w:tcPr>
                  <w:tcW w:w="2327" w:type="dxa"/>
                  <w:gridSpan w:val="3"/>
                  <w:vMerge w:val="restart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смет на проектные работы и инженерные изыскания, затрат</w:t>
                  </w:r>
                </w:p>
              </w:tc>
              <w:tc>
                <w:tcPr>
                  <w:tcW w:w="1784" w:type="dxa"/>
                  <w:gridSpan w:val="5"/>
                  <w:vMerge w:val="restart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Обоснование</w:t>
                  </w:r>
                </w:p>
              </w:tc>
              <w:tc>
                <w:tcPr>
                  <w:tcW w:w="4678" w:type="dxa"/>
                  <w:gridSpan w:val="7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Сметная стоимость, руб.</w:t>
                  </w:r>
                </w:p>
              </w:tc>
            </w:tr>
            <w:tr>
              <w:trPr>
                <w:trHeight w:val="74"/>
              </w:trP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vMerge w:val="continue"/>
                </w:tcPr>
                <w:p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vMerge w:val="continue"/>
                </w:tcPr>
                <w:p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84" w:type="dxa"/>
                  <w:gridSpan w:val="5"/>
                  <w:vMerge w:val="continue"/>
                </w:tcPr>
                <w:p>
                  <w:pPr>
                    <w:spacing w:after="200" w:line="276" w:lineRule="auto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инженерных изысканий</w:t>
                  </w:r>
                </w:p>
              </w:tc>
              <w:tc>
                <w:tcPr>
                  <w:tcW w:w="2410" w:type="dxa"/>
                  <w:gridSpan w:val="4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проектных работ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</w:t>
                  </w:r>
                </w:p>
              </w:tc>
              <w:tc>
                <w:tcPr>
                  <w:tcW w:w="2327" w:type="dxa"/>
                  <w:gridSpan w:val="3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</w:t>
                  </w:r>
                </w:p>
              </w:tc>
              <w:tc>
                <w:tcPr>
                  <w:tcW w:w="1784" w:type="dxa"/>
                  <w:gridSpan w:val="5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</w:t>
                  </w:r>
                </w:p>
              </w:tc>
              <w:tc>
                <w:tcPr>
                  <w:tcW w:w="2268" w:type="dxa"/>
                  <w:gridSpan w:val="3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</w:t>
                  </w:r>
                </w:p>
              </w:tc>
              <w:tc>
                <w:tcPr>
                  <w:tcW w:w="2410" w:type="dxa"/>
                  <w:gridSpan w:val="4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vAlign w:val="bottom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</w:t>
                  </w:r>
                </w:p>
              </w:tc>
              <w:tc>
                <w:tcPr>
                  <w:tcW w:w="2327" w:type="dxa"/>
                  <w:gridSpan w:val="3"/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Инженерные изыскания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trHeight w:val="432"/>
              </w:trP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сметы на инженерные изыскания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&lt;X&gt;</w:t>
                  </w:r>
                </w:p>
              </w:tc>
              <w:tc>
                <w:tcPr>
                  <w:tcW w:w="2410" w:type="dxa"/>
                  <w:gridSpan w:val="4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trHeight w:val="281"/>
              </w:trP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vAlign w:val="bottom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II</w:t>
                  </w:r>
                </w:p>
              </w:tc>
              <w:tc>
                <w:tcPr>
                  <w:tcW w:w="2327" w:type="dxa"/>
                  <w:gridSpan w:val="3"/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Проектная документация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сметы на проектные работы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&lt;X&gt;</w:t>
                  </w:r>
                </w:p>
              </w:tc>
            </w:tr>
            <w:tr>
              <w:trPr>
                <w:trHeight w:val="323"/>
              </w:trP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vAlign w:val="bottom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III</w:t>
                  </w:r>
                </w:p>
              </w:tc>
              <w:tc>
                <w:tcPr>
                  <w:tcW w:w="2327" w:type="dxa"/>
                  <w:gridSpan w:val="3"/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Рабочая документация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сметы на проектные работы</w:t>
                  </w:r>
                </w:p>
              </w:tc>
              <w:tc>
                <w:tcPr>
                  <w:tcW w:w="1784" w:type="dxa"/>
                  <w:gridSpan w:val="5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gridSpan w:val="4"/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&lt;X&gt;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tcBorders>
                    <w:bottom w:val="single" w:color="auto" w:sz="4" w:space="0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tcBorders>
                    <w:bottom w:val="single" w:color="auto" w:sz="4" w:space="0"/>
                  </w:tcBorders>
                  <w:vAlign w:val="bottom"/>
                </w:tcPr>
                <w:p>
                  <w:pPr>
                    <w:widowControl w:val="o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Итого по видам работ</w:t>
                  </w:r>
                </w:p>
              </w:tc>
              <w:tc>
                <w:tcPr>
                  <w:tcW w:w="1784" w:type="dxa"/>
                  <w:gridSpan w:val="5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&lt;X&gt;</w:t>
                  </w:r>
                </w:p>
              </w:tc>
              <w:tc>
                <w:tcPr>
                  <w:tcW w:w="2410" w:type="dxa"/>
                  <w:gridSpan w:val="4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&lt;X&gt;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180" w:type="dxa"/>
                  <w:gridSpan w:val="3"/>
                  <w:tcBorders>
                    <w:bottom w:val="single" w:color="auto" w:sz="4" w:space="0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27" w:type="dxa"/>
                  <w:gridSpan w:val="3"/>
                  <w:tcBorders>
                    <w:bottom w:val="single" w:color="auto" w:sz="4" w:space="0"/>
                  </w:tcBorders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ВСЕГО</w:t>
                  </w:r>
                </w:p>
              </w:tc>
              <w:tc>
                <w:tcPr>
                  <w:tcW w:w="1784" w:type="dxa"/>
                  <w:gridSpan w:val="5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678" w:type="dxa"/>
                  <w:gridSpan w:val="7"/>
                  <w:tcBorders>
                    <w:bottom w:val="single" w:color="auto" w:sz="4" w:space="0"/>
                  </w:tcBorders>
                  <w:vAlign w:val="center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&lt;X&gt;</w:t>
                  </w:r>
                </w:p>
              </w:tc>
            </w:tr>
            <w:tr>
              <w:trPr>
                <w:trHeight w:val="466"/>
              </w:trPr>
              <w:tc>
                <w:tcPr>
                  <w:tcW w:w="3849" w:type="dxa"/>
                  <w:gridSpan w:val="8"/>
                  <w:tcBorders>
                    <w:top w:val="single" w:color="auto" w:sz="4" w:space="0"/>
                  </w:tcBorders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Руководитель</w:t>
                  </w:r>
                </w:p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проектной организации</w:t>
                  </w:r>
                </w:p>
              </w:tc>
              <w:tc>
                <w:tcPr>
                  <w:tcW w:w="6120" w:type="dxa"/>
                  <w:gridSpan w:val="10"/>
                  <w:tcBorders>
                    <w:top w:val="single" w:color="auto" w:sz="4" w:space="0"/>
                  </w:tcBorders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</w:p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______________________________________________</w:t>
                  </w:r>
                </w:p>
              </w:tc>
            </w:tr>
            <w:tr>
              <w:tc>
                <w:tcPr>
                  <w:tcW w:w="3849" w:type="dxa"/>
                  <w:gridSpan w:val="8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10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[подпись (инициалы, фамилия)]</w:t>
                  </w:r>
                </w:p>
              </w:tc>
            </w:tr>
            <w:tr>
              <w:tc>
                <w:tcPr>
                  <w:tcW w:w="3849" w:type="dxa"/>
                  <w:gridSpan w:val="8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Главный инженер проекта</w:t>
                  </w:r>
                </w:p>
              </w:tc>
              <w:tc>
                <w:tcPr>
                  <w:tcW w:w="6120" w:type="dxa"/>
                  <w:gridSpan w:val="10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________________________________________</w:t>
                  </w:r>
                </w:p>
              </w:tc>
            </w:tr>
            <w:tr>
              <w:trPr>
                <w:trHeight w:val="21"/>
              </w:trPr>
              <w:tc>
                <w:tcPr>
                  <w:tcW w:w="3849" w:type="dxa"/>
                  <w:gridSpan w:val="8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20" w:type="dxa"/>
                  <w:gridSpan w:val="10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[подпись (инициалы, фамилия)]</w:t>
                  </w:r>
                </w:p>
              </w:tc>
            </w:tr>
            <w:tr>
              <w:tc>
                <w:tcPr>
                  <w:tcW w:w="2119" w:type="dxa"/>
                  <w:gridSpan w:val="5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Начальник отдела </w:t>
                  </w:r>
                </w:p>
              </w:tc>
              <w:tc>
                <w:tcPr>
                  <w:tcW w:w="3071" w:type="dxa"/>
                  <w:gridSpan w:val="5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88" w:type="dxa"/>
                  <w:gridSpan w:val="2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91" w:type="dxa"/>
                  <w:gridSpan w:val="6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____________________________________</w:t>
                  </w:r>
                </w:p>
              </w:tc>
            </w:tr>
            <w:tr>
              <w:trPr>
                <w:trHeight w:val="347"/>
              </w:trPr>
              <w:tc>
                <w:tcPr>
                  <w:tcW w:w="2119" w:type="dxa"/>
                  <w:gridSpan w:val="5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71" w:type="dxa"/>
                  <w:gridSpan w:val="5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22" w:type="dxa"/>
                  <w:gridSpan w:val="3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57" w:type="dxa"/>
                  <w:gridSpan w:val="5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[подпись (инициалы, фамилия)]</w:t>
                  </w:r>
                </w:p>
              </w:tc>
            </w:tr>
            <w:tr>
              <w:tc>
                <w:tcPr>
                  <w:tcW w:w="2119" w:type="dxa"/>
                  <w:gridSpan w:val="5"/>
                </w:tcPr>
                <w:p>
                  <w:pPr>
                    <w:widowControl w:val="o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Заказчик</w:t>
                  </w:r>
                </w:p>
              </w:tc>
              <w:tc>
                <w:tcPr>
                  <w:tcW w:w="7850" w:type="dxa"/>
                  <w:gridSpan w:val="13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</w:tr>
            <w:tr>
              <w:tc>
                <w:tcPr>
                  <w:tcW w:w="2119" w:type="dxa"/>
                  <w:gridSpan w:val="5"/>
                </w:tcPr>
                <w:p>
                  <w:pPr>
                    <w:widowControl w:val="off"/>
                    <w:ind w:firstLine="7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50" w:type="dxa"/>
                  <w:gridSpan w:val="13"/>
                </w:tcPr>
                <w:p>
                  <w:pPr>
                    <w:widowControl w:val="off"/>
                    <w:ind w:firstLine="72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[должность, подпись (инициалы, фамилия)]</w:t>
                  </w:r>
                </w:p>
              </w:tc>
            </w:tr>
          </w:tbl>
          <w:p>
            <w:pPr>
              <w:widowControl w:val="off"/>
              <w:ind w:right="-5522" w:firstLine="720"/>
              <w:rPr>
                <w:rFonts w:cs="Arial"/>
                <w:sz w:val="20"/>
                <w:szCs w:val="20"/>
              </w:rPr>
            </w:pPr>
          </w:p>
        </w:tc>
        <w:tc>
          <w:tcPr>
            <w:tcW w:w="3200" w:type="dxa"/>
            <w:gridSpan w:val="4"/>
            <w:tcBorders>
              <w:right w:val="none"/>
            </w:tcBorders>
          </w:tcPr>
          <w:p>
            <w:pPr>
              <w:widowControl w:val="off"/>
              <w:ind w:firstLine="72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>
      <w:pPr>
        <w:widowControl w:val="off"/>
        <w:jc w:val="both"/>
        <w:rPr>
          <w:rFonts w:cs="Arial"/>
          <w:sz w:val="20"/>
          <w:szCs w:val="20"/>
        </w:rPr>
        <w:sectPr>
          <w:footnotePr>
            <w:numRestart w:val="eachPage"/>
          </w:footnotePr>
          <w:pgSz w:w="11906" w:h="16838"/>
          <w:pgMar w:top="851" w:right="567" w:bottom="425" w:left="1276" w:header="709" w:footer="709" w:gutter="0"/>
          <w:cols w:space="708"/>
          <w:docGrid w:linePitch="360"/>
        </w:sectPr>
      </w:pPr>
    </w:p>
    <w:p>
      <w:pPr>
        <w:jc w:val="both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 xml:space="preserve">Требования к составлению сметной документации в составе рабочей документации</w:t>
      </w:r>
      <w:r>
        <w:rPr>
          <w:b/>
          <w:snapToGrid w:val="0"/>
          <w:sz w:val="22"/>
          <w:szCs w:val="22"/>
        </w:rPr>
        <w:t xml:space="preserve">:</w:t>
      </w:r>
    </w:p>
    <w:p>
      <w:pPr>
        <w:pStyle w:val="ConsPlusNormal"/>
        <w:widowControl/>
        <w:numPr>
          <w:numId w:val="26"/>
          <w:ilvl w:val="0"/>
        </w:numPr>
        <w:tabs>
          <w:tab w:val="clear" w:pos="1272"/>
          <w:tab w:val="left" w:pos="284"/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Использование нормативов ценообразования, не зарегистрированных и не вошедших в ФРСН, </w:t>
      </w:r>
      <w:r>
        <w:rPr>
          <w:rFonts w:ascii="Times New Roman" w:hAnsi="Times New Roman" w:cs="Times New Roman"/>
          <w:b/>
          <w:snapToGrid w:val="0"/>
          <w:sz w:val="22"/>
          <w:szCs w:val="22"/>
          <w:u w:val="single"/>
        </w:rPr>
        <w:t xml:space="preserve">не допускается</w:t>
      </w:r>
      <w:r>
        <w:rPr>
          <w:rFonts w:ascii="Times New Roman" w:hAnsi="Times New Roman" w:cs="Times New Roman"/>
          <w:sz w:val="22"/>
          <w:szCs w:val="22"/>
        </w:rPr>
        <w:t xml:space="preserve">, кроме случаев, прямо указанных в настоящих требованиях.</w:t>
      </w:r>
    </w:p>
    <w:p>
      <w:pPr>
        <w:pStyle w:val="ConsPlusNormal"/>
        <w:widowControl/>
        <w:numPr>
          <w:numId w:val="26"/>
          <w:ilvl w:val="0"/>
        </w:numPr>
        <w:tabs>
          <w:tab w:val="clear" w:pos="1272"/>
          <w:tab w:val="left" w:pos="284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  <w:u w:val="single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Версия программного комплекса «Гранд-Смета» (далее–ПК «Гранд-смета») </w:t>
      </w:r>
      <w:r>
        <w:rPr>
          <w:rFonts w:ascii="Times New Roman" w:hAnsi="Times New Roman" w:cs="Times New Roman"/>
          <w:snapToGrid w:val="0"/>
          <w:sz w:val="22"/>
          <w:szCs w:val="22"/>
          <w:u w:val="single"/>
        </w:rPr>
        <w:t xml:space="preserve">должна быть не ниже 2021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.</w:t>
      </w:r>
    </w:p>
    <w:p>
      <w:pPr>
        <w:pStyle w:val="ConsPlusNormal"/>
        <w:widowControl/>
        <w:numPr>
          <w:numId w:val="26"/>
          <w:ilvl w:val="0"/>
        </w:numPr>
        <w:tabs>
          <w:tab w:val="clear" w:pos="1272"/>
          <w:tab w:val="left" w:pos="284"/>
          <w:tab w:val="left" w:pos="993"/>
        </w:tabs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составлении смет руководствоваться «Методикой определения сметной стоимости строительства»,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</w:t>
      </w:r>
      <w:r>
        <w:rPr>
          <w:rFonts w:ascii="Times New Roman" w:hAnsi="Times New Roman" w:cs="Times New Roman"/>
          <w:sz w:val="22"/>
          <w:szCs w:val="22"/>
        </w:rPr>
        <w:t xml:space="preserve">территории Российской Федерации», введенной в действие Приказом Министерства строительства и ЖКХ РФ от 04.08.2020 № 421/пр. (далее – Методика определения сметной стоимости строительства) с учетом изменений и дополнений.</w:t>
      </w:r>
    </w:p>
    <w:p>
      <w:pPr>
        <w:pStyle w:val="ConsPlusNormal"/>
        <w:widowControl/>
        <w:numPr>
          <w:numId w:val="26"/>
          <w:ilvl w:val="0"/>
        </w:numPr>
        <w:tabs>
          <w:tab w:val="clear" w:pos="1272"/>
          <w:tab w:val="left" w:pos="284"/>
          <w:tab w:val="num" w:pos="993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При составлении сметной документации необходимо использовать сметно-нормативную базу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«ФЕР 2020 изм.1-9</w:t>
      </w:r>
      <w:r>
        <w:rPr>
          <w:rFonts w:ascii="Times New Roman" w:hAnsi="Times New Roman" w:cs="Times New Roman"/>
          <w:b/>
          <w:sz w:val="22"/>
          <w:szCs w:val="22"/>
        </w:rPr>
        <w:t xml:space="preserve">»</w:t>
      </w:r>
      <w:r>
        <w:rPr>
          <w:rFonts w:ascii="Times New Roman" w:hAnsi="Times New Roman" w:cs="Times New Roman"/>
          <w:b/>
          <w:sz w:val="22"/>
          <w:szCs w:val="22"/>
        </w:rPr>
        <w:t xml:space="preserve">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( в случае начала выполнения СМР до 2025 года). </w:t>
      </w:r>
      <w:r>
        <w:rPr>
          <w:rFonts w:ascii="Times New Roman" w:hAnsi="Times New Roman" w:cs="Times New Roman"/>
          <w:sz w:val="22"/>
          <w:szCs w:val="22"/>
        </w:rPr>
        <w:tab/>
        <w:t xml:space="preserve">При составлении сметной документации необходимо использовать сметно-нормативную базу «ФЕР 202</w:t>
      </w:r>
      <w:r>
        <w:rPr>
          <w:rFonts w:ascii="Times New Roman" w:hAnsi="Times New Roman" w:cs="Times New Roman"/>
          <w:sz w:val="22"/>
          <w:szCs w:val="22"/>
        </w:rPr>
        <w:t xml:space="preserve">2» актуальной редакции ( в случае начала производства СМР после 2024 года)</w:t>
      </w:r>
    </w:p>
    <w:p>
      <w:pPr>
        <w:pStyle w:val="ConsPlusNormal"/>
        <w:widowControl/>
        <w:numPr>
          <w:numId w:val="26"/>
          <w:ilvl w:val="0"/>
        </w:numPr>
        <w:tabs>
          <w:tab w:val="clear" w:pos="1272"/>
          <w:tab w:val="left" w:pos="284"/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Определение сметной стоимости </w:t>
      </w:r>
      <w:r>
        <w:rPr>
          <w:rFonts w:ascii="Times New Roman" w:hAnsi="Times New Roman" w:cs="Times New Roman"/>
          <w:sz w:val="22"/>
          <w:szCs w:val="22"/>
        </w:rPr>
        <w:t xml:space="preserve">работ при новом строительстве возможно </w:t>
      </w:r>
      <w:r>
        <w:rPr>
          <w:rFonts w:ascii="Times New Roman" w:hAnsi="Times New Roman" w:cs="Times New Roman"/>
          <w:sz w:val="22"/>
          <w:szCs w:val="22"/>
        </w:rPr>
        <w:t xml:space="preserve">следующими методами</w:t>
      </w:r>
      <w:r>
        <w:rPr>
          <w:rFonts w:ascii="Times New Roman" w:hAnsi="Times New Roman" w:cs="Times New Roman"/>
          <w:b/>
          <w:sz w:val="22"/>
          <w:szCs w:val="22"/>
        </w:rPr>
        <w:t xml:space="preserve">:</w:t>
      </w:r>
    </w:p>
    <w:p>
      <w:pPr>
        <w:pStyle w:val="ConsPlusNormal"/>
        <w:widowControl/>
        <w:numPr>
          <w:numId w:val="26"/>
          <w:ilvl w:val="1"/>
        </w:numPr>
        <w:tabs>
          <w:tab w:val="clear" w:pos="1844"/>
          <w:tab w:val="left" w:pos="284"/>
          <w:tab w:val="num" w:pos="851"/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Базисно-индексным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- с использованием единичных расценок, в том числе, их отдельных составляющих, сведения о которых включены в ФРСН. Сметная стоимость строительства, определенная с применением базисно-индексного метода, приводится в локальных сметных расчетах (далее – ЛСР), локальных сметах (далее -ЛС) </w:t>
      </w:r>
      <w:r>
        <w:rPr>
          <w:rFonts w:ascii="Times New Roman" w:hAnsi="Times New Roman" w:cs="Times New Roman"/>
          <w:b/>
          <w:sz w:val="22"/>
          <w:szCs w:val="22"/>
        </w:rPr>
        <w:t xml:space="preserve">в двух уровнях цен: базисном и текущем.</w:t>
      </w:r>
    </w:p>
    <w:p>
      <w:pPr>
        <w:pStyle w:val="ConsPlusNormal"/>
        <w:widowControl/>
        <w:numPr>
          <w:numId w:val="26"/>
          <w:ilvl w:val="1"/>
        </w:numPr>
        <w:tabs>
          <w:tab w:val="clear" w:pos="1844"/>
          <w:tab w:val="left" w:pos="284"/>
          <w:tab w:val="left" w:pos="993"/>
          <w:tab w:val="num" w:pos="1277"/>
        </w:tabs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 xml:space="preserve">Ресурсно-индексным - </w:t>
      </w:r>
      <w:r>
        <w:rPr>
          <w:rFonts w:ascii="Times New Roman" w:hAnsi="Times New Roman" w:cs="Times New Roman"/>
          <w:sz w:val="22"/>
          <w:szCs w:val="22"/>
        </w:rPr>
        <w:t xml:space="preserve">с использованием единичных расценок, в том числе, их отдельных составляющих, сведения о которых включены в ФРСН. Сметная стоимость строительства, определенная с применением </w:t>
      </w:r>
      <w:r>
        <w:rPr>
          <w:rFonts w:ascii="Times New Roman" w:hAnsi="Times New Roman" w:cs="Times New Roman"/>
          <w:sz w:val="22"/>
          <w:szCs w:val="22"/>
        </w:rPr>
        <w:t xml:space="preserve">ресурсно</w:t>
      </w:r>
      <w:r>
        <w:rPr>
          <w:rFonts w:ascii="Times New Roman" w:hAnsi="Times New Roman" w:cs="Times New Roman"/>
          <w:sz w:val="22"/>
          <w:szCs w:val="22"/>
        </w:rPr>
        <w:t xml:space="preserve">-индексного метода, приводится в локальных сметных расчетах (далее – ЛСР), локальных сметах (далее -ЛС) в двух уровнях цен: базисном и текущем.</w:t>
      </w:r>
    </w:p>
    <w:p>
      <w:pPr>
        <w:pStyle w:val="ConsPlusNormal"/>
        <w:widowControl/>
        <w:numPr>
          <w:numId w:val="26"/>
          <w:ilvl w:val="0"/>
        </w:numPr>
        <w:tabs>
          <w:tab w:val="left" w:pos="284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В случае </w:t>
      </w:r>
      <w:r>
        <w:rPr>
          <w:rFonts w:ascii="Times New Roman" w:hAnsi="Times New Roman" w:cs="Times New Roman"/>
          <w:i/>
          <w:snapToGrid w:val="0"/>
          <w:sz w:val="22"/>
          <w:szCs w:val="22"/>
        </w:rPr>
        <w:t xml:space="preserve">отсутствия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единичных расценок в действующей СНБ возможно определение сметной стоимости с применением сборников: «Единых норм и расценок на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строительные, монтажные и ремонтно-строительные работы» (далее – ЕНиР) и «Ведомственных норм и расценок на строительные, монтажные и ремонтно-строительные работы» (далее – ВНиР). Уровень оплаты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труда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для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ЕНиР и ВНиР определ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ять аналогично примененному в сметной документации методу расчета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в соответствии с тарифными ставками сборника «Показатели часовой оплаты труда» (далее - ТС 2001), внесенного в ФРСН.</w:t>
      </w:r>
    </w:p>
    <w:p>
      <w:pPr>
        <w:pStyle w:val="ConsPlusNormal"/>
        <w:widowControl/>
        <w:numPr>
          <w:numId w:val="26"/>
          <w:ilvl w:val="0"/>
        </w:numPr>
        <w:tabs>
          <w:tab w:val="left" w:pos="284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i/>
          <w:snapToGrid w:val="0"/>
          <w:sz w:val="22"/>
          <w:szCs w:val="22"/>
        </w:rPr>
        <w:t xml:space="preserve">При </w:t>
      </w:r>
      <w:r>
        <w:rPr>
          <w:rFonts w:ascii="Times New Roman" w:hAnsi="Times New Roman" w:cs="Times New Roman"/>
          <w:i/>
          <w:snapToGrid w:val="0"/>
          <w:sz w:val="22"/>
          <w:szCs w:val="22"/>
        </w:rPr>
        <w:t xml:space="preserve">отсутствии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информации о сметных ценах в ФГИС ЦС и ФССЦ по материальным ресурсам и оборудованию, их сметная цена формируется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bookmarkStart w:id="5" w:name="_Hlk86254576"/>
      <w:r>
        <w:rPr>
          <w:rFonts w:ascii="Times New Roman" w:hAnsi="Times New Roman" w:cs="Times New Roman"/>
          <w:snapToGrid w:val="0"/>
          <w:sz w:val="22"/>
          <w:szCs w:val="22"/>
        </w:rPr>
        <w:t xml:space="preserve">Методом анализа ТКП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bookmarkEnd w:id="5"/>
      <w:r>
        <w:rPr>
          <w:rFonts w:ascii="Times New Roman" w:hAnsi="Times New Roman" w:cs="Times New Roman"/>
          <w:snapToGrid w:val="0"/>
          <w:sz w:val="22"/>
          <w:szCs w:val="22"/>
        </w:rPr>
        <w:t xml:space="preserve">в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соответствии Приложением №3 к Пояснительной записке по заполнению формы №3п при составлении смет на ПИР</w:t>
      </w:r>
    </w:p>
    <w:p>
      <w:pPr>
        <w:ind w:firstLine="708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Со сметной документацией в случае учета в сметах материалов поставки Подрядчика по текущим ценам - дополнительно должны быть направлен анализ с предложениями от трех поставщиков каждой единицы продукции и документы, подтверждающие текущую стоимость материалов со ссылкой на поставщика товаров (в графе «обоснование» указывается дата/период действия и изготовитель/поставщик/страна производитель). </w:t>
      </w:r>
    </w:p>
    <w:p>
      <w:pPr>
        <w:pStyle w:val="ConsPlusNormal"/>
        <w:widowControl/>
        <w:numPr>
          <w:numId w:val="26"/>
          <w:ilvl w:val="0"/>
        </w:numPr>
        <w:tabs>
          <w:tab w:val="left" w:pos="284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При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определении сметной стоимости в 2-х уровнях цен (текущем и базисном),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стоимость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указанных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материальных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ресурсов и оборудования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определяется в базисном уровне цен как отношение их стоимости в текущем уровне цен к соответствующим индексам изменения сметной стоимости, примененным при составлении сметной документации.</w:t>
      </w:r>
    </w:p>
    <w:p>
      <w:pPr>
        <w:pStyle w:val="ConsPlusNormal"/>
        <w:widowControl/>
        <w:numPr>
          <w:numId w:val="26"/>
          <w:ilvl w:val="0"/>
        </w:numPr>
        <w:tabs>
          <w:tab w:val="left" w:pos="284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Сметная стоимость материальных ресурсов и индивидуального стандартизированного (адаптированного) оборудования в текущем уровне цен, информация о которых отсутствует во ФГИС ЦС и ФРСН, определяется с учетом транспортных и заготовительно-складских затрат.</w:t>
      </w:r>
    </w:p>
    <w:p>
      <w:pPr>
        <w:pStyle w:val="ConsPlusNormal"/>
        <w:widowControl/>
        <w:numPr>
          <w:numId w:val="26"/>
          <w:ilvl w:val="0"/>
        </w:numPr>
        <w:tabs>
          <w:tab w:val="num" w:pos="284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Транспортные затраты определяются следующими методами:</w:t>
      </w:r>
    </w:p>
    <w:p>
      <w:pPr>
        <w:pStyle w:val="ConsPlusNormal"/>
        <w:widowControl/>
        <w:tabs>
          <w:tab w:val="left" w:pos="1134"/>
        </w:tabs>
        <w:spacing w:before="40" w:after="4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13</w:t>
      </w:r>
      <w:r>
        <w:rPr>
          <w:rFonts w:ascii="Times New Roman" w:hAnsi="Times New Roman" w:cs="Times New Roman"/>
          <w:sz w:val="22"/>
          <w:szCs w:val="22"/>
        </w:rPr>
        <w:t xml:space="preserve">.1. </w:t>
      </w:r>
      <w:r>
        <w:rPr>
          <w:rFonts w:ascii="Times New Roman" w:hAnsi="Times New Roman" w:cs="Times New Roman"/>
          <w:b/>
          <w:sz w:val="22"/>
          <w:szCs w:val="22"/>
        </w:rPr>
        <w:t xml:space="preserve">по доставке материальных ресурсов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>
      <w:pPr>
        <w:pStyle w:val="ConsPlusNormal"/>
        <w:numPr>
          <w:numId w:val="29"/>
          <w:ilvl w:val="0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расчетом с учетом расстояния перевозки, класса грузов, типа транспорта, наличии погрузо-разгрузочных работ, информации о ценах на услуги на перевозку грузов, в зависимости от вида транспорта (ж/д, автомобильный, речной, морской, воздушный), включенных в ФГИС ЦС и в соответствии со сметными нормативами, включенными в ФРСН;</w:t>
      </w:r>
    </w:p>
    <w:p>
      <w:pPr>
        <w:pStyle w:val="ConsPlusNormal"/>
        <w:widowControl/>
        <w:numPr>
          <w:numId w:val="29"/>
          <w:ilvl w:val="0"/>
        </w:numPr>
        <w:tabs>
          <w:tab w:val="left" w:pos="1134"/>
        </w:tabs>
        <w:spacing w:before="40" w:after="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Методом анализа ТКП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в соответствии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в соответствии Приложением №3 к Пояснительной записке по заполнению формы №3п при составлении смет на ПИР</w:t>
      </w:r>
    </w:p>
    <w:p>
      <w:pPr>
        <w:pStyle w:val="ConsPlusNormal"/>
        <w:widowControl/>
        <w:numPr>
          <w:numId w:val="29"/>
          <w:ilvl w:val="0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размере до 3-х процентов от отпускной цены </w:t>
      </w:r>
      <w:r>
        <w:rPr>
          <w:rFonts w:ascii="Times New Roman" w:hAnsi="Times New Roman" w:cs="Times New Roman"/>
          <w:sz w:val="22"/>
          <w:szCs w:val="22"/>
        </w:rPr>
        <w:t xml:space="preserve">материальных ресурсов</w:t>
      </w:r>
      <w:r>
        <w:rPr>
          <w:rFonts w:ascii="Times New Roman" w:hAnsi="Times New Roman" w:cs="Times New Roman"/>
          <w:sz w:val="22"/>
          <w:szCs w:val="22"/>
        </w:rPr>
        <w:t xml:space="preserve"> (при невозможности определить затраты </w:t>
      </w:r>
      <w:r>
        <w:rPr>
          <w:rFonts w:ascii="Times New Roman" w:hAnsi="Times New Roman" w:cs="Times New Roman"/>
          <w:sz w:val="22"/>
          <w:szCs w:val="22"/>
        </w:rPr>
        <w:t xml:space="preserve">указанными выше </w:t>
      </w:r>
      <w:r>
        <w:rPr>
          <w:rFonts w:ascii="Times New Roman" w:hAnsi="Times New Roman" w:cs="Times New Roman"/>
          <w:sz w:val="22"/>
          <w:szCs w:val="22"/>
        </w:rPr>
        <w:t xml:space="preserve">способами), </w:t>
      </w:r>
      <w:r>
        <w:rPr>
          <w:rFonts w:ascii="Times New Roman" w:hAnsi="Times New Roman" w:cs="Times New Roman"/>
          <w:sz w:val="22"/>
          <w:szCs w:val="22"/>
        </w:rPr>
        <w:t xml:space="preserve">по решению заказчика.</w:t>
      </w:r>
    </w:p>
    <w:p>
      <w:pPr>
        <w:pStyle w:val="ConsPlusNormal"/>
        <w:tabs>
          <w:tab w:val="left" w:pos="1134"/>
        </w:tabs>
        <w:spacing w:before="40" w:after="4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</w:t>
      </w:r>
      <w:r>
        <w:rPr>
          <w:rFonts w:ascii="Times New Roman" w:hAnsi="Times New Roman" w:cs="Times New Roman"/>
          <w:sz w:val="22"/>
          <w:szCs w:val="22"/>
        </w:rPr>
        <w:t xml:space="preserve">3</w:t>
      </w:r>
      <w:r>
        <w:rPr>
          <w:rFonts w:ascii="Times New Roman" w:hAnsi="Times New Roman" w:cs="Times New Roman"/>
          <w:sz w:val="22"/>
          <w:szCs w:val="22"/>
        </w:rPr>
        <w:t xml:space="preserve">.2.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по доставке оборудования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</w:p>
    <w:p>
      <w:pPr>
        <w:pStyle w:val="ConsPlusNormal"/>
        <w:widowControl/>
        <w:numPr>
          <w:numId w:val="29"/>
          <w:ilvl w:val="0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расчетом с учетом расстояния перевозки, класса грузов, типа транспорта, наличии погрузо-разгрузочных работ, информации о ценах на услуги на перевозку грузов, в зависимости от вида транспорта </w:t>
      </w:r>
      <w:r>
        <w:rPr>
          <w:rFonts w:ascii="Times New Roman" w:hAnsi="Times New Roman" w:cs="Times New Roman"/>
          <w:sz w:val="22"/>
          <w:szCs w:val="22"/>
        </w:rPr>
        <w:t xml:space="preserve">(ж/д, автомобильный, речной, морской, воздушный), включенных в ФГИС ЦС и в соответствии со сметными нормативами, включенными в ФРСН;</w:t>
      </w:r>
    </w:p>
    <w:p>
      <w:pPr>
        <w:pStyle w:val="ConsPlusNormal"/>
        <w:widowControl/>
        <w:numPr>
          <w:numId w:val="29"/>
          <w:ilvl w:val="0"/>
        </w:numPr>
        <w:tabs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Методом анализа ТКП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в соответствии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Приложением №3 к Пояснительной записке по заполнению формы №3п при составлении смет на ПИР</w:t>
      </w:r>
    </w:p>
    <w:p>
      <w:pPr>
        <w:pStyle w:val="ConsPlusNormal"/>
        <w:numPr>
          <w:numId w:val="29"/>
          <w:ilvl w:val="0"/>
        </w:numPr>
        <w:tabs>
          <w:tab w:val="left" w:pos="284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размере до 3-х процентов от отпускной цены оборудования (при невозможности определить затраты </w:t>
      </w:r>
      <w:r>
        <w:rPr>
          <w:rFonts w:ascii="Times New Roman" w:hAnsi="Times New Roman" w:cs="Times New Roman"/>
          <w:sz w:val="22"/>
          <w:szCs w:val="22"/>
        </w:rPr>
        <w:t xml:space="preserve">указанными выше способами</w:t>
      </w:r>
      <w:r>
        <w:rPr>
          <w:rFonts w:ascii="Times New Roman" w:hAnsi="Times New Roman" w:cs="Times New Roman"/>
          <w:sz w:val="22"/>
          <w:szCs w:val="22"/>
        </w:rPr>
        <w:t xml:space="preserve">), по решению заказчика.</w:t>
      </w:r>
    </w:p>
    <w:p>
      <w:pPr>
        <w:pStyle w:val="ConsPlusNormal"/>
        <w:tabs>
          <w:tab w:val="left" w:pos="567"/>
          <w:tab w:val="left" w:pos="993"/>
        </w:tabs>
        <w:spacing w:before="40" w:after="4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Если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транспортировка осуществляется заказчиком самостоятельно (самовывоз), данный показатель не учитывается.</w:t>
      </w:r>
    </w:p>
    <w:p>
      <w:pPr>
        <w:pStyle w:val="ConsPlusNormal"/>
        <w:tabs>
          <w:tab w:val="left" w:pos="567"/>
          <w:tab w:val="left" w:pos="993"/>
        </w:tabs>
        <w:spacing w:before="40" w:after="40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>
      <w:pPr>
        <w:pStyle w:val="ConsPlusNormal"/>
        <w:numPr>
          <w:numId w:val="26"/>
          <w:ilvl w:val="0"/>
        </w:numPr>
        <w:tabs>
          <w:tab w:val="left" w:pos="567"/>
          <w:tab w:val="left" w:pos="993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Заготовительно-складские расходы определяются в % от суммы отпускной цены материалов, изделий, конструкций, оборудования и транспортных затрат:</w:t>
      </w:r>
    </w:p>
    <w:p>
      <w:pPr>
        <w:pStyle w:val="ConsPlusNormal"/>
        <w:numPr>
          <w:numId w:val="30"/>
          <w:ilvl w:val="0"/>
        </w:numPr>
        <w:tabs>
          <w:tab w:val="left" w:pos="567"/>
          <w:tab w:val="left" w:pos="993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2% - для материальных</w:t>
      </w:r>
      <w:r>
        <w:rPr>
          <w:rFonts w:ascii="Times New Roman" w:hAnsi="Times New Roman" w:cs="Times New Roman"/>
          <w:sz w:val="22"/>
          <w:szCs w:val="22"/>
        </w:rPr>
        <w:t xml:space="preserve"> ресурсов (кроме металлоконструкций);</w:t>
      </w:r>
    </w:p>
    <w:p>
      <w:pPr>
        <w:pStyle w:val="ConsPlusNormal"/>
        <w:numPr>
          <w:numId w:val="30"/>
          <w:ilvl w:val="0"/>
        </w:numPr>
        <w:tabs>
          <w:tab w:val="left" w:pos="567"/>
          <w:tab w:val="left" w:pos="993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0,75% - для металлоконструкций;</w:t>
      </w:r>
    </w:p>
    <w:p>
      <w:pPr>
        <w:pStyle w:val="ConsPlusNormal"/>
        <w:numPr>
          <w:numId w:val="30"/>
          <w:ilvl w:val="0"/>
        </w:numPr>
        <w:tabs>
          <w:tab w:val="left" w:pos="567"/>
          <w:tab w:val="left" w:pos="993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1,2% - для оборудования.</w:t>
      </w:r>
    </w:p>
    <w:p>
      <w:pPr>
        <w:pStyle w:val="ConsPlusNormal"/>
        <w:numPr>
          <w:numId w:val="26"/>
          <w:ilvl w:val="0"/>
        </w:numPr>
        <w:tabs>
          <w:tab w:val="clear" w:pos="1272"/>
          <w:tab w:val="left" w:pos="567"/>
          <w:tab w:val="left" w:pos="993"/>
        </w:tabs>
        <w:spacing w:before="40" w:after="40"/>
        <w:ind w:left="0" w:firstLine="99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Затраты на эксплуатацию строительной техники, не учтенной нормами и расценками, включенными в ФРСН, определяются Методом анализа ТКП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в соответствии Приложением №3 к Пояснительной записке по заполнению формы №3п при составлении смет на ПИР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 включаются в Главу 9 ССРСС.</w:t>
      </w:r>
    </w:p>
    <w:p>
      <w:pPr>
        <w:pStyle w:val="aff5"/>
        <w:numPr>
          <w:numId w:val="26"/>
          <w:ilvl w:val="0"/>
        </w:numPr>
        <w:tabs>
          <w:tab w:val="clear" w:pos="1272"/>
        </w:tabs>
        <w:ind w:left="0" w:firstLine="993"/>
        <w:jc w:val="both"/>
      </w:pPr>
      <w:r>
        <w:t xml:space="preserve">По предоставляемым грузоподъемным механизмам, учтенным в составе сметных норм и расценок:</w:t>
      </w:r>
    </w:p>
    <w:p>
      <w:pPr>
        <w:pStyle w:val="aff5"/>
        <w:ind w:left="0" w:firstLine="993"/>
        <w:jc w:val="both"/>
      </w:pPr>
      <w:r>
        <w:t xml:space="preserve">•</w:t>
      </w:r>
      <w:r>
        <w:tab/>
        <w:t xml:space="preserve">Исключать из норм и расценок предоставляемые грузоподъемные механизмы. </w:t>
      </w:r>
    </w:p>
    <w:p>
      <w:pPr>
        <w:pStyle w:val="aff5"/>
        <w:ind w:left="0" w:firstLine="993"/>
        <w:jc w:val="both"/>
      </w:pPr>
      <w:r>
        <w:t xml:space="preserve">В случае использования подрядчиком собственных/арендованных механизмов полностью, либо частично, для выполнения конкретной работы на строительной площадке, из расценки на выполнение данных работ грузоподъемные механизмы не исключаются Также из расценок включенных в ФРСН подлежат исключению давальческие материалы – вода, вода химочищенная, электроэнергия. 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При формировании сметной стоимости с ЛСР (ЛС) отдельно выделяется сметная стоимость по видам оборудования: инженерное; технологическое; лабораторное; транспортные средства; инструмент для технологических процессов; производственный и хозяйственный инвентарь, в т.ч. мебель.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При использовании в сметах коэффициентов и лимитированных затрат указывать обоснование из технической части, вводных указаний сборников или других нормативных документов и приложений к ним.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Поправочные коэффициенты из технической части к расценкам (например, на демонтаж или для учета особых условий выполнения работ) учитываются индивидуально для каждой позиции и в выходных формах при выгрузке в формат «Excel» указываются попозиционно.</w:t>
      </w:r>
      <w:r>
        <w:rPr>
          <w:rFonts w:ascii="Times New Roman" w:hAnsi="Times New Roman" w:cs="Times New Roman"/>
          <w:snapToGrid w:val="0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Коэффициенты, учитывающие усложняющие факторы и условия производства работ, могут применяться одновременно с другими коэффициентами, предусмотренными сметными нормативами, включенными в ФРСН. При одновременном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применении коэффициенты перемножаются, результат округляется до семи знаков после запятой.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Затраты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на возведение временных зданий и сооружений учитывать в том случае, если они указаны в ПОС, ТТ. Размер средств на устройство и ликвидацию временных зданий и сооружений определяются одним из способов: </w:t>
      </w:r>
      <w:r>
        <w:rPr>
          <w:rFonts w:ascii="Times New Roman" w:hAnsi="Times New Roman" w:cs="Times New Roman"/>
          <w:sz w:val="22"/>
          <w:szCs w:val="22"/>
        </w:rPr>
        <w:t xml:space="preserve">нормативным методом с применением нормативов затрат на строительство титульных временных зданий и сооружений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, сведения о которых включены в ФРСН, расчетным методом - на основании ЛСР (ЛС) или калькуляций, в соответствии с данными ПОС. Порядок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расчета за возведенные временные здания и сооружения оговаривать в договоре подряда.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Резерв средств на непредвиденные работы и затраты определять в ТТ и начислять в смете в процентах в размере, указанном в утвержденных ТТ. Порядок расчета за непредвиденные работы и затраты оговаривать в договоре подряда.</w:t>
      </w:r>
    </w:p>
    <w:p>
      <w:pPr>
        <w:pStyle w:val="ConsPlusNormal"/>
        <w:numPr>
          <w:numId w:val="26"/>
          <w:ilvl w:val="0"/>
        </w:numPr>
        <w:tabs>
          <w:tab w:val="clear" w:pos="1272"/>
          <w:tab w:val="left" w:pos="567"/>
          <w:tab w:val="left" w:pos="993"/>
        </w:tabs>
        <w:spacing w:before="40" w:after="40"/>
        <w:ind w:left="0" w:firstLine="99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формировании цены по сборникам ФЕР (ФЕРр, ФЕРм, ФЕРп) нормативы сметной</w:t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прибыли принимать на СМР – 40% от ФОТ, на ПНР – 36% от ФОТ.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tab/>
      </w:r>
      <w:r>
        <w:rPr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Сметная стоимость пусконаладочных работ определяется на основании утвержденных заказчиком программы и графика.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Расчет стоимости пусконаладочных работ составлять с применением сметных нормативов, включенных в ФРСН. При определении сметной стоимости полного комплекса пусконаладочных работ на основании раздела </w:t>
      </w:r>
      <w:r>
        <w:rPr>
          <w:rFonts w:ascii="Times New Roman" w:hAnsi="Times New Roman" w:cs="Times New Roman"/>
          <w:snapToGrid w:val="0"/>
          <w:sz w:val="22"/>
          <w:szCs w:val="22"/>
          <w:lang w:val="en-US"/>
        </w:rPr>
        <w:t xml:space="preserve">VII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Методики определения сметной стоимости строительства: </w:t>
      </w:r>
    </w:p>
    <w:p>
      <w:pPr>
        <w:pStyle w:val="ConsPlusNormal"/>
        <w:numPr>
          <w:numId w:val="35"/>
          <w:ilvl w:val="0"/>
        </w:numPr>
        <w:tabs>
          <w:tab w:val="left" w:pos="567"/>
          <w:tab w:val="left" w:pos="851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Затраты на проведение пусконаладочных работ «вхолостую» по объектам производственного и непроизводственного назначения, связанных с получением дохода от реализации товаров (услуг) включаются в Главу 9 «Прочие работы и затраты» (графы 7 и 8) ССРСС. В соответствии с заданием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Заказчика и при обосновании программами ПНР (</w:t>
      </w:r>
      <w:r>
        <w:rPr>
          <w:rFonts w:ascii="Times New Roman" w:hAnsi="Times New Roman" w:cs="Times New Roman"/>
          <w:sz w:val="22"/>
          <w:szCs w:val="22"/>
        </w:rPr>
        <w:t xml:space="preserve">комплексного опробования оборудования), в сметной стоимости ПНР дополнительно могут учитываться: стоимость материальных, энергетических ресурсов, сырья и полуфабрикатов, используемых при проведении ПНР «вхолостую».</w:t>
      </w:r>
    </w:p>
    <w:p>
      <w:pPr>
        <w:pStyle w:val="ConsPlusNormal"/>
        <w:numPr>
          <w:numId w:val="35"/>
          <w:ilvl w:val="0"/>
        </w:numPr>
        <w:tabs>
          <w:tab w:val="left" w:pos="567"/>
          <w:tab w:val="left" w:pos="851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Пусконаладочные работы «под нагрузкой» </w:t>
      </w:r>
      <w:r>
        <w:rPr>
          <w:rFonts w:ascii="Times New Roman" w:hAnsi="Times New Roman" w:cs="Times New Roman"/>
          <w:sz w:val="22"/>
          <w:szCs w:val="22"/>
        </w:rPr>
        <w:t xml:space="preserve">для объектов производственного и непроизводственного назначения, связанных с получением дохода от реализации товаров (услуг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 xml:space="preserve">не относятся на сметную стоимость строительства и в сметной документации не учитываются. 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Стоимость шеф - монтажных и шеф - наладочных работ включается в сметную стоимость оборудования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и может определяться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отдельными расчетами. Расчет стоимости шеф - монтажных работ выполняется по форме 3П с предоставлением подтверждающих документов по уровню заработной платы, удельному весу накладных расходов в себестоимости, уровню рентабельности (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образец формы расчета представлен в Приложении № 2 к Требованиям к оформлению и составлению сметной документации на выполнение строительно-монтажных работ при новом строительстве, по программе ремонтов, реконструкции и техническому перевооружению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).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Участник (подрядчик, контрагент) представляет смету на шеф-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монтажные работы в соответствии с графиком выполнения работ.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color w:val="000000"/>
          <w:sz w:val="22"/>
          <w:szCs w:val="22"/>
        </w:rPr>
      </w:pP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Размер командировочных расходов учитывать в размере 3,74% от итогов глав 1-9 без учета стоимости оборудования</w:t>
      </w:r>
    </w:p>
    <w:p>
      <w:pPr>
        <w:pStyle w:val="ConsPlusNormal"/>
        <w:widowControl/>
        <w:tabs>
          <w:tab w:val="left" w:pos="567"/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bookmarkStart w:id="6" w:name="_Hlk147744488"/>
      <w:r>
        <w:rPr>
          <w:rFonts w:ascii="Times New Roman" w:hAnsi="Times New Roman" w:cs="Times New Roman"/>
          <w:color w:val="000000"/>
          <w:sz w:val="22"/>
          <w:szCs w:val="22"/>
        </w:rPr>
        <w:t xml:space="preserve">3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.1 При производстве СМР и ПНР лимиты командировочных расходов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на стадии расчетов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принимать в размере </w:t>
      </w:r>
      <w:r>
        <w:rPr>
          <w:rFonts w:ascii="Times New Roman" w:hAnsi="Times New Roman" w:cs="Times New Roman"/>
          <w:color w:val="000000"/>
          <w:sz w:val="22"/>
          <w:szCs w:val="22"/>
          <w:u w:val="single"/>
        </w:rPr>
        <w:t xml:space="preserve">не более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:</w:t>
      </w:r>
    </w:p>
    <w:p>
      <w:pPr>
        <w:pStyle w:val="ConsPlusNormal"/>
        <w:numPr>
          <w:numId w:val="34"/>
          <w:ilvl w:val="0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суточные – 5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00 руб./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сутки;</w:t>
      </w:r>
    </w:p>
    <w:p>
      <w:pPr>
        <w:pStyle w:val="ConsPlusNormal"/>
        <w:numPr>
          <w:numId w:val="34"/>
          <w:ilvl w:val="0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проживание – 55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0 руб./сутки;</w:t>
      </w:r>
    </w:p>
    <w:p>
      <w:pPr>
        <w:pStyle w:val="ConsPlusNormal"/>
        <w:numPr>
          <w:numId w:val="34"/>
          <w:ilvl w:val="0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проезд: поезд (купе) или самолет (класс–эконом с багажом до 20 (двадцати) кг, ручная кладь до 10 (десяти) кг).</w:t>
      </w:r>
    </w:p>
    <w:bookmarkEnd w:id="6"/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определении сметных затрат на демонтаж строительных конструкций и оборудования стоимость погрузки, перевозки (от строительной площадки до места утилизации</w:t>
      </w:r>
      <w:r>
        <w:rPr>
          <w:rFonts w:ascii="Times New Roman" w:hAnsi="Times New Roman" w:cs="Times New Roman"/>
          <w:sz w:val="22"/>
          <w:szCs w:val="22"/>
        </w:rPr>
        <w:t xml:space="preserve"> или складирования) и разгрузки строительного мусора и материалов, полученных при разборке строительных конструкций и оборудования, следует учитывать дополнительно, на основании проектной и (или) иной технической документации, проекта организации работ по сносу объекта капитального строительства.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b/>
          <w:snapToGrid w:val="0"/>
          <w:sz w:val="22"/>
          <w:szCs w:val="22"/>
          <w:u w:val="single"/>
        </w:rPr>
      </w:pPr>
      <w:bookmarkStart w:id="7" w:name="_Ref19086149"/>
      <w:r>
        <w:rPr>
          <w:rFonts w:ascii="Times New Roman" w:hAnsi="Times New Roman" w:cs="Times New Roman"/>
          <w:snapToGrid w:val="0"/>
          <w:sz w:val="22"/>
          <w:szCs w:val="22"/>
        </w:rPr>
        <w:t xml:space="preserve">В локальных сметных расчетах построчные и итоговые суммы </w:t>
      </w:r>
      <w:r>
        <w:rPr>
          <w:rFonts w:ascii="Times New Roman" w:hAnsi="Times New Roman" w:cs="Times New Roman"/>
          <w:b/>
          <w:snapToGrid w:val="0"/>
          <w:sz w:val="22"/>
          <w:szCs w:val="22"/>
          <w:u w:val="single"/>
        </w:rPr>
        <w:t xml:space="preserve">округлять:</w:t>
      </w:r>
    </w:p>
    <w:bookmarkEnd w:id="7"/>
    <w:p>
      <w:pPr>
        <w:pStyle w:val="ConsPlusNormal"/>
        <w:numPr>
          <w:numId w:val="36"/>
          <w:ilvl w:val="0"/>
        </w:numPr>
        <w:tabs>
          <w:tab w:val="left" w:pos="567"/>
          <w:tab w:val="num" w:pos="851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базисно-индексном методе до </w:t>
      </w:r>
      <w:r>
        <w:rPr>
          <w:rFonts w:ascii="Times New Roman" w:hAnsi="Times New Roman" w:cs="Times New Roman"/>
          <w:b/>
          <w:sz w:val="22"/>
          <w:szCs w:val="22"/>
        </w:rPr>
        <w:t xml:space="preserve">двух знаков</w:t>
      </w:r>
      <w:r>
        <w:rPr>
          <w:rFonts w:ascii="Times New Roman" w:hAnsi="Times New Roman" w:cs="Times New Roman"/>
          <w:sz w:val="22"/>
          <w:szCs w:val="22"/>
        </w:rPr>
        <w:t xml:space="preserve"> после запятой (до копеек);</w:t>
      </w:r>
    </w:p>
    <w:p>
      <w:pPr>
        <w:pStyle w:val="ConsPlusNormal"/>
        <w:numPr>
          <w:numId w:val="36"/>
          <w:ilvl w:val="0"/>
        </w:numPr>
        <w:tabs>
          <w:tab w:val="left" w:pos="567"/>
          <w:tab w:val="num" w:pos="851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 ресурсно-индексном и ресурсным методах, а также в сметных расчетах на отдельные виды затрат - </w:t>
      </w:r>
      <w:r>
        <w:rPr>
          <w:rFonts w:ascii="Times New Roman" w:hAnsi="Times New Roman" w:cs="Times New Roman"/>
          <w:b/>
          <w:sz w:val="22"/>
          <w:szCs w:val="22"/>
        </w:rPr>
        <w:t xml:space="preserve">в рублях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до целых единиц</w:t>
      </w:r>
      <w:r>
        <w:rPr>
          <w:rFonts w:ascii="Times New Roman" w:hAnsi="Times New Roman" w:cs="Times New Roman"/>
          <w:sz w:val="22"/>
          <w:szCs w:val="22"/>
        </w:rPr>
        <w:t xml:space="preserve">;</w:t>
      </w:r>
    </w:p>
    <w:p>
      <w:pPr>
        <w:pStyle w:val="ConsPlusNormal"/>
        <w:numPr>
          <w:numId w:val="36"/>
          <w:ilvl w:val="0"/>
        </w:numPr>
        <w:tabs>
          <w:tab w:val="left" w:pos="567"/>
          <w:tab w:val="num" w:pos="851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объектных сметных расчетах (сметах), сводном сметном расчете стоимости строительства и сводке затрат - </w:t>
      </w:r>
      <w:r>
        <w:rPr>
          <w:rFonts w:ascii="Times New Roman" w:hAnsi="Times New Roman" w:cs="Times New Roman"/>
          <w:b/>
          <w:sz w:val="22"/>
          <w:szCs w:val="22"/>
        </w:rPr>
        <w:t xml:space="preserve">рублях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 xml:space="preserve">до двух знаков</w:t>
      </w:r>
      <w:r>
        <w:rPr>
          <w:rFonts w:ascii="Times New Roman" w:hAnsi="Times New Roman" w:cs="Times New Roman"/>
          <w:sz w:val="22"/>
          <w:szCs w:val="22"/>
        </w:rPr>
        <w:t xml:space="preserve"> после запятой. Величину НДС не указывать.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Выходные формы сметных расчетов должны соответствовать Образцам по приложениям 1.5. </w:t>
      </w:r>
    </w:p>
    <w:p>
      <w:pPr>
        <w:pStyle w:val="ConsPlusNormal"/>
        <w:widowControl/>
        <w:numPr>
          <w:numId w:val="26"/>
          <w:ilvl w:val="0"/>
        </w:numPr>
        <w:tabs>
          <w:tab w:val="left" w:pos="567"/>
          <w:tab w:val="left" w:pos="993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случае предоставления Заказчиком услуг, указанных в разделе Технических требований «Иные условия поставки товаров, выполнения работ, оказания услуг»:</w:t>
      </w:r>
    </w:p>
    <w:p>
      <w:pPr>
        <w:pStyle w:val="ConsPlusNormal"/>
        <w:widowControl/>
        <w:numPr>
          <w:numId w:val="26"/>
          <w:ilvl w:val="1"/>
        </w:numPr>
        <w:tabs>
          <w:tab w:val="clear" w:pos="1844"/>
          <w:tab w:val="left" w:pos="567"/>
          <w:tab w:val="left" w:pos="851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Из норм и расценок, внесенных в ФРСН, при составлении сметной документации исключать затраты:</w:t>
      </w:r>
    </w:p>
    <w:p>
      <w:pPr>
        <w:pStyle w:val="ConsPlusNormal"/>
        <w:widowControl/>
        <w:numPr>
          <w:numId w:val="26"/>
          <w:ilvl w:val="2"/>
        </w:numPr>
        <w:tabs>
          <w:tab w:val="clear" w:pos="993"/>
          <w:tab w:val="left" w:pos="567"/>
          <w:tab w:val="left" w:pos="851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 предоставляемой электроэнергии (в том числе, в составе стоимости машино-часа):</w:t>
      </w:r>
    </w:p>
    <w:p>
      <w:pPr>
        <w:pStyle w:val="aff5"/>
        <w:numPr>
          <w:numId w:val="37"/>
          <w:ilvl w:val="0"/>
        </w:numPr>
        <w:tabs>
          <w:tab w:val="left" w:pos="567"/>
          <w:tab w:val="left" w:pos="851"/>
          <w:tab w:val="left" w:pos="1134"/>
          <w:tab w:val="num" w:pos="1701"/>
        </w:tabs>
        <w:spacing w:before="40" w:after="40"/>
        <w:ind w:left="0" w:firstLine="709"/>
        <w:contextualSpacing w:val="0"/>
        <w:jc w:val="both"/>
      </w:pPr>
      <w:r>
        <w:t xml:space="preserve">Рассчитанная сумма возврата стоимости электрической энергии (со знаком «–») учитывается в последней главе ССРСС, где имеется смета на СМР (как правило, в главах 1-7, если затраты по главе 8 определены на основании смет, то сумма возврата стоимости электрической энергии учитывается в главе 8)</w:t>
      </w:r>
      <w:r>
        <w:rPr>
          <w:rStyle w:val="aa"/>
        </w:rPr>
        <w:footnoteReference w:id="2"/>
      </w:r>
      <w:r>
        <w:t xml:space="preserve">. Рекомендации по расчету суммы возврата стоимости электрической энергии указаны в </w:t>
      </w:r>
      <w:r>
        <w:rPr>
          <w:color w:val="000000"/>
        </w:rPr>
        <w:t xml:space="preserve">Приложении 4 к настоящим требованиям</w:t>
      </w:r>
      <w:r>
        <w:t xml:space="preserve">. </w:t>
      </w:r>
    </w:p>
    <w:p>
      <w:pPr>
        <w:pStyle w:val="aff5"/>
        <w:numPr>
          <w:numId w:val="37"/>
          <w:ilvl w:val="0"/>
        </w:numPr>
        <w:tabs>
          <w:tab w:val="left" w:pos="567"/>
          <w:tab w:val="left" w:pos="851"/>
          <w:tab w:val="left" w:pos="1134"/>
          <w:tab w:val="num" w:pos="1701"/>
        </w:tabs>
        <w:spacing w:before="40" w:after="40"/>
        <w:ind w:left="0" w:firstLine="709"/>
        <w:contextualSpacing w:val="0"/>
        <w:jc w:val="both"/>
      </w:pPr>
      <w:r>
        <w:t xml:space="preserve">Индекс пересчета в текущие цены применять аналогичный примененному в сметной документации.</w:t>
      </w:r>
    </w:p>
    <w:p>
      <w:pPr>
        <w:pStyle w:val="aff5"/>
        <w:numPr>
          <w:numId w:val="37"/>
          <w:ilvl w:val="0"/>
        </w:numPr>
        <w:tabs>
          <w:tab w:val="left" w:pos="567"/>
          <w:tab w:val="left" w:pos="851"/>
          <w:tab w:val="left" w:pos="1134"/>
          <w:tab w:val="num" w:pos="1701"/>
        </w:tabs>
        <w:spacing w:before="40" w:after="40"/>
        <w:ind w:left="0" w:firstLine="709"/>
        <w:contextualSpacing w:val="0"/>
        <w:jc w:val="both"/>
      </w:pPr>
      <w:r>
        <w:t xml:space="preserve">При применении индексов по статьям затрат в сметной документации для данного ресурса применять индекс на материалы.</w:t>
      </w:r>
    </w:p>
    <w:p>
      <w:pPr>
        <w:pStyle w:val="ConsPlusNormal"/>
        <w:widowControl/>
        <w:numPr>
          <w:numId w:val="26"/>
          <w:ilvl w:val="2"/>
        </w:numPr>
        <w:tabs>
          <w:tab w:val="clear" w:pos="993"/>
          <w:tab w:val="left" w:pos="567"/>
          <w:tab w:val="left" w:pos="851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 предоставляемому сжатому воздуху:</w:t>
      </w:r>
    </w:p>
    <w:p>
      <w:pPr>
        <w:pStyle w:val="aff5"/>
        <w:numPr>
          <w:numId w:val="38"/>
          <w:ilvl w:val="0"/>
        </w:numPr>
        <w:tabs>
          <w:tab w:val="left" w:pos="567"/>
          <w:tab w:val="left" w:pos="851"/>
          <w:tab w:val="num" w:pos="1701"/>
        </w:tabs>
        <w:spacing w:before="40" w:after="40"/>
        <w:ind w:left="0" w:firstLine="709"/>
        <w:contextualSpacing w:val="0"/>
        <w:jc w:val="both"/>
      </w:pPr>
      <w:r>
        <w:t xml:space="preserve">Из норм и расценок исключать стоимость компрессоров. </w:t>
      </w:r>
    </w:p>
    <w:p>
      <w:pPr>
        <w:pStyle w:val="ConsPlusNormal"/>
        <w:widowControl/>
        <w:numPr>
          <w:numId w:val="26"/>
          <w:ilvl w:val="2"/>
        </w:numPr>
        <w:tabs>
          <w:tab w:val="clear" w:pos="993"/>
          <w:tab w:val="left" w:pos="851"/>
          <w:tab w:val="left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Учтенные в составе накладных расходов:</w:t>
      </w:r>
    </w:p>
    <w:p>
      <w:pPr>
        <w:pStyle w:val="ConsPlusNormal"/>
        <w:numPr>
          <w:numId w:val="34"/>
          <w:ilvl w:val="0"/>
        </w:numPr>
        <w:tabs>
          <w:tab w:val="left" w:pos="851"/>
          <w:tab w:val="left" w:pos="1134"/>
          <w:tab w:val="num" w:pos="1701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расходы по обеспечению санитарно-гигиенических и бытовых условий (удельный вес статьи затрат в накладных расходах - 3,02%);</w:t>
      </w:r>
    </w:p>
    <w:p>
      <w:pPr>
        <w:pStyle w:val="ConsPlusNormal"/>
        <w:numPr>
          <w:numId w:val="34"/>
          <w:ilvl w:val="0"/>
        </w:numPr>
        <w:tabs>
          <w:tab w:val="left" w:pos="851"/>
          <w:tab w:val="left" w:pos="1134"/>
          <w:tab w:val="num" w:pos="1701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содержание пожарной и сторожевой охраны (удельный вес статьи затрат в накладных расходах -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2,01%);</w:t>
      </w:r>
    </w:p>
    <w:p>
      <w:pPr>
        <w:pStyle w:val="ConsPlusNormal"/>
        <w:numPr>
          <w:numId w:val="34"/>
          <w:ilvl w:val="0"/>
        </w:numPr>
        <w:tabs>
          <w:tab w:val="left" w:pos="851"/>
          <w:tab w:val="left" w:pos="1134"/>
          <w:tab w:val="num" w:pos="1701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расходы по благоустройству и содержанию строительных площадок (удельный вес статьи затрат в накладных расходах -1,61%)</w:t>
      </w:r>
      <w:r>
        <w:rPr>
          <w:rFonts w:ascii="Times New Roman" w:hAnsi="Times New Roman" w:cs="Times New Roman"/>
          <w:sz w:val="22"/>
          <w:szCs w:val="22"/>
        </w:rPr>
        <w:t xml:space="preserve"> исключаются путем применения понижающего коэффициента к нормативам накладных расходов на строительные работы в размере 0,93</w:t>
      </w:r>
      <w:r>
        <w:rPr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>
        <w:rPr>
          <w:rFonts w:ascii="Times New Roman" w:hAnsi="Times New Roman" w:cs="Times New Roman"/>
          <w:sz w:val="22"/>
          <w:szCs w:val="22"/>
        </w:rPr>
        <w:t xml:space="preserve">. Понижающий коэффициент не применяется к нормативам накладных расходов на ремонтно-строительные работы, работы по реконструкции зданий и сооружений (ГЭСН/ФЕР/ТЕР-2001-46), монтажные и пусконаладочные работы.</w:t>
      </w:r>
    </w:p>
    <w:p>
      <w:pPr>
        <w:pStyle w:val="ConsPlusNormal"/>
        <w:widowControl/>
        <w:numPr>
          <w:numId w:val="26"/>
          <w:ilvl w:val="0"/>
        </w:numPr>
        <w:tabs>
          <w:tab w:val="clear" w:pos="1272"/>
          <w:tab w:val="num" w:pos="1134"/>
        </w:tabs>
        <w:spacing w:before="40" w:after="4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сметных расчетах при исключении и добавлении ресурсов (материалов) необходимо данные ресурсы относить в отдельную позицию, не допускается изменение внутри расценки.</w:t>
      </w:r>
    </w:p>
    <w:p>
      <w:pPr>
        <w:pStyle w:val="aff5"/>
        <w:numPr>
          <w:numId w:val="39"/>
          <w:ilvl w:val="0"/>
        </w:numPr>
        <w:tabs>
          <w:tab w:val="left" w:pos="709"/>
          <w:tab w:val="left" w:pos="1134"/>
          <w:tab w:val="left" w:pos="1276"/>
        </w:tabs>
        <w:spacing w:before="40" w:after="40"/>
        <w:ind w:left="-142" w:firstLine="709"/>
        <w:contextualSpacing w:val="0"/>
        <w:jc w:val="both"/>
        <w:rPr>
          <w:color w:val="000000"/>
        </w:rPr>
      </w:pPr>
      <w:r>
        <w:rPr>
          <w:color w:val="000000"/>
        </w:rPr>
        <w:t xml:space="preserve">При наличии двух и более сметных расчетов составлять ССР в текущем уровне цен</w:t>
      </w:r>
      <w:r>
        <w:rPr>
          <w:color w:val="000000"/>
        </w:rPr>
        <w:t xml:space="preserve"> </w:t>
      </w:r>
      <w:r>
        <w:t xml:space="preserve">по форме </w:t>
      </w:r>
      <w:r>
        <w:rPr>
          <w:color w:val="000000"/>
        </w:rPr>
        <w:t xml:space="preserve">Приложения </w:t>
      </w:r>
      <w:r>
        <w:rPr>
          <w:snapToGrid w:val="0"/>
          <w:color w:val="000000"/>
        </w:rPr>
        <w:t xml:space="preserve">№ </w:t>
      </w:r>
      <w:r>
        <w:rPr>
          <w:color w:val="000000"/>
        </w:rPr>
        <w:t xml:space="preserve">1.1 к </w:t>
      </w:r>
      <w:r>
        <w:rPr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snapToGrid w:val="0"/>
          <w:sz w:val="22"/>
          <w:szCs w:val="22"/>
        </w:rPr>
        <w:t xml:space="preserve"> в составе рабочей документации</w:t>
      </w:r>
      <w:r>
        <w:rPr>
          <w:color w:val="000000"/>
        </w:rPr>
        <w:t xml:space="preserve">.</w:t>
      </w:r>
    </w:p>
    <w:p>
      <w:pPr>
        <w:pStyle w:val="ConsPlusNormal"/>
        <w:widowControl/>
        <w:numPr>
          <w:numId w:val="39"/>
          <w:ilvl w:val="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В случае заключений дополнительных соглашений к договору (далее - д/с), ССР необходимо выполнять в накопительной форме с учетом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ЛСР (</w:t>
      </w:r>
      <w:r>
        <w:rPr>
          <w:rFonts w:ascii="Times New Roman" w:hAnsi="Times New Roman"/>
          <w:color w:val="000000"/>
          <w:sz w:val="22"/>
          <w:szCs w:val="22"/>
        </w:rPr>
        <w:t xml:space="preserve">ЛС) к основному договору и ко всем заключенным д/с к нему. В итогах ССР (справочно) указывать суммы изменения (уменьшения, увеличения) основного договора на основании заключения д/с, которые определяются как разница между суммой ССР очередного д/с и стоимостью основного договора. Форма ССР с учетом заключения д/с к договору приведена в Приложении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№ 1.2 к </w:t>
      </w:r>
      <w:r>
        <w:rPr>
          <w:rFonts w:ascii="Times New Roman" w:hAnsi="Times New Roman"/>
          <w:color w:val="000000"/>
          <w:sz w:val="22"/>
          <w:szCs w:val="22"/>
        </w:rPr>
        <w:t xml:space="preserve">Требованиям к оформлению и составлению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сметной документации на выполнение строительно-монтажных работ по программе ремонтов, реконструкции и техническому перевооружению. </w:t>
      </w:r>
    </w:p>
    <w:p>
      <w:pPr>
        <w:pStyle w:val="ConsPlusNormal"/>
        <w:widowControl/>
        <w:numPr>
          <w:numId w:val="39"/>
          <w:ilvl w:val="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ЛСР (ЛС) разрабатываются отдельно на исключаемые и дополнительные объемы работ. К сметной документации дополнительно прилагаются и являются ее неотъемлемой частью сопоставительные ведомости изменения сметной стоимости и сопоставительные ведомости изменения объемов работ, подготовленные в соответствии с Образцом по Приложениям №№ 1.3 и 1.4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в составе рабочей документации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. </w:t>
      </w:r>
    </w:p>
    <w:p>
      <w:pPr>
        <w:pStyle w:val="ConsPlusNormal"/>
        <w:widowControl/>
        <w:numPr>
          <w:numId w:val="39"/>
          <w:ilvl w:val="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ЛС являются приложениями к ССР. Нумерация приложений указывается по мере включения ЛС в ССР в накопительной форме - по порядку.</w:t>
      </w:r>
    </w:p>
    <w:p>
      <w:pPr>
        <w:pStyle w:val="ConsPlusNormal"/>
        <w:widowControl/>
        <w:numPr>
          <w:numId w:val="39"/>
          <w:ilvl w:val="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Разнесение затрат (сумм ЛС) по графам и главам ССР осуществлять в соответствии с указаниями Методики определения сметной стоимости строительства.</w:t>
      </w:r>
    </w:p>
    <w:p>
      <w:pPr>
        <w:pStyle w:val="ConsPlusNormal"/>
        <w:widowControl/>
        <w:numPr>
          <w:numId w:val="39"/>
          <w:ilvl w:val="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В ССР, построчные и итоговые суммы </w:t>
      </w:r>
      <w:r>
        <w:rPr>
          <w:rFonts w:ascii="Times New Roman" w:hAnsi="Times New Roman" w:cs="Times New Roman"/>
          <w:snapToGrid w:val="0"/>
          <w:color w:val="000000"/>
          <w:sz w:val="22"/>
          <w:szCs w:val="22"/>
        </w:rPr>
        <w:t xml:space="preserve">указывать </w:t>
      </w:r>
      <w:r>
        <w:rPr>
          <w:rFonts w:ascii="Times New Roman" w:hAnsi="Times New Roman"/>
          <w:color w:val="000000"/>
          <w:sz w:val="22"/>
          <w:szCs w:val="22"/>
        </w:rPr>
        <w:t xml:space="preserve">в рублях с округлением до двух знаков после запятой. Величину НДС не указывать.</w:t>
      </w:r>
    </w:p>
    <w:p>
      <w:pPr>
        <w:pStyle w:val="ConsPlusNormal"/>
        <w:widowControl/>
        <w:numPr>
          <w:numId w:val="39"/>
          <w:ilvl w:val="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В случае выполнения Подрядчиком полного комплекса пусконаладочных работ («вхолостую» и «под нагрузкой») сумму затрат на выполнение пусконаладочных работ «под нагрузкой» включать за итогом ССР. Таким образом, общая стоимость работ по договору (дополнительному соглашению) будет включать в себя все затраты Подрядчика в рамках конкретного договора, включая пусконаладочные работы «под нагрузкой» (для работ, выполняемых в рамках ТПиР). </w:t>
      </w:r>
    </w:p>
    <w:p>
      <w:pPr>
        <w:pStyle w:val="aff5"/>
        <w:numPr>
          <w:numId w:val="39"/>
          <w:ilvl w:val="0"/>
        </w:numPr>
        <w:tabs>
          <w:tab w:val="left" w:pos="709"/>
          <w:tab w:val="left" w:pos="1134"/>
          <w:tab w:val="left" w:pos="1276"/>
        </w:tabs>
        <w:spacing w:before="40" w:after="40"/>
        <w:ind w:left="0" w:firstLine="709"/>
        <w:contextualSpacing w:val="0"/>
        <w:jc w:val="both"/>
      </w:pPr>
      <w:r>
        <w:t xml:space="preserve">Сметная</w:t>
      </w:r>
      <w:r>
        <w:t xml:space="preserve"> документация должна быть представлена в двух вариантах:</w:t>
      </w:r>
    </w:p>
    <w:p>
      <w:pPr>
        <w:pStyle w:val="ConsPlusNormal"/>
        <w:numPr>
          <w:numId w:val="34"/>
          <w:ilvl w:val="0"/>
        </w:numPr>
        <w:tabs>
          <w:tab w:val="left" w:pos="709"/>
          <w:tab w:val="left" w:pos="851"/>
          <w:tab w:val="left" w:pos="1134"/>
        </w:tabs>
        <w:spacing w:before="40" w:after="40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на бумажном носителе (количество указано в конкурсной документации) Образец ЛСР в соответствии с приложением № 1.5 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в составе рабочей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;</w:t>
      </w:r>
    </w:p>
    <w:p>
      <w:pPr>
        <w:pStyle w:val="ConsPlusNormal"/>
        <w:numPr>
          <w:numId w:val="34"/>
          <w:ilvl w:val="0"/>
        </w:numPr>
        <w:tabs>
          <w:tab w:val="left" w:pos="709"/>
          <w:tab w:val="left" w:pos="851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на электронном носителе (в формате «xml» ПК «Гранд-Смета», «Excel», «pdf»),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полностью соответствующему, бумажному варианту. Сметная документация в формате «Exce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l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» должна быть представлена в одном файле с внесением ССР, ЛСР и других расчетов на отдельные листы (вкладки) документа.</w:t>
      </w:r>
    </w:p>
    <w:p>
      <w:pPr>
        <w:pStyle w:val="ConsPlusNormal"/>
        <w:numPr>
          <w:numId w:val="34"/>
          <w:ilvl w:val="0"/>
        </w:numPr>
        <w:tabs>
          <w:tab w:val="left" w:pos="709"/>
          <w:tab w:val="left" w:pos="851"/>
        </w:tabs>
        <w:spacing w:before="40" w:after="40"/>
        <w:ind w:left="0" w:firstLine="709"/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в формате ПК «Гранд-смета» выходная форма для печати указана ниже:</w:t>
      </w:r>
    </w:p>
    <w:p>
      <w:pPr>
        <w:ind w:left="5811"/>
        <w:rPr>
          <w:color w:val="000000"/>
          <w:sz w:val="20"/>
          <w:szCs w:val="20"/>
          <w:highlight w:val="yellow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38"/>
        <w:gridCol w:w="4715"/>
      </w:tblGrid>
      <w:tr>
        <w:tc>
          <w:tcPr>
            <w:tcW w:w="4956" w:type="dxa"/>
          </w:tcPr>
          <w:p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291232" cy="3355451"/>
                      <wp:effectExtent l="0" t="0" r="4445" b="0"/>
                      <wp:docPr id="2" name="Рисунок 2" descr="cid:image001.jpg@01D771AB.FE884A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2" descr="cid:image001.jpg@01D771AB.FE884A10"/>
                              <pic:cNvPicPr>
                                <a:picLocks noChangeAspect="1" noChangeArrowheads="1"/>
                              </pic:cNvPicPr>
                              <pic:nvPr/>
                            </pic:nvPicPr>
                            <pic:blipFill rotWithShape="1">
                              <a:blip r:embed="rId15"/>
                              <a:srcRect r="4581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386034" cy="34521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259.15pt;height:264.21pt;mso-wrap-distance-left:0.00pt;mso-wrap-distance-top:0.00pt;mso-wrap-distance-right:0.00pt;mso-wrap-distance-bottom:0.00pt;" stroked="f">
                      <v:path textboxrect="0,0,0,0"/>
                      <v:imagedata r:id="rId15" o:title=""/>
                    </v:shape>
                  </w:pict>
                </mc:Fallback>
              </mc:AlternateContent>
            </w:r>
          </w:p>
        </w:tc>
        <w:tc>
          <w:tcPr>
            <w:tcW w:w="4957" w:type="dxa"/>
          </w:tcPr>
          <w:p>
            <w:pPr>
              <w:rPr>
                <w:color w:val="000000"/>
                <w:sz w:val="20"/>
                <w:szCs w:val="20"/>
                <w:highlight w:val="yellow"/>
              </w:rPr>
            </w:pPr>
            <w:r>
              <w:object w:dxaOrig="4619" w:dyaOrig="5184"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2" o:spid="_x0000_s2" type="#_x0000_t75" style="width:227.70pt;height:257.85pt;mso-wrap-distance-left:0.00pt;mso-wrap-distance-top:0.00pt;mso-wrap-distance-right:0.00pt;mso-wrap-distance-bottom:0.00pt;" filled="f" stroked="f">
                  <v:path textboxrect="0,0,0,0"/>
                  <v:imagedata r:id="rId16" o:title=""/>
                </v:shape>
                <o:OLEObject DrawAspect="Content" r:id="rId17" ObjectID="_1525042" ProgID="PBrush" ShapeID="_x0000_i2" Type="Embed"/>
              </w:object>
            </w:r>
          </w:p>
        </w:tc>
      </w:tr>
    </w:tbl>
    <w:p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  <w:sectPr>
          <w:footnotePr>
            <w:numRestart w:val="eachPage"/>
          </w:footnotePr>
          <w:pgSz w:w="11906" w:h="16838"/>
          <w:pgMar w:top="851" w:right="567" w:bottom="425" w:left="1276" w:header="709" w:footer="709" w:gutter="0"/>
          <w:cols w:space="708"/>
          <w:docGrid w:linePitch="360"/>
        </w:sectPr>
      </w:pPr>
    </w:p>
    <w:p>
      <w:pPr>
        <w:pStyle w:val="aff5"/>
        <w:ind w:left="928" w:right="666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Приложение №1.1 </w:t>
      </w:r>
    </w:p>
    <w:p>
      <w:pPr>
        <w:pStyle w:val="ConsPlusNormal"/>
        <w:ind w:left="928" w:right="666" w:firstLine="0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в составе рабочей документации</w:t>
      </w:r>
      <w:r>
        <w:rPr>
          <w:rFonts w:ascii="Times New Roman" w:hAnsi="Times New Roman"/>
          <w:sz w:val="18"/>
          <w:szCs w:val="18"/>
        </w:rPr>
        <w:t xml:space="preserve"> </w:t>
      </w:r>
    </w:p>
    <w:tbl>
      <w:tblPr>
        <w:tblW w:w="15834" w:type="dxa"/>
        <w:tblLook w:val="04A0" w:firstRow="1" w:lastRow="0" w:firstColumn="1" w:lastColumn="0" w:noHBand="0" w:noVBand="1"/>
      </w:tblPr>
      <w:tblGrid>
        <w:gridCol w:w="1239"/>
        <w:gridCol w:w="72"/>
        <w:gridCol w:w="1635"/>
        <w:gridCol w:w="584"/>
        <w:gridCol w:w="2842"/>
        <w:gridCol w:w="104"/>
        <w:gridCol w:w="13"/>
        <w:gridCol w:w="1524"/>
        <w:gridCol w:w="131"/>
        <w:gridCol w:w="13"/>
        <w:gridCol w:w="1677"/>
        <w:gridCol w:w="69"/>
        <w:gridCol w:w="13"/>
        <w:gridCol w:w="1839"/>
        <w:gridCol w:w="13"/>
        <w:gridCol w:w="33"/>
        <w:gridCol w:w="1931"/>
        <w:gridCol w:w="13"/>
        <w:gridCol w:w="293"/>
        <w:gridCol w:w="1668"/>
        <w:gridCol w:w="9"/>
        <w:gridCol w:w="119"/>
      </w:tblGrid>
      <w:tr>
        <w:trPr>
          <w:gridAfter w:val="2"/>
          <w:trHeight w:val="312"/>
        </w:trPr>
        <w:tc>
          <w:tcPr>
            <w:tcW w:w="3530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ОБРАЗЕЦ</w:t>
            </w: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51" w:type="dxa"/>
            <w:gridSpan w:val="6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Приложение __ от ______</w:t>
            </w: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Договору № _________ от ______</w:t>
            </w:r>
          </w:p>
        </w:tc>
      </w:tr>
      <w:tr>
        <w:trPr>
          <w:gridAfter w:val="2"/>
          <w:trHeight w:val="312"/>
        </w:trPr>
        <w:tc>
          <w:tcPr>
            <w:tcW w:w="3530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СОГЛАСОВАНО:</w:t>
            </w: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3" w:type="dxa"/>
            <w:gridSpan w:val="8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УТВЕРЖДАЮ:</w:t>
            </w:r>
          </w:p>
        </w:tc>
      </w:tr>
      <w:tr>
        <w:trPr>
          <w:gridAfter w:val="2"/>
          <w:trHeight w:val="312"/>
        </w:trPr>
        <w:tc>
          <w:tcPr>
            <w:tcW w:w="3530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___________________ФИО</w:t>
            </w: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03" w:type="dxa"/>
            <w:gridSpan w:val="8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___________________ФИО       </w:t>
            </w:r>
          </w:p>
        </w:tc>
      </w:tr>
      <w:tr>
        <w:trPr>
          <w:gridAfter w:val="1"/>
          <w:trHeight w:val="312"/>
        </w:trPr>
        <w:tc>
          <w:tcPr>
            <w:tcW w:w="6489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"_______" _____________ 20___ г.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99" w:type="dxa"/>
            <w:gridSpan w:val="8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"______" ____________________ 20__ г.</w:t>
            </w:r>
          </w:p>
        </w:tc>
      </w:tr>
      <w:tr>
        <w:trPr>
          <w:gridAfter w:val="2"/>
          <w:trHeight w:val="365"/>
        </w:trPr>
        <w:tc>
          <w:tcPr>
            <w:tcW w:w="1239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256" w:type="dxa"/>
            <w:gridSpan w:val="11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Сводный сметный расчет в сумме:______</w:t>
            </w: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руб. без НДС</w:t>
            </w:r>
          </w:p>
        </w:tc>
      </w:tr>
      <w:tr>
        <w:trPr>
          <w:gridAfter w:val="2"/>
          <w:trHeight w:val="144"/>
        </w:trPr>
        <w:tc>
          <w:tcPr>
            <w:tcW w:w="1239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279" w:type="dxa"/>
            <w:gridSpan w:val="8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СВОДНЫЙ СМЕТНЫЙ РАСЧЕТ 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rPr>
          <w:gridAfter w:val="2"/>
          <w:trHeight w:val="108"/>
        </w:trPr>
        <w:tc>
          <w:tcPr>
            <w:tcW w:w="1239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0202" w:type="dxa"/>
            <w:gridSpan w:val="1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i/>
                <w:iCs/>
                <w:sz w:val="18"/>
                <w:szCs w:val="18"/>
              </w:rPr>
            </w:pPr>
          </w:p>
        </w:tc>
      </w:tr>
      <w:tr>
        <w:trPr>
          <w:gridAfter w:val="2"/>
          <w:trHeight w:val="312"/>
        </w:trPr>
        <w:tc>
          <w:tcPr>
            <w:tcW w:w="1239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5279" w:type="dxa"/>
            <w:gridSpan w:val="8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(наименование стройки)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rPr>
          <w:gridAfter w:val="1"/>
          <w:trHeight w:val="312"/>
        </w:trPr>
        <w:tc>
          <w:tcPr>
            <w:tcW w:w="1239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77" w:type="dxa"/>
            <w:gridSpan w:val="1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Составлен в ценах, соответствующих периоду выполнения работ по договору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rPr>
          <w:gridAfter w:val="2"/>
          <w:trHeight w:val="255"/>
        </w:trPr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пп</w:t>
            </w:r>
          </w:p>
        </w:tc>
        <w:tc>
          <w:tcPr>
            <w:tcW w:w="229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Номера сметных расчетов и смет</w:t>
            </w:r>
          </w:p>
        </w:tc>
        <w:tc>
          <w:tcPr>
            <w:tcW w:w="29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глав, объектов, работ и затрат</w:t>
            </w:r>
          </w:p>
        </w:tc>
        <w:tc>
          <w:tcPr>
            <w:tcW w:w="7256" w:type="dxa"/>
            <w:gridSpan w:val="11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руб.</w:t>
            </w:r>
          </w:p>
        </w:tc>
        <w:tc>
          <w:tcPr>
            <w:tcW w:w="19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сметная стоимость, руб.</w:t>
            </w:r>
          </w:p>
        </w:tc>
      </w:tr>
      <w:tr>
        <w:trPr>
          <w:gridAfter w:val="2"/>
          <w:trHeight w:val="322"/>
        </w:trPr>
        <w:tc>
          <w:tcPr>
            <w:tcW w:w="1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  <w:gridSpan w:val="3"/>
            <w:vMerge w:val="restart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строительных работ</w:t>
            </w:r>
          </w:p>
        </w:tc>
        <w:tc>
          <w:tcPr>
            <w:tcW w:w="1759" w:type="dxa"/>
            <w:gridSpan w:val="3"/>
            <w:vMerge w:val="restart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монтажных работ</w:t>
            </w:r>
          </w:p>
        </w:tc>
        <w:tc>
          <w:tcPr>
            <w:tcW w:w="1852" w:type="dxa"/>
            <w:gridSpan w:val="2"/>
            <w:vMerge w:val="restart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мебели, инвентаря</w:t>
            </w:r>
          </w:p>
        </w:tc>
        <w:tc>
          <w:tcPr>
            <w:tcW w:w="1977" w:type="dxa"/>
            <w:gridSpan w:val="3"/>
            <w:vMerge w:val="restart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прочих</w:t>
            </w:r>
          </w:p>
        </w:tc>
        <w:tc>
          <w:tcPr>
            <w:tcW w:w="197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</w:tr>
      <w:tr>
        <w:trPr>
          <w:gridAfter w:val="2"/>
          <w:trHeight w:val="322"/>
        </w:trPr>
        <w:tc>
          <w:tcPr>
            <w:tcW w:w="1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9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9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  <w:gridSpan w:val="3"/>
            <w:vMerge w:val="continue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vMerge w:val="continue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vMerge w:val="continue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77" w:type="dxa"/>
            <w:gridSpan w:val="3"/>
            <w:vMerge w:val="continue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97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</w:tr>
      <w:tr>
        <w:trPr>
          <w:gridAfter w:val="2"/>
          <w:trHeight w:val="312"/>
        </w:trPr>
        <w:tc>
          <w:tcPr>
            <w:tcW w:w="1239" w:type="dxa"/>
            <w:tcBorders>
              <w:top w:val="none"/>
              <w:left w:val="single" w:color="auto" w:sz="4" w:space="0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</w:p>
        </w:tc>
      </w:tr>
      <w:tr>
        <w:trPr>
          <w:gridAfter w:val="1"/>
          <w:trHeight w:val="312"/>
        </w:trPr>
        <w:tc>
          <w:tcPr>
            <w:tcW w:w="1571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Глава 2. Основные объекты строительства</w:t>
            </w:r>
          </w:p>
        </w:tc>
      </w:tr>
      <w:tr>
        <w:trPr>
          <w:gridAfter w:val="2"/>
          <w:trHeight w:val="312"/>
        </w:trPr>
        <w:tc>
          <w:tcPr>
            <w:tcW w:w="1239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02-01-01</w:t>
            </w: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…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420"/>
        </w:trPr>
        <w:tc>
          <w:tcPr>
            <w:tcW w:w="1239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Главе 2. "Основные объекты строительства"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1239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Главам 1-12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15715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Непредвиденные затраты</w:t>
            </w:r>
          </w:p>
        </w:tc>
      </w:tr>
      <w:tr>
        <w:trPr>
          <w:gridAfter w:val="2"/>
          <w:trHeight w:val="312"/>
        </w:trPr>
        <w:tc>
          <w:tcPr>
            <w:tcW w:w="1239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91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946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000000" w:fill="ffffff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1239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с учетом "Непредвиденные затраты"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1239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сводному расчету</w:t>
            </w:r>
          </w:p>
        </w:tc>
        <w:tc>
          <w:tcPr>
            <w:tcW w:w="1668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59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52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7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7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trHeight w:val="375"/>
        </w:trPr>
        <w:tc>
          <w:tcPr>
            <w:tcW w:w="1311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Составил:</w:t>
            </w:r>
          </w:p>
        </w:tc>
        <w:tc>
          <w:tcPr>
            <w:tcW w:w="3426" w:type="dxa"/>
            <w:gridSpan w:val="2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41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1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67" w:type="dxa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37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96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trHeight w:val="312"/>
        </w:trPr>
        <w:tc>
          <w:tcPr>
            <w:tcW w:w="1311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5429" w:type="dxa"/>
            <w:gridSpan w:val="11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</w:p>
        </w:tc>
        <w:tc>
          <w:tcPr>
            <w:tcW w:w="2237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17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</w:tr>
      <w:tr>
        <w:trPr>
          <w:trHeight w:val="312"/>
        </w:trPr>
        <w:tc>
          <w:tcPr>
            <w:tcW w:w="1311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Проверил:</w:t>
            </w:r>
          </w:p>
        </w:tc>
        <w:tc>
          <w:tcPr>
            <w:tcW w:w="3426" w:type="dxa"/>
            <w:gridSpan w:val="2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41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1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67" w:type="dxa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37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796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trHeight w:val="312"/>
        </w:trPr>
        <w:tc>
          <w:tcPr>
            <w:tcW w:w="1311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26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5429" w:type="dxa"/>
            <w:gridSpan w:val="11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</w:p>
        </w:tc>
        <w:tc>
          <w:tcPr>
            <w:tcW w:w="2237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17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</w:tr>
    </w:tbl>
    <w:p>
      <w:pPr>
        <w:pStyle w:val="aff5"/>
        <w:ind w:left="928"/>
        <w:rPr>
          <w:b/>
          <w:sz w:val="18"/>
          <w:szCs w:val="18"/>
        </w:rPr>
      </w:pPr>
      <w:r>
        <w:object w:dxaOrig="1680" w:dyaOrig="1094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85.55pt;height:52.90pt;mso-wrap-distance-left:0.00pt;mso-wrap-distance-top:0.00pt;mso-wrap-distance-right:0.00pt;mso-wrap-distance-bottom:0.00pt;" filled="f" stroked="f">
            <v:path textboxrect="0,0,0,0"/>
            <v:imagedata r:id="rId18" o:title=""/>
          </v:shape>
          <o:OLEObject DrawAspect="Icon" r:id="rId19" ObjectID="_1525043" ProgID="Excel.Sheet.12" ShapeID="_x0000_i3" Type="Embed"/>
        </w:object>
      </w: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  <w:sectPr>
          <w:footnotePr>
            <w:numRestart w:val="eachPage"/>
          </w:footnotePr>
          <w:pgSz w:w="16838" w:h="11906" w:orient="landscape"/>
          <w:pgMar w:top="1276" w:right="851" w:bottom="567" w:left="425" w:header="709" w:footer="709" w:gutter="0"/>
          <w:cols w:space="708"/>
          <w:docGrid w:linePitch="360"/>
        </w:sectPr>
      </w:pPr>
    </w:p>
    <w:p>
      <w:pPr>
        <w:ind w:left="397"/>
      </w:pPr>
      <w:r>
        <w:rPr>
          <w:b/>
        </w:rPr>
        <w:t xml:space="preserve">ОБРАЗЕЦ</w:t>
      </w:r>
      <w:r>
        <w:t xml:space="preserve">       </w:t>
      </w:r>
      <w:r>
        <w:t xml:space="preserve">      </w:t>
      </w:r>
    </w:p>
    <w:p>
      <w:pPr>
        <w:ind w:left="8646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 xml:space="preserve">№</w:t>
      </w:r>
      <w:r>
        <w:rPr>
          <w:sz w:val="20"/>
          <w:szCs w:val="20"/>
        </w:rPr>
        <w:t xml:space="preserve">1.2 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в составе рабочей документации</w:t>
      </w:r>
    </w:p>
    <w:tbl>
      <w:tblPr>
        <w:tblW w:w="16199" w:type="dxa"/>
        <w:tblInd w:w="142" w:type="dxa"/>
        <w:tblLook w:val="04A0" w:firstRow="1" w:lastRow="0" w:firstColumn="1" w:lastColumn="0" w:noHBand="0" w:noVBand="1"/>
      </w:tblPr>
      <w:tblGrid>
        <w:gridCol w:w="722"/>
        <w:gridCol w:w="219"/>
        <w:gridCol w:w="1445"/>
        <w:gridCol w:w="220"/>
        <w:gridCol w:w="3264"/>
        <w:gridCol w:w="236"/>
        <w:gridCol w:w="216"/>
        <w:gridCol w:w="1208"/>
        <w:gridCol w:w="1843"/>
        <w:gridCol w:w="245"/>
        <w:gridCol w:w="823"/>
        <w:gridCol w:w="916"/>
        <w:gridCol w:w="257"/>
        <w:gridCol w:w="534"/>
        <w:gridCol w:w="220"/>
        <w:gridCol w:w="838"/>
        <w:gridCol w:w="419"/>
        <w:gridCol w:w="20"/>
        <w:gridCol w:w="434"/>
        <w:gridCol w:w="439"/>
        <w:gridCol w:w="216"/>
        <w:gridCol w:w="717"/>
        <w:gridCol w:w="748"/>
      </w:tblGrid>
      <w:tr>
        <w:trPr>
          <w:trHeight w:val="78"/>
        </w:trPr>
        <w:tc>
          <w:tcPr>
            <w:tcW w:w="2606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СОГЛАСОВАНО:</w:t>
            </w:r>
          </w:p>
        </w:tc>
        <w:tc>
          <w:tcPr>
            <w:tcW w:w="371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10"/>
            <w:tcBorders>
              <w:top w:val="none"/>
              <w:left w:val="none"/>
              <w:bottom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УТВЕРЖДАЮ:</w:t>
            </w:r>
          </w:p>
        </w:tc>
      </w:tr>
      <w:tr>
        <w:trPr>
          <w:trHeight w:val="312"/>
        </w:trPr>
        <w:tc>
          <w:tcPr>
            <w:tcW w:w="2606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 ФИО</w:t>
            </w:r>
          </w:p>
        </w:tc>
        <w:tc>
          <w:tcPr>
            <w:tcW w:w="371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10"/>
            <w:tcBorders>
              <w:top w:val="none"/>
              <w:left w:val="none"/>
              <w:bottom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________________ФИО</w:t>
            </w:r>
          </w:p>
        </w:tc>
      </w:tr>
      <w:tr>
        <w:trPr>
          <w:trHeight w:val="312"/>
        </w:trPr>
        <w:tc>
          <w:tcPr>
            <w:tcW w:w="6322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"___" _____________ 20__ г.</w:t>
            </w:r>
          </w:p>
        </w:tc>
        <w:tc>
          <w:tcPr>
            <w:tcW w:w="32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996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85" w:type="dxa"/>
            <w:gridSpan w:val="10"/>
            <w:tcBorders>
              <w:top w:val="none"/>
              <w:left w:val="none"/>
              <w:bottom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"___" _____________ 20__ г.</w:t>
            </w:r>
          </w:p>
        </w:tc>
      </w:tr>
      <w:tr>
        <w:trPr>
          <w:gridAfter w:val="1"/>
          <w:trHeight w:val="312"/>
        </w:trPr>
        <w:tc>
          <w:tcPr>
            <w:tcW w:w="941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5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4335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707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058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3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933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9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Сводный сметный расчет в сумме 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руб. без НДС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259" w:type="dxa"/>
            <w:gridSpan w:val="1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СВОДНЫЙ СМЕТНЫЙ РАСЧЕТ </w:t>
            </w:r>
          </w:p>
        </w:tc>
        <w:tc>
          <w:tcPr>
            <w:tcW w:w="1806" w:type="dxa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240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348" w:type="dxa"/>
            <w:gridSpan w:val="18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hideMark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</w:t>
            </w:r>
          </w:p>
        </w:tc>
        <w:tc>
          <w:tcPr>
            <w:tcW w:w="717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300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5487" w:type="dxa"/>
            <w:gridSpan w:val="7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(наименование стройки)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312"/>
        </w:trPr>
        <w:tc>
          <w:tcPr>
            <w:tcW w:w="12368" w:type="dxa"/>
            <w:gridSpan w:val="1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 в текущих ценах, соответствующих периоду выполнения работ по договору</w:t>
            </w:r>
          </w:p>
        </w:tc>
        <w:tc>
          <w:tcPr>
            <w:tcW w:w="2366" w:type="dxa"/>
            <w:gridSpan w:val="6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84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84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gridAfter w:val="1"/>
          <w:trHeight w:val="255"/>
        </w:trPr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пп</w:t>
            </w:r>
          </w:p>
        </w:tc>
        <w:tc>
          <w:tcPr>
            <w:tcW w:w="166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Номера сметных расчетов и смет</w:t>
            </w:r>
          </w:p>
        </w:tc>
        <w:tc>
          <w:tcPr>
            <w:tcW w:w="34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глав, объектов, работ и затрат</w:t>
            </w:r>
          </w:p>
        </w:tc>
        <w:tc>
          <w:tcPr>
            <w:tcW w:w="7755" w:type="dxa"/>
            <w:gridSpan w:val="1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руб.</w:t>
            </w:r>
          </w:p>
        </w:tc>
        <w:tc>
          <w:tcPr>
            <w:tcW w:w="182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ind w:lef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сметная</w:t>
            </w:r>
          </w:p>
          <w:p>
            <w:pPr>
              <w:ind w:left="-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стоимость, руб</w:t>
            </w:r>
          </w:p>
        </w:tc>
      </w:tr>
      <w:tr>
        <w:trPr>
          <w:gridAfter w:val="1"/>
          <w:trHeight w:val="597"/>
        </w:trPr>
        <w:tc>
          <w:tcPr>
            <w:tcW w:w="7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строитель-</w:t>
            </w:r>
            <w:r>
              <w:rPr>
                <w:sz w:val="18"/>
                <w:szCs w:val="18"/>
              </w:rPr>
              <w:br/>
              <w:t xml:space="preserve">ных работ</w:t>
            </w:r>
          </w:p>
        </w:tc>
        <w:tc>
          <w:tcPr>
            <w:tcW w:w="1843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монтажных работ</w:t>
            </w:r>
          </w:p>
        </w:tc>
        <w:tc>
          <w:tcPr>
            <w:tcW w:w="1984" w:type="dxa"/>
            <w:gridSpan w:val="3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оборудования, мебели, инвентаря</w:t>
            </w:r>
          </w:p>
        </w:tc>
        <w:tc>
          <w:tcPr>
            <w:tcW w:w="2268" w:type="dxa"/>
            <w:gridSpan w:val="5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прочих</w:t>
            </w:r>
          </w:p>
        </w:tc>
        <w:tc>
          <w:tcPr>
            <w:tcW w:w="1826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ind w:hanging="595"/>
              <w:rPr>
                <w:sz w:val="18"/>
                <w:szCs w:val="18"/>
              </w:rPr>
            </w:pP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single" w:color="auto" w:sz="4" w:space="0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843" w:type="dxa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826" w:type="dxa"/>
            <w:gridSpan w:val="5"/>
            <w:tcBorders>
              <w:top w:val="single" w:color="auto" w:sz="4" w:space="0"/>
              <w:left w:val="none"/>
              <w:bottom w:val="none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</w:p>
        </w:tc>
      </w:tr>
      <w:tr>
        <w:trPr>
          <w:gridAfter w:val="1"/>
          <w:trHeight w:val="312"/>
        </w:trPr>
        <w:tc>
          <w:tcPr>
            <w:tcW w:w="1545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Глава 2. Основные объекты </w:t>
            </w:r>
          </w:p>
        </w:tc>
      </w:tr>
      <w:tr>
        <w:trPr>
          <w:gridAfter w:val="1"/>
          <w:trHeight w:val="312"/>
        </w:trPr>
        <w:tc>
          <w:tcPr>
            <w:tcW w:w="1545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Сметы основного договора: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№02-01-01</w:t>
            </w:r>
          </w:p>
        </w:tc>
        <w:tc>
          <w:tcPr>
            <w:tcW w:w="3484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№02-01-02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60"/>
        </w:trPr>
        <w:tc>
          <w:tcPr>
            <w:tcW w:w="1545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Исключить дополнительным соглашением №___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№02-01-02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405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5148" w:type="dxa"/>
            <w:gridSpan w:val="4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исключено Дополнительным соглашением №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435"/>
        </w:trPr>
        <w:tc>
          <w:tcPr>
            <w:tcW w:w="15451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Включить дополнительным соглашением №____</w:t>
            </w:r>
          </w:p>
        </w:tc>
      </w:tr>
      <w:tr>
        <w:trPr>
          <w:gridAfter w:val="1"/>
          <w:trHeight w:val="370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№02-01-02/1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30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5148" w:type="dxa"/>
            <w:gridSpan w:val="4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включено Дополнительным соглашением №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222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5148" w:type="dxa"/>
            <w:gridSpan w:val="4"/>
            <w:tcBorders>
              <w:top w:val="single" w:color="auto" w:sz="4" w:space="0"/>
              <w:left w:val="none"/>
              <w:bottom w:val="single" w:color="auto" w:sz="4" w:space="0"/>
              <w:right w:val="single" w:color="000000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Итого по Главе 2. "Основные объекты"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5148" w:type="dxa"/>
            <w:gridSpan w:val="4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Всего по сводному сметному расчету, без учета НДС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60"/>
        </w:trPr>
        <w:tc>
          <w:tcPr>
            <w:tcW w:w="722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сумма основного договора (без НДС)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771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ДС №___ от ___.__.20___г.</w:t>
            </w:r>
          </w:p>
        </w:tc>
        <w:tc>
          <w:tcPr>
            <w:tcW w:w="3484" w:type="dxa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сумма увеличения основного договора на основании дополнительного соглашения № ___ без НДС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  <w:hideMark/>
          </w:tcPr>
          <w:p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0  </w:t>
            </w:r>
          </w:p>
        </w:tc>
      </w:tr>
      <w:tr>
        <w:trPr>
          <w:gridAfter w:val="1"/>
          <w:trHeight w:val="375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</w:p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Составил: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5487" w:type="dxa"/>
            <w:gridSpan w:val="7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75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Проверил:</w:t>
            </w: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660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43" w:type="dxa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984" w:type="dxa"/>
            <w:gridSpan w:val="3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 </w:t>
            </w:r>
          </w:p>
        </w:tc>
      </w:tr>
      <w:tr>
        <w:trPr>
          <w:gridAfter w:val="1"/>
          <w:trHeight w:val="312"/>
        </w:trPr>
        <w:tc>
          <w:tcPr>
            <w:tcW w:w="722" w:type="dxa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66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484" w:type="dxa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5487" w:type="dxa"/>
            <w:gridSpan w:val="7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(должность, подпись, расшифровка)</w:t>
            </w:r>
          </w:p>
        </w:tc>
        <w:tc>
          <w:tcPr>
            <w:tcW w:w="2268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  <w:tc>
          <w:tcPr>
            <w:tcW w:w="1826" w:type="dxa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 </w:t>
            </w:r>
          </w:p>
        </w:tc>
      </w:tr>
    </w:tbl>
    <w:p>
      <w:pPr>
        <w:pStyle w:val="ConsPlusNormal"/>
        <w:jc w:val="right"/>
        <w:rPr>
          <w:rFonts w:ascii="Times New Roman" w:hAnsi="Times New Roman" w:cs="Times New Roman"/>
        </w:rPr>
      </w:pPr>
    </w:p>
    <w:p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object w:dxaOrig="1525" w:dyaOrig="992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78.15pt;height:48.00pt;mso-wrap-distance-left:0.00pt;mso-wrap-distance-top:0.00pt;mso-wrap-distance-right:0.00pt;mso-wrap-distance-bottom:0.00pt;" filled="f" stroked="f">
            <v:path textboxrect="0,0,0,0"/>
            <v:imagedata r:id="rId20" o:title=""/>
          </v:shape>
          <o:OLEObject DrawAspect="Icon" r:id="rId21" ObjectID="_1525044" ProgID="Excel.Sheet.12" ShapeID="_x0000_i4" Type="Embed"/>
        </w:object>
      </w:r>
    </w:p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8"/>
          <w:szCs w:val="28"/>
        </w:rPr>
        <w:sectPr>
          <w:footnotePr>
            <w:numRestart w:val="eachPage"/>
          </w:footnotePr>
          <w:pgSz w:w="16838" w:h="11906" w:orient="landscape"/>
          <w:pgMar w:top="284" w:right="851" w:bottom="709" w:left="425" w:header="709" w:footer="709" w:gutter="0"/>
          <w:cols w:space="708"/>
          <w:docGrid w:linePitch="360"/>
        </w:sectPr>
      </w:pPr>
    </w:p>
    <w:p>
      <w:pPr>
        <w:ind w:left="357"/>
        <w:rPr>
          <w:b/>
        </w:rPr>
      </w:pPr>
      <w:bookmarkStart w:id="8" w:name="P3258"/>
      <w:bookmarkStart w:id="9" w:name="P2506"/>
      <w:bookmarkStart w:id="10" w:name="P2522"/>
      <w:bookmarkStart w:id="11" w:name="P2523"/>
      <w:bookmarkStart w:id="12" w:name="P2524"/>
      <w:bookmarkStart w:id="13" w:name="P2525"/>
      <w:bookmarkStart w:id="14" w:name="P2526"/>
      <w:bookmarkStart w:id="15" w:name="P2527"/>
      <w:bookmarkStart w:id="16" w:name="P2528"/>
      <w:bookmarkStart w:id="17" w:name="P2529"/>
      <w:bookmarkStart w:id="18" w:name="P2530"/>
      <w:bookmarkStart w:id="19" w:name="P2531"/>
      <w:bookmarkStart w:id="20" w:name="P2546"/>
      <w:bookmarkStart w:id="21" w:name="P2566"/>
      <w:bookmarkStart w:id="22" w:name="P2616"/>
      <w:bookmarkStart w:id="23" w:name="P2736"/>
      <w:bookmarkStart w:id="24" w:name="P2746"/>
      <w:bookmarkStart w:id="25" w:name="P2945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>
      <w:pPr>
        <w:ind w:left="426" w:hanging="426"/>
        <w:rPr>
          <w:color w:val="000000"/>
          <w:sz w:val="20"/>
          <w:szCs w:val="20"/>
        </w:rPr>
      </w:pPr>
      <w:r>
        <w:rPr>
          <w:b/>
          <w:sz w:val="20"/>
          <w:szCs w:val="20"/>
        </w:rPr>
        <w:t xml:space="preserve">ОБРАЗЕЦ</w:t>
      </w:r>
    </w:p>
    <w:p>
      <w:pPr>
        <w:ind w:left="5811"/>
        <w:jc w:val="right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 xml:space="preserve">Приложение №1.3 </w:t>
      </w:r>
    </w:p>
    <w:p>
      <w:pPr>
        <w:pStyle w:val="ConsPlusNormal"/>
        <w:ind w:left="581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в составе рабочей документации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№___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дополнительному соглашению от ___ № ___</w:t>
      </w:r>
    </w:p>
    <w:p>
      <w:pPr>
        <w:pStyle w:val="ConsPlusNormal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к договору от_______№_____ </w:t>
      </w:r>
    </w:p>
    <w:p>
      <w:pPr>
        <w:pStyle w:val="ConsPlusNormal"/>
        <w:jc w:val="center"/>
        <w:rPr>
          <w:rFonts w:ascii="Times New Roman" w:hAnsi="Times New Roman"/>
        </w:rPr>
      </w:pPr>
    </w:p>
    <w:p>
      <w:pPr>
        <w:widowControl w:val="off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Сопоставительная ведомость изменения сметной стоимости</w:t>
      </w:r>
    </w:p>
    <w:p>
      <w:pPr>
        <w:widowControl w:val="off"/>
        <w:jc w:val="both"/>
        <w:rPr>
          <w:b/>
          <w:sz w:val="20"/>
          <w:szCs w:val="20"/>
        </w:rPr>
      </w:pPr>
    </w:p>
    <w:tbl>
      <w:tblPr>
        <w:tblW w:w="10206" w:type="dxa"/>
        <w:tblInd w:w="4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851"/>
        <w:gridCol w:w="1276"/>
        <w:gridCol w:w="1275"/>
        <w:gridCol w:w="1701"/>
        <w:gridCol w:w="1701"/>
        <w:gridCol w:w="2127"/>
      </w:tblGrid>
      <w:tr>
        <w:trPr>
          <w:trHeight w:val="433"/>
        </w:trPr>
        <w:tc>
          <w:tcPr>
            <w:tcW w:w="425" w:type="dxa"/>
            <w:vMerge w:val="restart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п/п</w:t>
            </w:r>
          </w:p>
        </w:tc>
        <w:tc>
          <w:tcPr>
            <w:tcW w:w="2977" w:type="dxa"/>
            <w:gridSpan w:val="3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сметного расчета (сметы)</w:t>
            </w:r>
          </w:p>
        </w:tc>
        <w:tc>
          <w:tcPr>
            <w:tcW w:w="2976" w:type="dxa"/>
            <w:gridSpan w:val="2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Сметная стоимость, тыс. руб.</w:t>
            </w:r>
          </w:p>
        </w:tc>
        <w:tc>
          <w:tcPr>
            <w:tcW w:w="1701" w:type="dxa"/>
            <w:vMerge w:val="restart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Разница в сметной стоимости, руб.</w:t>
            </w:r>
          </w:p>
        </w:tc>
        <w:tc>
          <w:tcPr>
            <w:tcW w:w="2127" w:type="dxa"/>
            <w:vMerge w:val="restart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Обоснование изменений сметной стоимости</w:t>
            </w:r>
          </w:p>
        </w:tc>
      </w:tr>
      <w:tr>
        <w:tc>
          <w:tcPr>
            <w:tcW w:w="425" w:type="dxa"/>
            <w:vMerge w:val="continu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шифр</w:t>
            </w:r>
          </w:p>
        </w:tc>
        <w:tc>
          <w:tcPr>
            <w:tcW w:w="851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</w:t>
            </w:r>
          </w:p>
        </w:tc>
        <w:tc>
          <w:tcPr>
            <w:tcW w:w="1276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позиции сметного расчета (сметы) в ССР</w:t>
            </w:r>
          </w:p>
        </w:tc>
        <w:tc>
          <w:tcPr>
            <w:tcW w:w="1275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подлежащая включению</w:t>
            </w:r>
          </w:p>
        </w:tc>
        <w:tc>
          <w:tcPr>
            <w:tcW w:w="1701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подлежащая исключению</w:t>
            </w:r>
          </w:p>
        </w:tc>
        <w:tc>
          <w:tcPr>
            <w:tcW w:w="1701" w:type="dxa"/>
            <w:vMerge w:val="continu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vMerge w:val="continue"/>
          </w:tcPr>
          <w:p>
            <w:pPr>
              <w:spacing w:after="160"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>
        <w:tc>
          <w:tcPr>
            <w:tcW w:w="425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850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851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276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275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701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701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2127" w:type="dxa"/>
          </w:tcPr>
          <w:p>
            <w:pPr>
              <w:widowControl w:val="o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</w:t>
            </w:r>
          </w:p>
        </w:tc>
      </w:tr>
      <w:tr>
        <w:tc>
          <w:tcPr>
            <w:tcW w:w="425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  <w:tc>
          <w:tcPr>
            <w:tcW w:w="2127" w:type="dxa"/>
          </w:tcPr>
          <w:p>
            <w:pPr>
              <w:widowControl w:val="off"/>
              <w:rPr>
                <w:sz w:val="18"/>
                <w:szCs w:val="18"/>
              </w:rPr>
            </w:pPr>
          </w:p>
        </w:tc>
      </w:tr>
    </w:tbl>
    <w:p>
      <w:pPr>
        <w:widowControl w:val="off"/>
        <w:jc w:val="both"/>
        <w:rPr>
          <w:sz w:val="20"/>
          <w:szCs w:val="20"/>
        </w:rPr>
      </w:pPr>
    </w:p>
    <w:p>
      <w:pPr>
        <w:ind w:left="357"/>
        <w:jc w:val="right"/>
        <w:rPr>
          <w:sz w:val="20"/>
          <w:szCs w:val="20"/>
        </w:rPr>
      </w:pPr>
      <w:r>
        <w:rPr>
          <w:sz w:val="20"/>
          <w:szCs w:val="20"/>
        </w:rPr>
        <w:br w:type="page" w:clear="all"/>
      </w:r>
    </w:p>
    <w:p>
      <w:pPr>
        <w:ind w:left="357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№1.4 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snapToGrid w:val="0"/>
          <w:sz w:val="22"/>
          <w:szCs w:val="22"/>
        </w:rPr>
        <w:t xml:space="preserve">к 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Требования к составлению сметной документации</w:t>
      </w:r>
      <w:r>
        <w:rPr>
          <w:rFonts w:ascii="Times New Roman" w:hAnsi="Times New Roman" w:cs="Times New Roman"/>
          <w:snapToGrid w:val="0"/>
          <w:sz w:val="22"/>
          <w:szCs w:val="22"/>
        </w:rPr>
        <w:t xml:space="preserve"> в составе рабочей документации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№___</w:t>
      </w:r>
    </w:p>
    <w:p>
      <w:pPr>
        <w:pStyle w:val="ConsPlusNormal"/>
        <w:ind w:left="581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дополнительному соглашению от ___ № ___</w:t>
      </w:r>
    </w:p>
    <w:p>
      <w:pPr>
        <w:pStyle w:val="ConsPlusNormal"/>
        <w:ind w:left="58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договору от_______№_____ 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pStyle w:val="ConsPlusNormal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Сопоставительная ведомость объемов работ</w:t>
      </w:r>
    </w:p>
    <w:p>
      <w:pPr>
        <w:pStyle w:val="ConsPlusNormal"/>
        <w:jc w:val="both"/>
        <w:rPr>
          <w:b/>
        </w:rPr>
      </w:pPr>
    </w:p>
    <w:tbl>
      <w:tblPr>
        <w:tblW w:w="10773" w:type="dxa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425"/>
        <w:gridCol w:w="709"/>
        <w:gridCol w:w="851"/>
        <w:gridCol w:w="1208"/>
        <w:gridCol w:w="918"/>
        <w:gridCol w:w="850"/>
        <w:gridCol w:w="851"/>
        <w:gridCol w:w="850"/>
        <w:gridCol w:w="851"/>
        <w:gridCol w:w="709"/>
        <w:gridCol w:w="567"/>
        <w:gridCol w:w="850"/>
        <w:gridCol w:w="1134"/>
      </w:tblGrid>
      <w:tr>
        <w:trPr>
          <w:trHeight w:val="880"/>
        </w:trPr>
        <w:tc>
          <w:tcPr>
            <w:tcW w:w="425" w:type="dxa"/>
            <w:vMerge w:val="restart"/>
          </w:tcPr>
          <w:p>
            <w:pPr>
              <w:pStyle w:val="ConsPlusNormal"/>
              <w:ind w:left="-62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№№ пп</w:t>
            </w:r>
          </w:p>
        </w:tc>
        <w:tc>
          <w:tcPr>
            <w:tcW w:w="3686" w:type="dxa"/>
            <w:gridSpan w:val="4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Данные сметного расчета (сметы)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работ и затрат</w:t>
            </w:r>
          </w:p>
        </w:tc>
        <w:tc>
          <w:tcPr>
            <w:tcW w:w="851" w:type="dxa"/>
          </w:tcPr>
          <w:p>
            <w:pPr>
              <w:pStyle w:val="ConsPlusNormal"/>
              <w:ind w:hanging="6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Ед. изм.</w:t>
            </w:r>
          </w:p>
        </w:tc>
        <w:tc>
          <w:tcPr>
            <w:tcW w:w="1701" w:type="dxa"/>
            <w:gridSpan w:val="2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Объем работ в сметной документации</w:t>
            </w:r>
          </w:p>
        </w:tc>
        <w:tc>
          <w:tcPr>
            <w:tcW w:w="1276" w:type="dxa"/>
            <w:gridSpan w:val="2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Изменение объемов работ</w:t>
            </w:r>
          </w:p>
        </w:tc>
        <w:tc>
          <w:tcPr>
            <w:tcW w:w="85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изменений</w:t>
            </w:r>
          </w:p>
        </w:tc>
        <w:tc>
          <w:tcPr>
            <w:tcW w:w="1134" w:type="dxa"/>
          </w:tcPr>
          <w:p>
            <w:pPr>
              <w:pStyle w:val="ConsPlusNormal"/>
              <w:ind w:left="1360" w:hanging="1416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Примечание</w:t>
            </w:r>
          </w:p>
        </w:tc>
      </w:tr>
      <w:tr>
        <w:trPr>
          <w:trHeight w:val="62"/>
        </w:trPr>
        <w:tc>
          <w:tcPr>
            <w:tcW w:w="425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>
            <w:pPr>
              <w:pStyle w:val="ConsPlusNormal"/>
              <w:ind w:left="-79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шифр</w:t>
            </w:r>
          </w:p>
        </w:tc>
        <w:tc>
          <w:tcPr>
            <w:tcW w:w="851" w:type="dxa"/>
            <w:vMerge w:val="restart"/>
          </w:tcPr>
          <w:p>
            <w:pPr>
              <w:pStyle w:val="ConsPlusNormal"/>
              <w:ind w:left="-6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</w:t>
            </w:r>
          </w:p>
        </w:tc>
        <w:tc>
          <w:tcPr>
            <w:tcW w:w="2126" w:type="dxa"/>
            <w:gridSpan w:val="2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позиции в сметном расчете</w:t>
            </w:r>
          </w:p>
        </w:tc>
        <w:tc>
          <w:tcPr>
            <w:tcW w:w="850" w:type="dxa"/>
            <w:vMerge w:val="restart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rPr>
          <w:trHeight w:val="1308"/>
        </w:trPr>
        <w:tc>
          <w:tcPr>
            <w:tcW w:w="425" w:type="dxa"/>
            <w:vMerge w:val="continue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208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изменений</w:t>
            </w:r>
          </w:p>
        </w:tc>
        <w:tc>
          <w:tcPr>
            <w:tcW w:w="918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учетом изменений</w:t>
            </w: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ind w:firstLine="79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изменений</w:t>
            </w:r>
          </w:p>
        </w:tc>
        <w:tc>
          <w:tcPr>
            <w:tcW w:w="851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учетом изменений</w:t>
            </w:r>
          </w:p>
        </w:tc>
        <w:tc>
          <w:tcPr>
            <w:tcW w:w="709" w:type="dxa"/>
          </w:tcPr>
          <w:p>
            <w:pPr>
              <w:pStyle w:val="ConsPlusNormal"/>
              <w:ind w:left="-8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вели</w:t>
            </w:r>
          </w:p>
          <w:p>
            <w:pPr>
              <w:pStyle w:val="ConsPlusNormal"/>
              <w:ind w:left="-8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чение</w:t>
            </w:r>
          </w:p>
        </w:tc>
        <w:tc>
          <w:tcPr>
            <w:tcW w:w="56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снижение</w:t>
            </w:r>
          </w:p>
        </w:tc>
        <w:tc>
          <w:tcPr>
            <w:tcW w:w="850" w:type="dxa"/>
            <w:vMerge w:val="continue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continue"/>
          </w:tcPr>
          <w:p>
            <w:pPr>
              <w:rPr>
                <w:sz w:val="18"/>
                <w:szCs w:val="18"/>
              </w:rPr>
            </w:pPr>
          </w:p>
        </w:tc>
      </w:tr>
      <w:tr>
        <w:trPr>
          <w:trHeight w:val="232"/>
        </w:trPr>
        <w:tc>
          <w:tcPr>
            <w:tcW w:w="425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8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8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>
      <w:pPr>
        <w:pStyle w:val="ConsPlusNormal"/>
        <w:jc w:val="both"/>
        <w:sectPr>
          <w:footnotePr>
            <w:numRestart w:val="eachPage"/>
          </w:footnotePr>
          <w:pgSz w:w="11906" w:h="16838"/>
          <w:pgMar w:top="284" w:right="924" w:bottom="720" w:left="426" w:header="709" w:footer="709" w:gutter="0"/>
          <w:cols w:space="708"/>
          <w:docGrid w:linePitch="360"/>
        </w:sectPr>
      </w:pPr>
    </w:p>
    <w:p>
      <w:pPr>
        <w:pStyle w:val="ConsPlusNormal"/>
        <w:jc w:val="both"/>
      </w:pP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Приложение№1.5 </w:t>
      </w: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>
      <w:pPr>
        <w:ind w:firstLine="10348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к </w:t>
      </w:r>
      <w:r>
        <w:rPr>
          <w:snapToGrid w:val="0"/>
          <w:sz w:val="22"/>
          <w:szCs w:val="22"/>
        </w:rPr>
        <w:t xml:space="preserve">Требования к составлению </w:t>
      </w:r>
    </w:p>
    <w:p>
      <w:pPr>
        <w:ind w:firstLine="10348"/>
        <w:rPr>
          <w:b/>
          <w:color w:val="000000"/>
          <w:sz w:val="20"/>
          <w:szCs w:val="20"/>
        </w:rPr>
      </w:pPr>
      <w:r>
        <w:rPr>
          <w:snapToGrid w:val="0"/>
          <w:sz w:val="22"/>
          <w:szCs w:val="22"/>
        </w:rPr>
        <w:t xml:space="preserve">сметной документации</w:t>
      </w:r>
      <w:r>
        <w:rPr>
          <w:snapToGrid w:val="0"/>
          <w:sz w:val="22"/>
          <w:szCs w:val="22"/>
        </w:rPr>
        <w:t xml:space="preserve"> в составе рабочей документации</w:t>
      </w:r>
      <w:r>
        <w:rPr>
          <w:b/>
          <w:color w:val="000000"/>
          <w:sz w:val="20"/>
          <w:szCs w:val="20"/>
        </w:rPr>
        <w:t xml:space="preserve"> </w:t>
      </w:r>
    </w:p>
    <w:p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ОБРАЗЕЦ</w:t>
      </w:r>
    </w:p>
    <w:p>
      <w:pPr>
        <w:rPr>
          <w:color w:val="000000"/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6"/>
        <w:gridCol w:w="1320"/>
        <w:gridCol w:w="692"/>
        <w:gridCol w:w="2821"/>
        <w:gridCol w:w="850"/>
        <w:gridCol w:w="1101"/>
        <w:gridCol w:w="666"/>
        <w:gridCol w:w="1044"/>
        <w:gridCol w:w="1085"/>
        <w:gridCol w:w="666"/>
        <w:gridCol w:w="1044"/>
        <w:gridCol w:w="508"/>
        <w:gridCol w:w="689"/>
        <w:gridCol w:w="2243"/>
      </w:tblGrid>
      <w:tr>
        <w:trPr>
          <w:trHeight w:val="285"/>
        </w:trPr>
        <w:tc>
          <w:tcPr>
            <w:tcW w:w="992" w:type="pct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СОГЛАСОВАНО:</w:t>
            </w: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13" w:type="pct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УТВЕРЖДАЮ:</w:t>
            </w:r>
          </w:p>
        </w:tc>
      </w:tr>
      <w:tr>
        <w:trPr>
          <w:trHeight w:val="225"/>
        </w:trPr>
        <w:tc>
          <w:tcPr>
            <w:tcW w:w="1881" w:type="pct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23" w:type="pct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345"/>
        </w:trPr>
        <w:tc>
          <w:tcPr>
            <w:tcW w:w="358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416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70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</w:tr>
      <w:tr>
        <w:trPr>
          <w:trHeight w:val="330"/>
        </w:trPr>
        <w:tc>
          <w:tcPr>
            <w:tcW w:w="774" w:type="pct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____" _____________2021 г</w:t>
            </w: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"_____" ________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2021 г</w:t>
            </w:r>
          </w:p>
        </w:tc>
      </w:tr>
      <w:tr>
        <w:trPr>
          <w:trHeight w:val="225"/>
        </w:trPr>
        <w:tc>
          <w:tcPr>
            <w:tcW w:w="992" w:type="pct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редакции сметных нормативов  </w:t>
            </w:r>
          </w:p>
        </w:tc>
        <w:tc>
          <w:tcPr>
            <w:tcW w:w="4008" w:type="pct"/>
            <w:gridSpan w:val="11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>
        <w:trPr>
          <w:trHeight w:val="300"/>
        </w:trPr>
        <w:tc>
          <w:tcPr>
            <w:tcW w:w="992" w:type="pct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программного продукта</w:t>
            </w:r>
          </w:p>
        </w:tc>
        <w:tc>
          <w:tcPr>
            <w:tcW w:w="1157" w:type="pct"/>
            <w:gridSpan w:val="2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ПК "ГРАНД-Смета 2021"</w:t>
            </w:r>
          </w:p>
        </w:tc>
        <w:tc>
          <w:tcPr>
            <w:tcW w:w="34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342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70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</w:tr>
      <w:tr>
        <w:trPr>
          <w:trHeight w:val="16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225"/>
        </w:trPr>
        <w:tc>
          <w:tcPr>
            <w:tcW w:w="5000" w:type="pct"/>
            <w:gridSpan w:val="14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стройки)</w:t>
            </w:r>
          </w:p>
        </w:tc>
      </w:tr>
      <w:tr>
        <w:trPr>
          <w:trHeight w:val="225"/>
        </w:trPr>
        <w:tc>
          <w:tcPr>
            <w:tcW w:w="5000" w:type="pct"/>
            <w:gridSpan w:val="1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225"/>
        </w:trPr>
        <w:tc>
          <w:tcPr>
            <w:tcW w:w="5000" w:type="pct"/>
            <w:gridSpan w:val="14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объекта капитального строительства)</w:t>
            </w:r>
          </w:p>
        </w:tc>
      </w:tr>
      <w:tr>
        <w:trPr>
          <w:trHeight w:val="480"/>
        </w:trPr>
        <w:tc>
          <w:tcPr>
            <w:tcW w:w="5000" w:type="pct"/>
            <w:gridSpan w:val="1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ЛОКАЛЬНЫЙ СМЕТНЫЙ РАСЧЕТ (СМЕТА) № </w:t>
            </w:r>
          </w:p>
        </w:tc>
      </w:tr>
      <w:tr>
        <w:trPr>
          <w:trHeight w:val="16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225"/>
        </w:trPr>
        <w:tc>
          <w:tcPr>
            <w:tcW w:w="5000" w:type="pct"/>
            <w:gridSpan w:val="14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>
        <w:trPr>
          <w:trHeight w:val="270"/>
        </w:trPr>
        <w:tc>
          <w:tcPr>
            <w:tcW w:w="5000" w:type="pct"/>
            <w:gridSpan w:val="14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(наименование конструктивного решения)</w:t>
            </w:r>
          </w:p>
        </w:tc>
      </w:tr>
      <w:tr>
        <w:trPr>
          <w:trHeight w:val="300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Составлен </w:t>
            </w:r>
          </w:p>
        </w:tc>
        <w:tc>
          <w:tcPr>
            <w:tcW w:w="416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методом</w:t>
            </w: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360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Основание</w:t>
            </w:r>
          </w:p>
        </w:tc>
        <w:tc>
          <w:tcPr>
            <w:tcW w:w="2138" w:type="pct"/>
            <w:gridSpan w:val="5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22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38" w:type="pct"/>
            <w:gridSpan w:val="5"/>
            <w:tcBorders>
              <w:top w:val="single" w:color="auto" w:sz="4" w:space="0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(проектная и (или) иная техническая документация)</w:t>
            </w: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sz w:val="20"/>
                <w:szCs w:val="20"/>
              </w:rPr>
            </w:pPr>
          </w:p>
        </w:tc>
      </w:tr>
      <w:tr>
        <w:trPr>
          <w:trHeight w:val="225"/>
        </w:trPr>
        <w:tc>
          <w:tcPr>
            <w:tcW w:w="992" w:type="pct"/>
            <w:gridSpan w:val="3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Составлен(а) в текущем (базисном) уровне цен </w:t>
            </w:r>
          </w:p>
        </w:tc>
        <w:tc>
          <w:tcPr>
            <w:tcW w:w="88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соответст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ующих периоду выполнения работ по договору</w:t>
            </w: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sz w:val="20"/>
                <w:szCs w:val="20"/>
              </w:rPr>
            </w:pPr>
          </w:p>
        </w:tc>
      </w:tr>
      <w:tr>
        <w:trPr>
          <w:trHeight w:val="255"/>
        </w:trPr>
        <w:tc>
          <w:tcPr>
            <w:tcW w:w="774" w:type="pct"/>
            <w:gridSpan w:val="2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Сметная стоимость </w:t>
            </w:r>
          </w:p>
        </w:tc>
        <w:tc>
          <w:tcPr>
            <w:tcW w:w="218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25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 том числе:</w:t>
            </w: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25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строительных работ</w:t>
            </w:r>
          </w:p>
        </w:tc>
        <w:tc>
          <w:tcPr>
            <w:tcW w:w="218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1" w:type="pct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Средства на оплату труда рабочих</w:t>
            </w: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</w:p>
        </w:tc>
      </w:tr>
      <w:tr>
        <w:trPr>
          <w:trHeight w:val="25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монтажных работ</w:t>
            </w:r>
          </w:p>
        </w:tc>
        <w:tc>
          <w:tcPr>
            <w:tcW w:w="218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1" w:type="pct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рабочих</w:t>
            </w: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</w:p>
        </w:tc>
      </w:tr>
      <w:tr>
        <w:trPr>
          <w:trHeight w:val="25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оборудования</w:t>
            </w:r>
          </w:p>
        </w:tc>
        <w:tc>
          <w:tcPr>
            <w:tcW w:w="218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1" w:type="pct"/>
            <w:gridSpan w:val="4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Нормативные затраты труда машинистов</w:t>
            </w: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217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чел.час.</w:t>
            </w:r>
          </w:p>
        </w:tc>
      </w:tr>
      <w:tr>
        <w:trPr>
          <w:trHeight w:val="25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прочих затрат</w:t>
            </w:r>
          </w:p>
        </w:tc>
        <w:tc>
          <w:tcPr>
            <w:tcW w:w="218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</w:tcPr>
          <w:p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тыс.руб.</w:t>
            </w: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pct"/>
            <w:gridSpan w:val="5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Расчетный измеритель конструктивного решения  </w:t>
            </w:r>
          </w:p>
        </w:tc>
        <w:tc>
          <w:tcPr>
            <w:tcW w:w="377" w:type="pct"/>
            <w:gridSpan w:val="2"/>
            <w:tcBorders>
              <w:top w:val="single" w:color="auto" w:sz="4" w:space="0"/>
              <w:left w:val="none"/>
              <w:bottom w:val="single" w:color="auto" w:sz="4" w:space="0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 </w:t>
            </w: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>
        <w:trPr>
          <w:trHeight w:val="195"/>
        </w:trPr>
        <w:tc>
          <w:tcPr>
            <w:tcW w:w="35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center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8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329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60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none"/>
              <w:left w:val="none"/>
              <w:bottom w:val="none"/>
              <w:right w:val="none"/>
            </w:tcBorders>
            <w:shd w:val="clear" w:color="auto" w:fill="auto"/>
            <w:noWrap/>
            <w:vAlign w:val="bottom"/>
            <w:hideMark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720"/>
        </w:trPr>
        <w:tc>
          <w:tcPr>
            <w:tcW w:w="35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№ п/п</w:t>
            </w:r>
          </w:p>
        </w:tc>
        <w:tc>
          <w:tcPr>
            <w:tcW w:w="4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Обоснование</w:t>
            </w:r>
          </w:p>
        </w:tc>
        <w:tc>
          <w:tcPr>
            <w:tcW w:w="1375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Наименование работ и затрат</w:t>
            </w:r>
          </w:p>
        </w:tc>
        <w:tc>
          <w:tcPr>
            <w:tcW w:w="34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Единица измерения</w:t>
            </w:r>
          </w:p>
        </w:tc>
        <w:tc>
          <w:tcPr>
            <w:tcW w:w="881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</w:t>
            </w:r>
          </w:p>
        </w:tc>
        <w:tc>
          <w:tcPr>
            <w:tcW w:w="699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Сметная стоимость в базисном уровне цен (в текущем уровне цен (гр. 8) для ресурсов, отсутствующих в СНБ), руб.</w:t>
            </w:r>
          </w:p>
        </w:tc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Индексы</w:t>
            </w:r>
          </w:p>
        </w:tc>
        <w:tc>
          <w:tcPr>
            <w:tcW w:w="70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Сметная стоимость в текущем уровне цен, руб.</w:t>
            </w:r>
          </w:p>
        </w:tc>
      </w:tr>
      <w:tr>
        <w:trPr>
          <w:trHeight w:val="735"/>
        </w:trPr>
        <w:tc>
          <w:tcPr>
            <w:tcW w:w="35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7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81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99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>
        <w:trPr>
          <w:trHeight w:val="900"/>
        </w:trPr>
        <w:tc>
          <w:tcPr>
            <w:tcW w:w="35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75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</w:t>
            </w: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коэффициенты</w:t>
            </w:r>
          </w:p>
        </w:tc>
        <w:tc>
          <w:tcPr>
            <w:tcW w:w="342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 с учетом коэффициентов</w:t>
            </w:r>
          </w:p>
        </w:tc>
        <w:tc>
          <w:tcPr>
            <w:tcW w:w="210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 единицу</w:t>
            </w: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коэффициенты</w:t>
            </w: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всего</w:t>
            </w:r>
          </w:p>
        </w:tc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>
        <w:trPr>
          <w:trHeight w:val="225"/>
        </w:trPr>
        <w:tc>
          <w:tcPr>
            <w:tcW w:w="358" w:type="pct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</w:t>
            </w:r>
          </w:p>
        </w:tc>
        <w:tc>
          <w:tcPr>
            <w:tcW w:w="416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</w:t>
            </w:r>
          </w:p>
        </w:tc>
        <w:tc>
          <w:tcPr>
            <w:tcW w:w="1375" w:type="pct"/>
            <w:gridSpan w:val="3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3</w:t>
            </w:r>
          </w:p>
        </w:tc>
        <w:tc>
          <w:tcPr>
            <w:tcW w:w="347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4</w:t>
            </w:r>
          </w:p>
        </w:tc>
        <w:tc>
          <w:tcPr>
            <w:tcW w:w="210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5</w:t>
            </w: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</w:t>
            </w:r>
          </w:p>
        </w:tc>
        <w:tc>
          <w:tcPr>
            <w:tcW w:w="342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7</w:t>
            </w:r>
          </w:p>
        </w:tc>
        <w:tc>
          <w:tcPr>
            <w:tcW w:w="210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8</w:t>
            </w:r>
          </w:p>
        </w:tc>
        <w:tc>
          <w:tcPr>
            <w:tcW w:w="329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9</w:t>
            </w:r>
          </w:p>
        </w:tc>
        <w:tc>
          <w:tcPr>
            <w:tcW w:w="160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</w:t>
            </w:r>
          </w:p>
        </w:tc>
        <w:tc>
          <w:tcPr>
            <w:tcW w:w="217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11</w:t>
            </w:r>
          </w:p>
        </w:tc>
        <w:tc>
          <w:tcPr>
            <w:tcW w:w="707" w:type="pct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12</w:t>
            </w:r>
          </w:p>
        </w:tc>
      </w:tr>
    </w:tbl>
    <w:p>
      <w:pPr>
        <w:rPr>
          <w:b/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6373"/>
        <w:jc w:val="right"/>
        <w:rPr>
          <w:color w:val="000000"/>
          <w:sz w:val="20"/>
          <w:szCs w:val="20"/>
        </w:rPr>
      </w:pPr>
    </w:p>
    <w:p>
      <w:pPr>
        <w:ind w:left="5811"/>
        <w:jc w:val="right"/>
        <w:rPr>
          <w:color w:val="000000"/>
          <w:sz w:val="20"/>
          <w:szCs w:val="20"/>
        </w:rPr>
        <w:sectPr>
          <w:footnotePr>
            <w:numRestart w:val="eachPage"/>
          </w:footnotePr>
          <w:pgSz w:w="16838" w:h="11906" w:orient="landscape"/>
          <w:pgMar w:top="426" w:right="253" w:bottom="924" w:left="720" w:header="709" w:footer="709" w:gutter="0"/>
          <w:cols w:space="708"/>
          <w:docGrid w:linePitch="360"/>
        </w:sectPr>
      </w:pPr>
    </w:p>
    <w:p>
      <w:pPr>
        <w:ind w:left="5811"/>
        <w:jc w:val="right"/>
        <w:rPr>
          <w:color w:val="000000"/>
          <w:sz w:val="20"/>
          <w:szCs w:val="20"/>
        </w:rPr>
      </w:pPr>
    </w:p>
    <w:p>
      <w:pPr>
        <w:ind w:left="5811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П</w:t>
      </w:r>
      <w:r>
        <w:rPr>
          <w:color w:val="000000"/>
          <w:sz w:val="20"/>
          <w:szCs w:val="20"/>
        </w:rPr>
        <w:t xml:space="preserve">риложение</w:t>
      </w:r>
      <w:r>
        <w:rPr>
          <w:color w:val="000000"/>
          <w:sz w:val="20"/>
          <w:szCs w:val="20"/>
        </w:rPr>
        <w:t xml:space="preserve"> №</w:t>
      </w:r>
      <w:r>
        <w:rPr>
          <w:color w:val="000000"/>
          <w:sz w:val="20"/>
          <w:szCs w:val="20"/>
        </w:rPr>
        <w:t xml:space="preserve"> 2 </w:t>
      </w:r>
    </w:p>
    <w:p>
      <w:pPr>
        <w:shd w:val="clear" w:color="auto" w:fill="ffffff"/>
        <w:ind w:left="142" w:firstLine="482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к </w:t>
      </w:r>
      <w:r>
        <w:rPr>
          <w:snapToGrid w:val="0"/>
          <w:sz w:val="22"/>
          <w:szCs w:val="22"/>
        </w:rPr>
        <w:t xml:space="preserve">Требования к составлению сметной </w:t>
      </w:r>
    </w:p>
    <w:p>
      <w:pPr>
        <w:shd w:val="clear" w:color="auto" w:fill="ffffff"/>
        <w:ind w:left="142" w:firstLine="4820"/>
        <w:rPr>
          <w:b/>
        </w:rPr>
      </w:pPr>
      <w:r>
        <w:rPr>
          <w:snapToGrid w:val="0"/>
          <w:sz w:val="22"/>
          <w:szCs w:val="22"/>
        </w:rPr>
        <w:t xml:space="preserve">документации</w:t>
      </w:r>
      <w:r>
        <w:rPr>
          <w:snapToGrid w:val="0"/>
          <w:sz w:val="22"/>
          <w:szCs w:val="22"/>
        </w:rPr>
        <w:t xml:space="preserve"> в составе рабочей документации</w:t>
      </w:r>
      <w:r>
        <w:rPr>
          <w:b/>
        </w:rPr>
        <w:t xml:space="preserve"> </w:t>
      </w:r>
    </w:p>
    <w:p>
      <w:pPr>
        <w:shd w:val="clear" w:color="auto" w:fill="ffffff"/>
        <w:ind w:left="142" w:hanging="142"/>
        <w:rPr>
          <w:b/>
        </w:rPr>
      </w:pPr>
      <w:r>
        <w:rPr>
          <w:b/>
        </w:rPr>
        <w:t xml:space="preserve">Образец № 3п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9"/>
      </w:tblGrid>
      <w:tr>
        <w:trPr>
          <w:jc w:val="center"/>
        </w:trPr>
        <w:tc>
          <w:tcPr>
            <w:tcW w:w="10348" w:type="dxa"/>
            <w:tcMar>
              <w:left w:w="108" w:type="dxa"/>
              <w:top w:w="0" w:type="dxa"/>
              <w:right w:w="108" w:type="dxa"/>
              <w:bottom w:w="0" w:type="dxa"/>
            </w:tcMar>
            <w:hideMark/>
          </w:tcPr>
          <w:p>
            <w:pPr>
              <w:shd w:val="clear" w:color="auto" w:fill="ffffff"/>
              <w:ind w:left="6523" w:hanging="284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Приложение №_____</w:t>
            </w:r>
          </w:p>
          <w:p>
            <w:pPr>
              <w:shd w:val="clear" w:color="auto" w:fill="ffffff"/>
              <w:ind w:left="6239" w:right="-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 договору от ______№_______ </w:t>
            </w:r>
          </w:p>
          <w:p>
            <w:pPr>
              <w:shd w:val="clear" w:color="auto" w:fill="ffffff"/>
              <w:ind w:left="6239" w:right="-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(дополнительному соглашению)</w:t>
            </w:r>
          </w:p>
          <w:tbl>
            <w:tblPr>
              <w:tblW w:w="9564" w:type="dxa"/>
              <w:tblLook w:val="04A0" w:firstRow="1" w:lastRow="0" w:firstColumn="1" w:lastColumn="0" w:noHBand="0" w:noVBand="1"/>
            </w:tblPr>
            <w:tblGrid>
              <w:gridCol w:w="3966"/>
              <w:gridCol w:w="5731"/>
            </w:tblGrid>
            <w:tr>
              <w:trPr>
                <w:trHeight w:val="446"/>
              </w:trPr>
              <w:tc>
                <w:tcPr>
                  <w:tcW w:w="4430" w:type="dxa"/>
                  <w:vAlign w:val="bottom"/>
                </w:tcPr>
                <w:p>
                  <w:pPr>
                    <w:rPr>
                      <w:b/>
                      <w:bCs/>
                    </w:rPr>
                  </w:pPr>
                </w:p>
                <w:p>
                  <w:r>
                    <w:rPr>
                      <w:b/>
                      <w:bCs/>
                    </w:rPr>
                    <w:t xml:space="preserve">СОГЛАСОВАНО:</w:t>
                  </w:r>
                </w:p>
                <w:p>
                  <w:r>
                    <w:t xml:space="preserve">________________(Подрядчик)</w:t>
                  </w:r>
                </w:p>
                <w:p>
                  <w:r>
                    <w:t xml:space="preserve">________________ </w:t>
                  </w:r>
                  <w:r>
                    <w:t xml:space="preserve">Ф.И.О</w:t>
                  </w:r>
                </w:p>
                <w:p/>
              </w:tc>
              <w:tc>
                <w:tcPr>
                  <w:tcW w:w="5134" w:type="dxa"/>
                </w:tcPr>
                <w:p>
                  <w:pPr>
                    <w:rPr>
                      <w:b/>
                      <w:bCs/>
                    </w:rPr>
                  </w:pPr>
                </w:p>
                <w:p>
                  <w:pPr>
                    <w:ind w:left="18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УТВЕРЖДАЮ:</w:t>
                  </w:r>
                </w:p>
                <w:p>
                  <w:pPr>
                    <w:ind w:left="1886"/>
                    <w:rPr>
                      <w:bCs/>
                    </w:rPr>
                  </w:pPr>
                  <w:r>
                    <w:rPr>
                      <w:bCs/>
                    </w:rPr>
                    <w:t xml:space="preserve">_________________(Заказчик)</w:t>
                  </w:r>
                </w:p>
                <w:p>
                  <w:pPr>
                    <w:ind w:left="1886"/>
                  </w:pPr>
                  <w:r>
                    <w:t xml:space="preserve">_________________</w:t>
                  </w:r>
                  <w:r>
                    <w:t xml:space="preserve">Ф.И.О</w:t>
                  </w:r>
                  <w:r>
                    <w:t xml:space="preserve">.</w:t>
                  </w:r>
                </w:p>
                <w:p>
                  <w:pPr>
                    <w:rPr>
                      <w:b/>
                      <w:bCs/>
                    </w:rPr>
                  </w:pPr>
                </w:p>
              </w:tc>
            </w:tr>
          </w:tbl>
          <w:p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Смета № </w:t>
            </w:r>
            <w:r>
              <w:rPr>
                <w:b/>
                <w:bCs/>
              </w:rPr>
              <w:br/>
              <w:t xml:space="preserve">на шеф - монтажные работы</w:t>
            </w:r>
          </w:p>
          <w:p>
            <w:pPr>
              <w:shd w:val="clear" w:color="auto" w:fill="ffffff"/>
            </w:pPr>
          </w:p>
          <w:p>
            <w:pPr>
              <w:shd w:val="clear" w:color="auto" w:fill="ffffff"/>
            </w:pPr>
            <w:r>
              <w:t xml:space="preserve">Наименование предприятия, здания, сооружения, вида шеф-монтажных </w:t>
            </w:r>
            <w:r>
              <w:t xml:space="preserve">рабо</w:t>
            </w:r>
            <w:r>
              <w:t xml:space="preserve">т_____________________________________________________________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__________________________________________________________________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Наименование монтажной организации ________________________________</w:t>
            </w:r>
          </w:p>
          <w:p>
            <w:pPr>
              <w:shd w:val="clear" w:color="auto" w:fill="ffffff"/>
            </w:pPr>
            <w:r>
              <w:t xml:space="preserve">Наименование организации заказчика _________________________________</w:t>
            </w:r>
          </w:p>
          <w:p>
            <w:pPr>
              <w:shd w:val="clear" w:color="auto" w:fill="ffffff"/>
            </w:pPr>
            <w:r>
              <w:t xml:space="preserve">Составлен</w:t>
            </w:r>
            <w:r>
              <w:t xml:space="preserve">а</w:t>
            </w:r>
            <w:r>
              <w:t xml:space="preserve"> в текущих ценах, соответствующих периоду выполнения работ по договору</w:t>
            </w:r>
          </w:p>
          <w:p>
            <w:pPr>
              <w:shd w:val="clear" w:color="auto" w:fill="ffffff"/>
            </w:pPr>
          </w:p>
          <w:p>
            <w:pPr>
              <w:shd w:val="clear" w:color="auto" w:fill="ffffff"/>
            </w:pPr>
            <w:r>
              <w:rPr>
                <w:b/>
              </w:rPr>
              <w:t xml:space="preserve">1. Расчет заработной платы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руб.</w:t>
            </w:r>
          </w:p>
          <w:tbl>
            <w:tblPr>
              <w:tblW w:w="9649" w:type="dxa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2" w:space="0"/>
                <w:insideV w:val="single" w:color="auto" w:sz="2" w:space="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5"/>
              <w:gridCol w:w="2210"/>
              <w:gridCol w:w="1106"/>
              <w:gridCol w:w="1185"/>
              <w:gridCol w:w="1418"/>
              <w:gridCol w:w="1416"/>
              <w:gridCol w:w="1739"/>
            </w:tblGrid>
            <w:tr>
              <w:trPr>
                <w:jc w:val="center"/>
                <w:tblHeader/>
              </w:trPr>
              <w:tc>
                <w:tcPr>
                  <w:tcW w:w="298" w:type="pct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№ п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/</w:t>
                  </w:r>
                  <w:r>
                    <w:rPr>
                      <w:sz w:val="20"/>
                      <w:szCs w:val="20"/>
                    </w:rPr>
                    <w:t xml:space="preserve">п.</w:t>
                  </w:r>
                </w:p>
              </w:tc>
              <w:tc>
                <w:tcPr>
                  <w:tcW w:w="1145" w:type="pct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Перечень выполняемых работ</w:t>
                  </w:r>
                </w:p>
              </w:tc>
              <w:tc>
                <w:tcPr>
                  <w:tcW w:w="1187" w:type="pct"/>
                  <w:gridSpan w:val="2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Исполнители</w:t>
                  </w:r>
                </w:p>
              </w:tc>
              <w:tc>
                <w:tcPr>
                  <w:tcW w:w="735" w:type="pct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 человеко-дней</w:t>
                  </w:r>
                </w:p>
              </w:tc>
              <w:tc>
                <w:tcPr>
                  <w:tcW w:w="734" w:type="pct"/>
                  <w:vMerge w:val="restar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Средняя оплата труда</w:t>
                  </w:r>
                </w:p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за 1 день</w:t>
                  </w:r>
                </w:p>
              </w:tc>
              <w:tc>
                <w:tcPr>
                  <w:tcW w:w="901" w:type="pct"/>
                  <w:vMerge w:val="restar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Оплата труда (всего)</w:t>
                  </w:r>
                </w:p>
              </w:tc>
            </w:tr>
            <w:tr>
              <w:trPr>
                <w:jc w:val="center"/>
                <w:tblHeader/>
              </w:trPr>
              <w:tc>
                <w:tcPr>
                  <w:tcW w:w="298" w:type="pct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45" w:type="pct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73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</w:t>
                  </w:r>
                </w:p>
              </w:tc>
              <w:tc>
                <w:tcPr>
                  <w:tcW w:w="614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должность</w:t>
                  </w:r>
                </w:p>
              </w:tc>
              <w:tc>
                <w:tcPr>
                  <w:tcW w:w="735" w:type="pct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4" w:type="pct"/>
                  <w:vMerge w:val="continue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01" w:type="pct"/>
                  <w:vMerge w:val="continue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vAlign w:val="center"/>
                  <w:hideMark/>
                </w:tcPr>
                <w:p>
                  <w:pPr>
                    <w:rPr>
                      <w:sz w:val="20"/>
                      <w:szCs w:val="20"/>
                    </w:rPr>
                  </w:pPr>
                </w:p>
              </w:tc>
            </w:tr>
            <w:tr>
              <w:trPr>
                <w:jc w:val="center"/>
                <w:tblHeader/>
              </w:trPr>
              <w:tc>
                <w:tcPr>
                  <w:tcW w:w="298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1</w:t>
                  </w:r>
                </w:p>
              </w:tc>
              <w:tc>
                <w:tcPr>
                  <w:tcW w:w="1145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</w:t>
                  </w:r>
                </w:p>
              </w:tc>
              <w:tc>
                <w:tcPr>
                  <w:tcW w:w="573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</w:t>
                  </w:r>
                </w:p>
              </w:tc>
              <w:tc>
                <w:tcPr>
                  <w:tcW w:w="614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4</w:t>
                  </w:r>
                </w:p>
              </w:tc>
              <w:tc>
                <w:tcPr>
                  <w:tcW w:w="735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5</w:t>
                  </w:r>
                </w:p>
              </w:tc>
              <w:tc>
                <w:tcPr>
                  <w:tcW w:w="734" w:type="pct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6</w:t>
                  </w:r>
                </w:p>
              </w:tc>
              <w:tc>
                <w:tcPr>
                  <w:tcW w:w="901" w:type="pct"/>
                  <w:tcBorders>
                    <w:top w:val="single" w:color="auto" w:sz="6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7</w:t>
                  </w:r>
                </w:p>
              </w:tc>
            </w:tr>
            <w:tr>
              <w:trPr>
                <w:jc w:val="center"/>
              </w:trPr>
              <w:tc>
                <w:tcPr>
                  <w:tcW w:w="298" w:type="pct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1145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573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614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735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734" w:type="pct"/>
                  <w:tcBorders>
                    <w:top w:val="single" w:color="auto" w:sz="6" w:space="0"/>
                    <w:left w:val="single" w:color="auto" w:sz="6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  <w:tc>
                <w:tcPr>
                  <w:tcW w:w="901" w:type="pct"/>
                  <w:tcBorders>
                    <w:top w:val="single" w:color="auto" w:sz="6" w:space="0"/>
                    <w:left w:val="single" w:color="auto" w:sz="2" w:space="0"/>
                    <w:bottom w:val="single" w:color="auto" w:sz="2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 </w:t>
                  </w:r>
                </w:p>
              </w:tc>
            </w:tr>
            <w:tr>
              <w:trPr>
                <w:jc w:val="center"/>
              </w:trPr>
              <w:tc>
                <w:tcPr>
                  <w:tcW w:w="298" w:type="pct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  <w:tc>
                <w:tcPr>
                  <w:tcW w:w="1145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  <w:tc>
                <w:tcPr>
                  <w:tcW w:w="573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  <w:tc>
                <w:tcPr>
                  <w:tcW w:w="614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  <w:tc>
                <w:tcPr>
                  <w:tcW w:w="735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  <w:tc>
                <w:tcPr>
                  <w:tcW w:w="734" w:type="pct"/>
                  <w:tcBorders>
                    <w:top w:val="single" w:color="auto" w:sz="2" w:space="0"/>
                    <w:left w:val="single" w:color="auto" w:sz="6" w:space="0"/>
                    <w:bottom w:val="single" w:color="auto" w:sz="6" w:space="0"/>
                    <w:right w:val="single" w:color="auto" w:sz="2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  <w:tc>
                <w:tcPr>
                  <w:tcW w:w="901" w:type="pct"/>
                  <w:tcBorders>
                    <w:top w:val="single" w:color="auto" w:sz="2" w:space="0"/>
                    <w:left w:val="single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tcMar>
                    <w:left w:w="28" w:type="dxa"/>
                    <w:top w:w="0" w:type="dxa"/>
                    <w:right w:w="28" w:type="dxa"/>
                    <w:bottom w:w="0" w:type="dxa"/>
                  </w:tcMar>
                  <w:vAlign w:val="center"/>
                  <w:hideMark/>
                </w:tcPr>
                <w:p>
                  <w:pPr>
                    <w:shd w:val="clear" w:color="auto" w:fill="ffffff"/>
                  </w:pPr>
                  <w:r>
                    <w:t xml:space="preserve"> </w:t>
                  </w:r>
                </w:p>
              </w:tc>
            </w:tr>
          </w:tbl>
          <w:p>
            <w:pPr>
              <w:shd w:val="clear" w:color="auto" w:fill="ffffff"/>
            </w:pPr>
            <w:r>
              <w:t xml:space="preserve">Итого заработной платы, в руб. 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2. Расчет стоимости выполнения работ</w:t>
            </w:r>
          </w:p>
          <w:p>
            <w:pPr>
              <w:shd w:val="clear" w:color="auto" w:fill="ffffff"/>
            </w:pPr>
            <w:r>
              <w:t xml:space="preserve">2.1 Накладные расходы, %_______________________________________________________________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2.2 Себестоимость работ ________________________________________________________________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2.3 Уровень рентабельности, % __________________________________________________________</w:t>
            </w:r>
          </w:p>
          <w:p>
            <w:pPr>
              <w:shd w:val="clear" w:color="auto" w:fill="ffffff"/>
            </w:pPr>
            <w:r>
              <w:rPr>
                <w:b/>
                <w:bCs/>
              </w:rPr>
              <w:t xml:space="preserve">Итого </w:t>
            </w:r>
            <w:r>
              <w:t xml:space="preserve">________________________________________________________________________________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3. Командировочные расходы (по расчету)</w:t>
            </w:r>
            <w:r>
              <w:t xml:space="preserve">_______________</w:t>
            </w:r>
            <w:r>
              <w:t xml:space="preserve">_______________________________</w:t>
            </w:r>
          </w:p>
          <w:p>
            <w:pPr>
              <w:shd w:val="clear" w:color="auto" w:fill="ffffff"/>
            </w:pPr>
            <w:r>
              <w:rPr>
                <w:b/>
              </w:rPr>
              <w:t xml:space="preserve">Всего (руб.)</w:t>
            </w:r>
            <w:r>
              <w:t xml:space="preserve"> __________________________________________________________________________</w:t>
            </w:r>
          </w:p>
          <w:p>
            <w:pPr>
              <w:shd w:val="clear" w:color="auto" w:fill="ffffff"/>
            </w:pPr>
            <w:r>
              <w:t xml:space="preserve">_____________________________________________________________________________________</w:t>
            </w:r>
          </w:p>
          <w:p>
            <w:pPr>
              <w:shd w:val="clear" w:color="auto" w:fill="ffffff"/>
              <w:ind w:firstLine="2070"/>
              <w:jc w:val="center"/>
            </w:pPr>
            <w:r>
              <w:t xml:space="preserve">(сумма прописью)</w:t>
            </w:r>
          </w:p>
          <w:p>
            <w:pPr>
              <w:shd w:val="clear" w:color="auto" w:fill="ffffff"/>
            </w:pPr>
          </w:p>
          <w:p>
            <w:pPr>
              <w:shd w:val="clear" w:color="auto" w:fill="ffffff"/>
            </w:pPr>
            <w:r>
              <w:t xml:space="preserve">Составил:</w:t>
            </w:r>
            <w:r>
              <w:t xml:space="preserve">________</w:t>
            </w:r>
            <w:r>
              <w:t xml:space="preserve">/должность,организация/</w:t>
            </w:r>
            <w:r>
              <w:t xml:space="preserve">_______</w:t>
            </w:r>
            <w:r>
              <w:t xml:space="preserve">/подпись/</w:t>
            </w:r>
            <w:r>
              <w:t xml:space="preserve">___________</w:t>
            </w:r>
            <w:r>
              <w:t xml:space="preserve">/расшифровка подписи/</w:t>
            </w:r>
          </w:p>
          <w:p>
            <w:pPr>
              <w:shd w:val="clear" w:color="auto" w:fill="ffffff"/>
            </w:pPr>
          </w:p>
          <w:p>
            <w:pPr>
              <w:shd w:val="clear" w:color="auto" w:fill="ffffff"/>
            </w:pPr>
            <w:r>
              <w:t xml:space="preserve">Проверил:</w:t>
            </w:r>
            <w:r>
              <w:t xml:space="preserve">_________</w:t>
            </w:r>
            <w:r>
              <w:t xml:space="preserve">/должность, организация/</w:t>
            </w:r>
            <w:r>
              <w:t xml:space="preserve">_________</w:t>
            </w:r>
            <w:r>
              <w:t xml:space="preserve">/подпись/</w:t>
            </w:r>
            <w:r>
              <w:t xml:space="preserve">_________</w:t>
            </w:r>
            <w:r>
              <w:t xml:space="preserve">/расшифровка подписи/</w:t>
            </w:r>
          </w:p>
        </w:tc>
      </w:tr>
    </w:tbl>
    <w:p>
      <w:pPr>
        <w:pStyle w:val="ConsPlusNormal"/>
        <w:widowControl/>
        <w:ind w:firstLine="0"/>
        <w:jc w:val="both"/>
        <w:rPr>
          <w:rFonts w:ascii="Times New Roman" w:hAnsi="Times New Roman" w:cs="Times New Roman"/>
          <w:snapToGrid w:val="0"/>
          <w:sz w:val="22"/>
          <w:szCs w:val="22"/>
        </w:rPr>
      </w:pPr>
    </w:p>
    <w:p>
      <w:pPr>
        <w:ind w:left="5811"/>
        <w:jc w:val="right"/>
        <w:rPr>
          <w:sz w:val="20"/>
          <w:szCs w:val="20"/>
        </w:rPr>
      </w:pPr>
      <w:r>
        <w:rPr>
          <w:snapToGrid w:val="0"/>
        </w:rPr>
        <w:br w:type="page" w:clear="all"/>
      </w:r>
      <w:r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 xml:space="preserve">2</w:t>
      </w:r>
      <w:r>
        <w:rPr>
          <w:sz w:val="20"/>
          <w:szCs w:val="20"/>
        </w:rPr>
        <w:t xml:space="preserve">.1</w:t>
      </w:r>
    </w:p>
    <w:p>
      <w:pPr>
        <w:shd w:val="clear" w:color="auto" w:fill="ffffff"/>
        <w:ind w:left="142" w:firstLine="6237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к </w:t>
      </w:r>
      <w:r>
        <w:rPr>
          <w:snapToGrid w:val="0"/>
          <w:sz w:val="22"/>
          <w:szCs w:val="22"/>
        </w:rPr>
        <w:t xml:space="preserve">Требования к составлению сметной </w:t>
      </w:r>
    </w:p>
    <w:p>
      <w:pPr>
        <w:jc w:val="right"/>
        <w:rPr>
          <w:b/>
          <w:snapToGrid w:val="0"/>
        </w:rPr>
      </w:pPr>
      <w:r>
        <w:rPr>
          <w:snapToGrid w:val="0"/>
          <w:sz w:val="22"/>
          <w:szCs w:val="22"/>
        </w:rPr>
        <w:t xml:space="preserve">документации</w:t>
      </w:r>
      <w:r>
        <w:rPr>
          <w:snapToGrid w:val="0"/>
          <w:sz w:val="22"/>
          <w:szCs w:val="22"/>
        </w:rPr>
        <w:t xml:space="preserve"> в составе рабочей документации</w:t>
      </w:r>
    </w:p>
    <w:p>
      <w:pPr>
        <w:jc w:val="right"/>
        <w:rPr>
          <w:b/>
          <w:snapToGrid w:val="0"/>
        </w:rPr>
      </w:pPr>
    </w:p>
    <w:p>
      <w:pPr>
        <w:jc w:val="center"/>
        <w:rPr>
          <w:b/>
        </w:rPr>
      </w:pPr>
      <w:r>
        <w:rPr>
          <w:b/>
        </w:rPr>
        <w:t xml:space="preserve">ПОЯСНИТЕЛЬНАЯ ЗАПИСКА </w:t>
      </w:r>
    </w:p>
    <w:p>
      <w:pPr>
        <w:jc w:val="center"/>
        <w:rPr>
          <w:b/>
        </w:rPr>
      </w:pPr>
      <w:r>
        <w:rPr>
          <w:b/>
        </w:rPr>
        <w:t xml:space="preserve">по заполнению формы </w:t>
      </w:r>
      <w:r>
        <w:rPr>
          <w:b/>
        </w:rPr>
        <w:t xml:space="preserve">№</w:t>
      </w:r>
      <w:r>
        <w:rPr>
          <w:b/>
        </w:rPr>
        <w:t xml:space="preserve">3п</w:t>
      </w:r>
    </w:p>
    <w:p>
      <w:pPr>
        <w:jc w:val="center"/>
        <w:rPr>
          <w:b/>
        </w:rPr>
      </w:pPr>
      <w:r>
        <w:rPr>
          <w:b/>
        </w:rPr>
        <w:t xml:space="preserve"> при составлении смет на шеф-монтажные, шеф-наладочные работы </w:t>
      </w:r>
    </w:p>
    <w:p>
      <w:pPr>
        <w:tabs>
          <w:tab w:val="left" w:pos="1080"/>
        </w:tabs>
        <w:ind w:firstLine="540"/>
        <w:jc w:val="both"/>
      </w:pPr>
    </w:p>
    <w:p>
      <w:pPr>
        <w:numPr>
          <w:numId w:val="40"/>
          <w:ilvl w:val="0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составлении сметного расчета по трудозатратам (форма </w:t>
      </w:r>
      <w:r>
        <w:rPr>
          <w:rFonts w:eastAsia="Calibri"/>
          <w:lang w:eastAsia="en-US"/>
        </w:rPr>
        <w:t xml:space="preserve">№</w:t>
      </w:r>
      <w:r>
        <w:rPr>
          <w:rFonts w:eastAsia="Calibri"/>
          <w:lang w:eastAsia="en-US"/>
        </w:rPr>
        <w:t xml:space="preserve">3п), обоснование расчета трудозатрат представляется заказчику по его просьбе. Сметные расчеты составляются в ценах текущего периода.</w:t>
      </w:r>
    </w:p>
    <w:p>
      <w:pPr>
        <w:numPr>
          <w:numId w:val="40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Расчетом по трудозатратам (форма </w:t>
      </w:r>
      <w:r>
        <w:rPr>
          <w:rFonts w:eastAsia="Calibri"/>
          <w:lang w:eastAsia="en-US"/>
        </w:rPr>
        <w:t xml:space="preserve">№</w:t>
      </w:r>
      <w:r>
        <w:rPr>
          <w:rFonts w:eastAsia="Calibri"/>
          <w:lang w:eastAsia="en-US"/>
        </w:rPr>
        <w:t xml:space="preserve">3п) рекомендуется определять стоимость работ, цены на которые отсутствуют в СБЦ и СЦ, внесенных в ФРСН.</w:t>
      </w:r>
    </w:p>
    <w:p>
      <w:pPr>
        <w:numPr>
          <w:numId w:val="40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Форма сметы для определения затрат по себестоимости и уровню рентабельности (форма </w:t>
      </w:r>
      <w:r>
        <w:rPr>
          <w:rFonts w:eastAsia="Calibri"/>
          <w:lang w:eastAsia="en-US"/>
        </w:rPr>
        <w:t xml:space="preserve">№</w:t>
      </w:r>
      <w:r>
        <w:rPr>
          <w:rFonts w:eastAsia="Calibri"/>
          <w:lang w:eastAsia="en-US"/>
        </w:rPr>
        <w:t xml:space="preserve">3п) приведена в образце 3П Приложения 2.</w:t>
      </w:r>
    </w:p>
    <w:p>
      <w:pPr>
        <w:numPr>
          <w:numId w:val="40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t xml:space="preserve">Результаты вычислений и итоговые данные по разделам расчета </w:t>
      </w:r>
      <w:r>
        <w:rPr>
          <w:u w:val="single"/>
        </w:rPr>
        <w:t xml:space="preserve">округлять до целых рублей</w:t>
      </w:r>
      <w:r>
        <w:rPr>
          <w:u w:val="single"/>
        </w:rPr>
        <w:t xml:space="preserve">.</w:t>
      </w:r>
    </w:p>
    <w:p>
      <w:pPr>
        <w:numPr>
          <w:numId w:val="40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Особенности заполнения формы 3п.</w:t>
      </w:r>
    </w:p>
    <w:p>
      <w:pPr>
        <w:tabs>
          <w:tab w:val="left" w:pos="993"/>
        </w:tabs>
        <w:ind w:firstLine="709"/>
        <w:jc w:val="both"/>
        <w:rPr>
          <w:u w:val="single"/>
        </w:rPr>
      </w:pPr>
      <w:r>
        <w:rPr>
          <w:u w:val="single"/>
        </w:rPr>
        <w:t xml:space="preserve">Раздел 1. Расчет заработной платы: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1 приводится нумерация выполняемых работ;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2 приводится наименование выполняемых работ;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3 указывается количество привлекаемых работников;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4 указывается наименование должности (при необходимости с указанием конкретных фамилий) работников, участвующих в выполнении каждой из приведенных работ в графе 2 работ;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5 для каждой должностной группы (при необходимости с указанием конкретных фамилий) работников, участвующих в выполнении данной работы, указывается общее количество рабочих дней, необходимых данной квалификационной группе для её выполнения; рабочее время не должно превышать значений, определенных по нормативным временным нормам;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6 приводятся данные по стоимости 1 человеко-дня в рублях по категориям работников. Стоимость 1 человеко-дня непосредственных исполнителей приводится по штатному расписанию основного производственного персонала исходя из установленных в нем окладов, а также выплат стимулирующего и компенсирующего характера, установленных Положением о премировании работников предприятия.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графе 7 указывается заработная плата в рублях (</w:t>
      </w:r>
      <w:r>
        <w:rPr>
          <w:rFonts w:eastAsia="Calibri"/>
          <w:b/>
          <w:u w:val="single"/>
          <w:lang w:eastAsia="en-US"/>
        </w:rPr>
        <w:t xml:space="preserve">результат перемножения граф 5 и 6</w:t>
      </w:r>
      <w:r>
        <w:rPr>
          <w:rFonts w:eastAsia="Calibri"/>
          <w:lang w:eastAsia="en-US"/>
        </w:rPr>
        <w:t xml:space="preserve">);</w:t>
      </w:r>
    </w:p>
    <w:p>
      <w:pPr>
        <w:tabs>
          <w:tab w:val="left" w:pos="993"/>
          <w:tab w:val="left" w:pos="1080"/>
        </w:tabs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Данные по количеству человек, дней и категорий непосредственных исполнителей, приведенные в графах 3, 4, 5, указываются в соответствии с экспертной оценкой трудоемкости этих работ или на базе имеющихся в организации проработок, определяющих нормативы их трудоемкости.</w:t>
      </w:r>
    </w:p>
    <w:p>
      <w:pPr>
        <w:tabs>
          <w:tab w:val="left" w:pos="993"/>
          <w:tab w:val="left" w:pos="1080"/>
        </w:tabs>
        <w:ind w:firstLine="709"/>
        <w:jc w:val="both"/>
        <w:rPr>
          <w:u w:val="single"/>
        </w:rPr>
      </w:pPr>
      <w:r>
        <w:rPr>
          <w:u w:val="single"/>
        </w:rPr>
        <w:t xml:space="preserve">Раздел 2. Расчет стоимости выполнения работ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пункте 2.1 указываются накладные расходы. Данные по оплате труда, накладным расходам, уровню рентабельности организации принимаются в соответствии с плановыми показателями на соответствующий период выполнения работ и утверждаются внутренним распорядительным документом организации.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пункте 2.2 производится расчет себестоимости работ на основании выполненного в разделе 1 расчета заработной платы и накладных расходов (сложение итога графы 7 раздела 1 и пункта 2.1);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пункте 2.3 указывается уровень рентабельности (размер сметной прибыли), принимается по данным организации в соответствии с финансовым планом;</w:t>
      </w:r>
    </w:p>
    <w:p>
      <w:pPr>
        <w:numPr>
          <w:numId w:val="22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уровень рентабельности по отношению к себестоимости может составлять до </w:t>
      </w:r>
      <w:r>
        <w:rPr>
          <w:rFonts w:eastAsia="Calibri"/>
          <w:lang w:eastAsia="en-US"/>
        </w:rPr>
        <w:t xml:space="preserve">15</w:t>
      </w:r>
      <w:r>
        <w:rPr>
          <w:rFonts w:eastAsia="Calibri"/>
          <w:lang w:eastAsia="en-US"/>
        </w:rPr>
        <w:t xml:space="preserve">%.</w:t>
      </w:r>
    </w:p>
    <w:p>
      <w:pPr>
        <w:tabs>
          <w:tab w:val="left" w:pos="993"/>
          <w:tab w:val="left" w:pos="1080"/>
        </w:tabs>
        <w:ind w:firstLine="709"/>
        <w:jc w:val="both"/>
      </w:pPr>
      <w:r>
        <w:t xml:space="preserve">К сметной документации необходимо приложить все справочные данные по вышеуказанным экономическим характеристикам предприятия в форме официальной справки (образец в Приложении №1 к пояснительной записке по заполнению формы 3П).</w:t>
      </w:r>
    </w:p>
    <w:p>
      <w:pPr>
        <w:tabs>
          <w:tab w:val="left" w:pos="993"/>
          <w:tab w:val="left" w:pos="1080"/>
        </w:tabs>
        <w:ind w:firstLine="709"/>
        <w:jc w:val="both"/>
        <w:rPr>
          <w:u w:val="single"/>
        </w:rPr>
      </w:pPr>
      <w:r>
        <w:rPr>
          <w:u w:val="single"/>
        </w:rPr>
        <w:t xml:space="preserve">Раздел 3. Расчет командировочных расходов.</w:t>
      </w:r>
    </w:p>
    <w:p>
      <w:pPr>
        <w:tabs>
          <w:tab w:val="left" w:pos="993"/>
        </w:tabs>
        <w:ind w:firstLine="709"/>
        <w:jc w:val="both"/>
      </w:pPr>
      <w:r>
        <w:t xml:space="preserve">Командировочные расходы включаются в сметный расчет отдельной строкой (пункт 3 формы 3П) по отдельно выполненному расчету</w:t>
      </w:r>
      <w:r>
        <w:t xml:space="preserve"> (приложение № 2)</w:t>
      </w:r>
      <w:r>
        <w:t xml:space="preserve"> с расшифровкой затрат на проезд, проживание, суточные расходы. </w:t>
      </w:r>
    </w:p>
    <w:p>
      <w:pPr>
        <w:tabs>
          <w:tab w:val="left" w:pos="993"/>
        </w:tabs>
        <w:ind w:firstLine="709"/>
        <w:jc w:val="both"/>
      </w:pPr>
      <w:r>
        <w:t xml:space="preserve">Стоимость проезда необходимо указать по каждому виду транспорта отдельно туда и отдельно обратно.</w:t>
      </w:r>
    </w:p>
    <w:p>
      <w:pPr>
        <w:tabs>
          <w:tab w:val="left" w:pos="993"/>
        </w:tabs>
        <w:ind w:firstLine="709"/>
        <w:jc w:val="both"/>
      </w:pPr>
      <w:r>
        <w:t xml:space="preserve">Размер расходов на проезд и стоимость проживания в гостинице определяется на момент составления расчета.</w:t>
      </w:r>
    </w:p>
    <w:p>
      <w:pPr>
        <w:tabs>
          <w:tab w:val="left" w:pos="993"/>
          <w:tab w:val="left" w:pos="1080"/>
        </w:tabs>
        <w:ind w:firstLine="709"/>
        <w:jc w:val="both"/>
      </w:pPr>
      <w:r>
        <w:t xml:space="preserve">Размеры возмещения расходов, связанных со служебными командировками, определяются коллективным договором и/или локальным нормативным актом организации–исполнителя, но не выше нормативов возмещения расходов, связанных со служебными командировками, установленных локальным нормативным актом организации–заказчика.</w:t>
      </w:r>
    </w:p>
    <w:p>
      <w:pPr>
        <w:tabs>
          <w:tab w:val="left" w:pos="993"/>
          <w:tab w:val="left" w:pos="1080"/>
        </w:tabs>
        <w:ind w:firstLine="709"/>
        <w:jc w:val="both"/>
      </w:pPr>
      <w:r>
        <w:t xml:space="preserve">Лимиты командировочных расходов:</w:t>
      </w:r>
    </w:p>
    <w:p>
      <w:pPr>
        <w:numPr>
          <w:numId w:val="25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суточные - </w:t>
      </w:r>
      <w:r>
        <w:rPr>
          <w:rFonts w:eastAsia="Calibri"/>
          <w:lang w:eastAsia="en-US"/>
        </w:rPr>
        <w:t xml:space="preserve">5</w:t>
      </w:r>
      <w:r>
        <w:rPr>
          <w:rFonts w:eastAsia="Calibri"/>
          <w:lang w:eastAsia="en-US"/>
        </w:rPr>
        <w:t xml:space="preserve">00 руб./сутки;</w:t>
      </w:r>
    </w:p>
    <w:p>
      <w:pPr>
        <w:numPr>
          <w:numId w:val="25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проживание - до 4000 руб./сутки;</w:t>
      </w:r>
    </w:p>
    <w:p>
      <w:pPr>
        <w:numPr>
          <w:numId w:val="25"/>
          <w:ilvl w:val="0"/>
        </w:numPr>
        <w:tabs>
          <w:tab w:val="left" w:pos="993"/>
          <w:tab w:val="left" w:pos="1080"/>
        </w:tabs>
        <w:ind w:left="0"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проезд: поезд (купе) или самолет (</w:t>
      </w:r>
      <w:r>
        <w:rPr>
          <w:color w:val="000000"/>
        </w:rPr>
        <w:t xml:space="preserve">класс–эконом</w:t>
      </w:r>
      <w:r>
        <w:rPr>
          <w:color w:val="000000"/>
        </w:rPr>
        <w:t xml:space="preserve"> с багажом до 20 (двадцати) кг, ручная кладь до 10 (десяти) кг</w:t>
      </w:r>
      <w:r>
        <w:rPr>
          <w:rFonts w:eastAsia="Calibri"/>
          <w:lang w:eastAsia="en-US"/>
        </w:rPr>
        <w:t xml:space="preserve">).</w:t>
      </w:r>
    </w:p>
    <w:p>
      <w:pPr>
        <w:tabs>
          <w:tab w:val="left" w:pos="567"/>
        </w:tabs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учете командировочных расходов стоимость проезда (авиа-, ж/д, …) и проживания определяется </w:t>
      </w:r>
      <w:r>
        <w:rPr>
          <w:snapToGrid w:val="0"/>
        </w:rPr>
        <w:t xml:space="preserve">Методом анализа ТКП </w:t>
      </w:r>
      <w:r>
        <w:rPr>
          <w:color w:val="000000"/>
        </w:rPr>
        <w:t xml:space="preserve">в соответствии Приложением №3 к Пояснительной записке по заполнению формы №3п при составлении смет на ПИР.</w:t>
      </w:r>
    </w:p>
    <w:p>
      <w:pPr>
        <w:tabs>
          <w:tab w:val="left" w:pos="1080"/>
          <w:tab w:val="left" w:pos="1134"/>
        </w:tabs>
        <w:ind w:left="993" w:firstLine="567"/>
        <w:contextualSpacing/>
        <w:jc w:val="both"/>
        <w:rPr>
          <w:rFonts w:eastAsia="Calibri"/>
          <w:lang w:eastAsia="en-US"/>
        </w:rPr>
        <w:sectPr>
          <w:footnotePr>
            <w:numRestart w:val="eachPage"/>
          </w:footnotePr>
          <w:pgSz w:w="11906" w:h="16838"/>
          <w:pgMar w:top="568" w:right="924" w:bottom="720" w:left="993" w:header="709" w:footer="709" w:gutter="0"/>
          <w:cols w:space="708"/>
          <w:docGrid w:linePitch="360"/>
        </w:sectPr>
      </w:pPr>
    </w:p>
    <w:p>
      <w:pPr>
        <w:ind w:left="5811"/>
        <w:jc w:val="right"/>
        <w:rPr>
          <w:sz w:val="20"/>
        </w:rPr>
      </w:pPr>
      <w:r>
        <w:rPr>
          <w:sz w:val="20"/>
        </w:rPr>
        <w:t xml:space="preserve">Приложение №1</w:t>
      </w:r>
    </w:p>
    <w:p>
      <w:pPr>
        <w:ind w:left="5811"/>
        <w:jc w:val="right"/>
        <w:rPr>
          <w:sz w:val="20"/>
        </w:rPr>
      </w:pPr>
      <w:r>
        <w:rPr>
          <w:sz w:val="20"/>
        </w:rPr>
        <w:t xml:space="preserve">к пояснительной записке</w:t>
      </w:r>
    </w:p>
    <w:p>
      <w:pPr>
        <w:ind w:left="5811"/>
        <w:jc w:val="right"/>
        <w:rPr>
          <w:sz w:val="20"/>
        </w:rPr>
      </w:pPr>
      <w:r>
        <w:rPr>
          <w:sz w:val="20"/>
        </w:rPr>
        <w:t xml:space="preserve"> по заполнению формы 3П</w:t>
      </w:r>
    </w:p>
    <w:p>
      <w:pPr>
        <w:ind w:left="5811"/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 xml:space="preserve">СПРАВКА</w:t>
      </w:r>
      <w:r>
        <w:rPr>
          <w:b/>
        </w:rPr>
        <w:t xml:space="preserve"> от__________ (указать дату составления справки)</w:t>
      </w:r>
      <w:r>
        <w:rPr>
          <w:b/>
        </w:rPr>
        <w:t xml:space="preserve"> (Образец)</w:t>
      </w:r>
    </w:p>
    <w:p>
      <w:r>
        <w:t xml:space="preserve">Настоящим (</w:t>
      </w:r>
      <w:r>
        <w:t xml:space="preserve">к</w:t>
      </w:r>
      <w:r>
        <w:t xml:space="preserve">раткое/</w:t>
      </w:r>
      <w:r>
        <w:t xml:space="preserve">п</w:t>
      </w:r>
      <w:r>
        <w:t xml:space="preserve">олное наименование организации подрядчика/контрагента) сообщает о том, что средняя оплата труда специалистов за рабочий день составляет:</w:t>
      </w:r>
    </w:p>
    <w:p/>
    <w:tbl>
      <w:tblPr>
        <w:tblW w:w="8793" w:type="dxa"/>
        <w:tblInd w:w="93" w:type="dxa"/>
        <w:tblLook w:val="04A0" w:firstRow="1" w:lastRow="0" w:firstColumn="1" w:lastColumn="0" w:noHBand="0" w:noVBand="1"/>
      </w:tblPr>
      <w:tblGrid>
        <w:gridCol w:w="1747"/>
        <w:gridCol w:w="3942"/>
        <w:gridCol w:w="3104"/>
      </w:tblGrid>
      <w:tr>
        <w:trPr>
          <w:trHeight w:val="325"/>
        </w:trPr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п/п</w:t>
            </w:r>
          </w:p>
        </w:tc>
        <w:tc>
          <w:tcPr>
            <w:tcW w:w="3942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</w:pPr>
            <w:r>
              <w:t xml:space="preserve">Должность специалиста</w:t>
            </w:r>
          </w:p>
        </w:tc>
        <w:tc>
          <w:tcPr>
            <w:tcW w:w="3104" w:type="dxa"/>
            <w:tcBorders>
              <w:top w:val="single" w:color="auto" w:sz="4" w:space="0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</w:pPr>
            <w:r>
              <w:t xml:space="preserve">Заработная плата в день, в руб.</w:t>
            </w:r>
          </w:p>
        </w:tc>
      </w:tr>
      <w:tr>
        <w:trPr>
          <w:trHeight w:val="630"/>
        </w:trPr>
        <w:tc>
          <w:tcPr>
            <w:tcW w:w="1747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</w:p>
        </w:tc>
        <w:tc>
          <w:tcPr>
            <w:tcW w:w="39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  <w:hideMark/>
          </w:tcPr>
          <w:p>
            <w:pPr>
              <w:jc w:val="center"/>
            </w:pPr>
            <w:r>
              <w:t xml:space="preserve">(указать должность)</w:t>
            </w:r>
          </w:p>
        </w:tc>
        <w:tc>
          <w:tcPr>
            <w:tcW w:w="310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</w:p>
        </w:tc>
      </w:tr>
      <w:tr>
        <w:trPr>
          <w:trHeight w:val="581"/>
        </w:trPr>
        <w:tc>
          <w:tcPr>
            <w:tcW w:w="1747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</w:p>
        </w:tc>
        <w:tc>
          <w:tcPr>
            <w:tcW w:w="39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</w:pPr>
            <w:r>
              <w:t xml:space="preserve">(указать должность)</w:t>
            </w:r>
          </w:p>
        </w:tc>
        <w:tc>
          <w:tcPr>
            <w:tcW w:w="310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</w:p>
        </w:tc>
      </w:tr>
      <w:tr>
        <w:trPr>
          <w:trHeight w:val="634"/>
        </w:trPr>
        <w:tc>
          <w:tcPr>
            <w:tcW w:w="1747" w:type="dxa"/>
            <w:tcBorders>
              <w:top w:val="none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</w:p>
        </w:tc>
        <w:tc>
          <w:tcPr>
            <w:tcW w:w="3942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</w:pPr>
            <w:r>
              <w:t xml:space="preserve">(указать должность)</w:t>
            </w:r>
          </w:p>
        </w:tc>
        <w:tc>
          <w:tcPr>
            <w:tcW w:w="3104" w:type="dxa"/>
            <w:tcBorders>
              <w:top w:val="none"/>
              <w:left w:val="none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  <w:hideMark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-</w:t>
            </w:r>
          </w:p>
        </w:tc>
      </w:tr>
    </w:tbl>
    <w:p>
      <w:r>
        <w:tab/>
      </w:r>
    </w:p>
    <w:p>
      <w:r>
        <w:t xml:space="preserve">Накладные расходы </w:t>
      </w:r>
      <w:r>
        <w:t xml:space="preserve">_______</w:t>
      </w:r>
      <w:r>
        <w:t xml:space="preserve">(%)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>
      <w:r>
        <w:t xml:space="preserve">Рентабельность предприятия</w:t>
      </w:r>
      <w:r>
        <w:t xml:space="preserve">_________(</w:t>
      </w:r>
      <w:r>
        <w:t xml:space="preserve">%)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/>
    <w:p>
      <w:pPr>
        <w:rPr>
          <w:b/>
        </w:rPr>
      </w:pPr>
      <w:r>
        <w:rPr>
          <w:b/>
        </w:rPr>
        <w:t xml:space="preserve">Дата</w:t>
      </w:r>
    </w:p>
    <w:p>
      <w:pPr>
        <w:rPr>
          <w:b/>
        </w:rPr>
      </w:pPr>
    </w:p>
    <w:p>
      <w:pPr>
        <w:jc w:val="both"/>
      </w:pPr>
      <w:r>
        <w:t xml:space="preserve">(Должность единоличного исполнительного органа контрагента/подрядчика)</w:t>
      </w:r>
      <w:r>
        <w:tab/>
      </w:r>
      <w:r>
        <w:tab/>
      </w:r>
    </w:p>
    <w:p>
      <w:pPr>
        <w:jc w:val="both"/>
      </w:pPr>
      <w:r>
        <w:t xml:space="preserve">(</w:t>
      </w:r>
      <w:r>
        <w:t xml:space="preserve">к</w:t>
      </w:r>
      <w:r>
        <w:t xml:space="preserve">раткое/</w:t>
      </w:r>
      <w:r>
        <w:t xml:space="preserve">п</w:t>
      </w:r>
      <w:r>
        <w:t xml:space="preserve">олное наименование организации) ________________ (ФИО)</w:t>
      </w:r>
    </w:p>
    <w:p>
      <w:pPr>
        <w:jc w:val="both"/>
      </w:pPr>
    </w:p>
    <w:p>
      <w:pPr>
        <w:jc w:val="both"/>
      </w:pPr>
      <w:r>
        <w:t xml:space="preserve">м.п</w:t>
      </w:r>
      <w:r>
        <w:t xml:space="preserve">.</w:t>
      </w:r>
    </w:p>
    <w:p>
      <w:pPr>
        <w:jc w:val="both"/>
      </w:pPr>
      <w:r>
        <w:t xml:space="preserve">(Главный бухгалтер)</w:t>
      </w:r>
      <w:r>
        <w:rPr>
          <w:vertAlign w:val="superscript"/>
        </w:rPr>
        <w:footnoteReference w:id="4"/>
      </w:r>
      <w:r>
        <w:tab/>
      </w:r>
      <w:r>
        <w:tab/>
      </w:r>
    </w:p>
    <w:p>
      <w:pPr>
        <w:jc w:val="both"/>
      </w:pPr>
      <w:r>
        <w:t xml:space="preserve">(</w:t>
      </w:r>
      <w:r>
        <w:t xml:space="preserve">к</w:t>
      </w:r>
      <w:r>
        <w:t xml:space="preserve">раткое/</w:t>
      </w:r>
      <w:r>
        <w:t xml:space="preserve">п</w:t>
      </w:r>
      <w:r>
        <w:t xml:space="preserve">олное наименование организации контрагента/подрядчика) _________ (ФИО)</w:t>
      </w:r>
    </w:p>
    <w:p>
      <w:pPr>
        <w:jc w:val="both"/>
      </w:pPr>
    </w:p>
    <w:p>
      <w:pPr>
        <w:jc w:val="both"/>
      </w:pPr>
      <w:r>
        <w:t xml:space="preserve">м.п</w:t>
      </w:r>
      <w:r>
        <w:t xml:space="preserve">.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</w:t>
      </w:r>
      <w:r>
        <w:rPr>
          <w:sz w:val="20"/>
          <w:szCs w:val="20"/>
        </w:rPr>
        <w:t xml:space="preserve">риложение №2к пояснительной записке</w:t>
      </w:r>
    </w:p>
    <w:p>
      <w:pPr>
        <w:ind w:left="581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по заполнению формы 3П</w:t>
      </w:r>
    </w:p>
    <w:p>
      <w:pPr>
        <w:ind w:left="5811"/>
        <w:rPr>
          <w:sz w:val="20"/>
          <w:szCs w:val="20"/>
        </w:rPr>
      </w:pPr>
    </w:p>
    <w:p>
      <w:pPr>
        <w:rPr>
          <w:color w:val="ff0000"/>
          <w:sz w:val="24"/>
          <w:szCs w:val="24"/>
        </w:rPr>
      </w:pPr>
    </w:p>
    <w:p>
      <w:pPr>
        <w:rPr>
          <w:b/>
        </w:rPr>
      </w:pPr>
      <w:r>
        <w:rPr>
          <w:b/>
        </w:rPr>
        <w:t xml:space="preserve">Образец расчета командировочных расходов </w:t>
      </w:r>
    </w:p>
    <w:p>
      <w:pPr>
        <w:ind w:hanging="567"/>
        <w:jc w:val="right"/>
      </w:pPr>
      <w:r>
        <w:t xml:space="preserve">Приложение № __ к смете № __</w:t>
      </w:r>
    </w:p>
    <w:p>
      <w:pPr>
        <w:ind w:hanging="567"/>
        <w:jc w:val="center"/>
        <w:rPr>
          <w:b/>
        </w:rPr>
      </w:pPr>
      <w:r>
        <w:rPr>
          <w:b/>
        </w:rPr>
        <w:t xml:space="preserve">Расчет командировочных расходов</w:t>
      </w:r>
    </w:p>
    <w:tbl>
      <w:tblPr>
        <w:tblW w:w="10661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142"/>
        <w:gridCol w:w="992"/>
        <w:gridCol w:w="709"/>
        <w:gridCol w:w="1276"/>
        <w:gridCol w:w="708"/>
        <w:gridCol w:w="1443"/>
        <w:gridCol w:w="1308"/>
        <w:gridCol w:w="935"/>
        <w:gridCol w:w="1134"/>
        <w:gridCol w:w="1559"/>
      </w:tblGrid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№ п</w:t>
            </w:r>
            <w:r>
              <w:rPr>
                <w:lang w:val="en-US"/>
              </w:rPr>
              <w:t xml:space="preserve">/</w:t>
            </w:r>
            <w:r>
              <w:t xml:space="preserve">п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Пункт назначения </w:t>
            </w:r>
            <w:r>
              <w:rPr>
                <w:sz w:val="20"/>
                <w:szCs w:val="20"/>
              </w:rPr>
              <w:br/>
              <w:t xml:space="preserve">(туда / обратно)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транспорта 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проезда, руб. (без НДС)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дней</w:t>
            </w:r>
          </w:p>
        </w:tc>
        <w:tc>
          <w:tcPr>
            <w:tcW w:w="144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суточных, руб./сут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(без НДС)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Стоимость проживания, руб./сут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br/>
              <w:t xml:space="preserve">(без НДС)</w:t>
            </w: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командировок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Кол-во командированных человек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расходов, руб. </w:t>
            </w:r>
            <w:r>
              <w:rPr>
                <w:sz w:val="20"/>
                <w:szCs w:val="20"/>
              </w:rPr>
              <w:br/>
              <w:t xml:space="preserve">(без НДС)</w:t>
            </w:r>
          </w:p>
        </w:tc>
      </w:tr>
      <w:tr>
        <w:tc>
          <w:tcPr>
            <w:tcW w:w="455" w:type="dxa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10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1 в пункт 5</w:t>
            </w: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1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1 в пункт 2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2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2 в пункт 3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709" w:type="dxa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44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5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4 в пункт 5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455" w:type="dxa"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 из пункта 1 в пункт 5</w:t>
            </w:r>
          </w:p>
        </w:tc>
        <w:tc>
          <w:tcPr>
            <w:tcW w:w="1559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</w:tr>
      <w:tr>
        <w:trPr>
          <w:trHeight w:val="217"/>
        </w:trPr>
        <w:tc>
          <w:tcPr>
            <w:tcW w:w="455" w:type="dxa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6" w:type="dxa"/>
            <w:gridSpan w:val="10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5 в пункт 1</w:t>
            </w: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6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5 в пункт 4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7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4 в пункт 3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…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44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</w:t>
            </w:r>
          </w:p>
        </w:tc>
      </w:tr>
      <w:tr>
        <w:tc>
          <w:tcPr>
            <w:tcW w:w="597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t xml:space="preserve">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пункта 2 в пункт 1</w:t>
            </w:r>
          </w:p>
        </w:tc>
        <w:tc>
          <w:tcPr>
            <w:tcW w:w="709" w:type="dxa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443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5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455" w:type="dxa"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стоимость командировочных расходов из пункта 5 в пункт 1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c>
          <w:tcPr>
            <w:tcW w:w="455" w:type="dxa"/>
          </w:tcPr>
          <w:p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9"/>
            <w:shd w:val="clear" w:color="auto" w:fill="auto"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стоимость командировочных расходов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</w:tbl>
    <w:p>
      <w:pPr>
        <w:rPr>
          <w:sz w:val="20"/>
          <w:szCs w:val="20"/>
        </w:rPr>
        <w:sectPr>
          <w:headerReference w:type="even" r:id="rId9"/>
          <w:headerReference w:type="default" r:id="rId10"/>
          <w:headerReference w:type="first" r:id="rId11"/>
          <w:pgSz w:w="11906" w:h="16838"/>
          <w:pgMar w:top="567" w:right="851" w:bottom="992" w:left="1134" w:header="680" w:footer="737" w:gutter="0"/>
          <w:cols w:space="708"/>
          <w:docGrid w:linePitch="360"/>
          <w:titlePg/>
        </w:sectPr>
      </w:pPr>
    </w:p>
    <w:p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>
      <w:pPr>
        <w:ind w:firstLine="708"/>
        <w:jc w:val="both"/>
        <w:rPr>
          <w:sz w:val="24"/>
          <w:szCs w:val="24"/>
        </w:rPr>
      </w:pPr>
    </w:p>
    <w:p>
      <w:pPr>
        <w:ind w:firstLine="708"/>
        <w:jc w:val="both"/>
        <w:rPr>
          <w:bCs/>
          <w:i/>
          <w:iCs/>
          <w:sz w:val="24"/>
          <w:szCs w:val="24"/>
          <w:shd w:val="clear" w:color="auto" w:fill="ffff99"/>
        </w:rPr>
      </w:pPr>
      <w:r>
        <w:object w:dxaOrig="1534" w:dyaOrig="993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76.30pt;height:49.25pt;mso-wrap-distance-left:0.00pt;mso-wrap-distance-top:0.00pt;mso-wrap-distance-right:0.00pt;mso-wrap-distance-bottom:0.00pt;" filled="f" stroked="f">
            <v:path textboxrect="0,0,0,0"/>
            <v:imagedata r:id="rId22" o:title=""/>
          </v:shape>
          <o:OLEObject DrawAspect="Icon" r:id="rId23" ObjectID="_1525045" ProgID="Excel.Sheet.12" ShapeID="_x0000_i5" Type="Embed"/>
        </w:object>
      </w:r>
    </w:p>
    <w:sectPr>
      <w:pgSz w:w="11906" w:h="16838"/>
      <w:pgMar w:top="568" w:right="851" w:bottom="992" w:left="1134" w:header="680" w:footer="737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  <w:font w:name="Calibri">
    <w:panose1 w:val="020F050202020403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id="1">
    <w:p>
      <w:pPr>
        <w:pStyle w:val="a8"/>
      </w:pPr>
      <w:r>
        <w:rPr>
          <w:rStyle w:val="aa"/>
        </w:rPr>
        <w:footnoteRef/>
      </w:r>
      <w:r>
        <w:t xml:space="preserve"> Е</w:t>
      </w:r>
      <w:r>
        <w:t xml:space="preserve">сли в организации функции главного бухгалтера</w:t>
      </w:r>
      <w:r>
        <w:t xml:space="preserve"> выполняет генеральный директор–</w:t>
      </w:r>
      <w:r>
        <w:t xml:space="preserve">ставится только его виза</w:t>
      </w:r>
      <w:r>
        <w:t xml:space="preserve">.</w:t>
      </w:r>
    </w:p>
    <w:p>
      <w:pPr>
        <w:pStyle w:val="a8"/>
      </w:pPr>
      <w:r>
        <w:t xml:space="preserve">Возможно предоставление иной формы справки в соответствии с внутренним документооборотом организации.</w:t>
      </w:r>
    </w:p>
    <w:p>
      <w:pPr>
        <w:pStyle w:val="a8"/>
      </w:pPr>
    </w:p>
    <w:p>
      <w:pPr>
        <w:pStyle w:val="a8"/>
      </w:pPr>
    </w:p>
    <w:p>
      <w:pPr>
        <w:pStyle w:val="a8"/>
      </w:pPr>
    </w:p>
  </w:footnote>
  <w:footnote w:id="2">
    <w:p>
      <w:pPr>
        <w:pStyle w:val="a8"/>
        <w:jc w:val="both"/>
      </w:pPr>
    </w:p>
  </w:footnote>
  <w:footnote w:id="3">
    <w:p>
      <w:pPr>
        <w:pStyle w:val="a8"/>
      </w:pPr>
    </w:p>
  </w:footnote>
  <w:footnote w:id="4">
    <w:p>
      <w:pPr>
        <w:pStyle w:val="a8"/>
      </w:pPr>
      <w:r>
        <w:rPr>
          <w:rStyle w:val="aa"/>
        </w:rPr>
        <w:footnoteRef/>
      </w:r>
      <w:r>
        <w:t xml:space="preserve"> Е</w:t>
      </w:r>
      <w:r>
        <w:t xml:space="preserve">сли в организации функции главного бухгалтера</w:t>
      </w:r>
      <w:r>
        <w:t xml:space="preserve"> выполняет генеральный директор–</w:t>
      </w:r>
      <w:r>
        <w:t xml:space="preserve">ставится только его виза</w:t>
      </w:r>
      <w:r>
        <w:t xml:space="preserve">.</w:t>
      </w:r>
    </w:p>
    <w:p>
      <w:pPr>
        <w:pStyle w:val="a8"/>
      </w:pPr>
      <w:r>
        <w:t xml:space="preserve">Возможно предоставление иной формы справки в соответствии с внутренним документооборотом организации.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 xml:space="preserve">6</w:t>
    </w:r>
    <w:r>
      <w:rPr>
        <w:rStyle w:val="af5"/>
      </w:rPr>
      <w:fldChar w:fldCharType="end"/>
    </w:r>
  </w:p>
  <w:p>
    <w:pPr>
      <w:pStyle w:val="ac"/>
    </w:pP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c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30</w:t>
    </w:r>
    <w:r>
      <w:fldChar w:fldCharType="end"/>
    </w:r>
  </w:p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420" w:hanging="45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382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462" w:hanging="1440"/>
      </w:pPr>
      <w:rPr>
        <w:rFonts w:hint="default"/>
        <w:sz w:val="28"/>
      </w:rPr>
    </w:lvl>
  </w:abstractNum>
  <w:abstractNum w:abstractNumId="2">
    <w:multiLevelType w:val="hybridMultilevel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entative="1" w:tplc="04190019">
      <w:start w:val="1"/>
      <w:numFmt w:val="lowerLetter"/>
      <w:lvlText w:val="%2."/>
      <w:lvlJc w:val="left"/>
      <w:pPr>
        <w:ind w:left="2007" w:hanging="360"/>
      </w:pPr>
    </w:lvl>
    <w:lvl w:ilvl="2" w:tentative="1" w:tplc="0419001B">
      <w:start w:val="1"/>
      <w:numFmt w:val="lowerRoman"/>
      <w:lvlText w:val="%3."/>
      <w:lvlJc w:val="right"/>
      <w:pPr>
        <w:ind w:left="2727" w:hanging="180"/>
      </w:pPr>
    </w:lvl>
    <w:lvl w:ilvl="3" w:tentative="1" w:tplc="0419000F">
      <w:start w:val="1"/>
      <w:numFmt w:val="decimal"/>
      <w:lvlText w:val="%4."/>
      <w:lvlJc w:val="left"/>
      <w:pPr>
        <w:ind w:left="3447" w:hanging="360"/>
      </w:pPr>
    </w:lvl>
    <w:lvl w:ilvl="4" w:tentative="1" w:tplc="04190019">
      <w:start w:val="1"/>
      <w:numFmt w:val="lowerLetter"/>
      <w:lvlText w:val="%5."/>
      <w:lvlJc w:val="left"/>
      <w:pPr>
        <w:ind w:left="4167" w:hanging="360"/>
      </w:pPr>
    </w:lvl>
    <w:lvl w:ilvl="5" w:tentative="1" w:tplc="0419001B">
      <w:start w:val="1"/>
      <w:numFmt w:val="lowerRoman"/>
      <w:lvlText w:val="%6."/>
      <w:lvlJc w:val="right"/>
      <w:pPr>
        <w:ind w:left="4887" w:hanging="180"/>
      </w:pPr>
    </w:lvl>
    <w:lvl w:ilvl="6" w:tentative="1" w:tplc="0419000F">
      <w:start w:val="1"/>
      <w:numFmt w:val="decimal"/>
      <w:lvlText w:val="%7."/>
      <w:lvlJc w:val="left"/>
      <w:pPr>
        <w:ind w:left="5607" w:hanging="360"/>
      </w:pPr>
    </w:lvl>
    <w:lvl w:ilvl="7" w:tentative="1" w:tplc="04190019">
      <w:start w:val="1"/>
      <w:numFmt w:val="lowerLetter"/>
      <w:lvlText w:val="%8."/>
      <w:lvlJc w:val="left"/>
      <w:pPr>
        <w:ind w:left="6327" w:hanging="360"/>
      </w:pPr>
    </w:lvl>
    <w:lvl w:ilvl="8" w:tentative="1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lvlText w:val="-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multiLevelType w:val="hybridMultilevel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entative="1" w:tplc="04190019">
      <w:start w:val="1"/>
      <w:numFmt w:val="lowerLetter"/>
      <w:lvlText w:val="%2."/>
      <w:lvlJc w:val="left"/>
      <w:pPr>
        <w:ind w:left="1515" w:hanging="360"/>
      </w:pPr>
    </w:lvl>
    <w:lvl w:ilvl="2" w:tentative="1" w:tplc="0419001B">
      <w:start w:val="1"/>
      <w:numFmt w:val="lowerRoman"/>
      <w:lvlText w:val="%3."/>
      <w:lvlJc w:val="right"/>
      <w:pPr>
        <w:ind w:left="2235" w:hanging="180"/>
      </w:pPr>
    </w:lvl>
    <w:lvl w:ilvl="3" w:tentative="1" w:tplc="0419000F">
      <w:start w:val="1"/>
      <w:numFmt w:val="decimal"/>
      <w:lvlText w:val="%4."/>
      <w:lvlJc w:val="left"/>
      <w:pPr>
        <w:ind w:left="2955" w:hanging="360"/>
      </w:pPr>
    </w:lvl>
    <w:lvl w:ilvl="4" w:tentative="1" w:tplc="04190019">
      <w:start w:val="1"/>
      <w:numFmt w:val="lowerLetter"/>
      <w:lvlText w:val="%5."/>
      <w:lvlJc w:val="left"/>
      <w:pPr>
        <w:ind w:left="3675" w:hanging="360"/>
      </w:pPr>
    </w:lvl>
    <w:lvl w:ilvl="5" w:tentative="1" w:tplc="0419001B">
      <w:start w:val="1"/>
      <w:numFmt w:val="lowerRoman"/>
      <w:lvlText w:val="%6."/>
      <w:lvlJc w:val="right"/>
      <w:pPr>
        <w:ind w:left="4395" w:hanging="180"/>
      </w:pPr>
    </w:lvl>
    <w:lvl w:ilvl="6" w:tentative="1" w:tplc="0419000F">
      <w:start w:val="1"/>
      <w:numFmt w:val="decimal"/>
      <w:lvlText w:val="%7."/>
      <w:lvlJc w:val="left"/>
      <w:pPr>
        <w:ind w:left="5115" w:hanging="360"/>
      </w:pPr>
    </w:lvl>
    <w:lvl w:ilvl="7" w:tentative="1" w:tplc="04190019">
      <w:start w:val="1"/>
      <w:numFmt w:val="lowerLetter"/>
      <w:lvlText w:val="%8."/>
      <w:lvlJc w:val="left"/>
      <w:pPr>
        <w:ind w:left="5835" w:hanging="360"/>
      </w:pPr>
    </w:lvl>
    <w:lvl w:ilvl="8" w:tentative="1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multiLevelType w:val="hybridMultilevel"/>
    <w:lvl w:ilvl="0" w:tplc="0419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lvlText w:val="%1."/>
      <w:lvlJc w:val="center"/>
      <w:pPr>
        <w:tabs>
          <w:tab w:val="num" w:pos="1272"/>
        </w:tabs>
        <w:ind w:left="1272" w:hanging="279"/>
      </w:pPr>
      <w:rPr>
        <w:rFonts w:hint="default"/>
        <w:b w:val="0"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1844"/>
        </w:tabs>
        <w:ind w:left="1844" w:hanging="567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18"/>
        </w:tabs>
        <w:ind w:left="171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8">
    <w:multiLevelType w:val="hybridMultilevel"/>
    <w:lvl w:ilvl="0" w:tplc="372CE726">
      <w:start w:val="1"/>
      <w:numFmt w:val="decimal"/>
      <w:lvlText w:val="%1."/>
      <w:lvlJc w:val="left"/>
      <w:pPr>
        <w:ind w:left="567" w:hanging="340"/>
      </w:pPr>
      <w:rPr>
        <w:rFonts w:hint="default"/>
        <w:color w:val="auto"/>
      </w:rPr>
    </w:lvl>
    <w:lvl w:ilvl="1" w:tplc="3632A31E">
      <w:start w:val="1"/>
      <w:numFmt w:val="lowerLetter"/>
      <w:lvlText w:val="%2."/>
      <w:lvlJc w:val="left"/>
      <w:pPr>
        <w:ind w:left="1505" w:hanging="360"/>
      </w:pPr>
    </w:lvl>
    <w:lvl w:ilvl="2" w:tplc="675EDE88">
      <w:start w:val="1"/>
      <w:numFmt w:val="lowerRoman"/>
      <w:lvlText w:val="%3."/>
      <w:lvlJc w:val="right"/>
      <w:pPr>
        <w:ind w:left="2225" w:hanging="180"/>
      </w:pPr>
    </w:lvl>
    <w:lvl w:ilvl="3" w:tplc="286AE40A">
      <w:start w:val="1"/>
      <w:numFmt w:val="decimal"/>
      <w:lvlText w:val="%4."/>
      <w:lvlJc w:val="left"/>
      <w:pPr>
        <w:ind w:left="2945" w:hanging="360"/>
      </w:pPr>
      <w:rPr>
        <w:b w:val="0"/>
        <w:i w:val="0"/>
      </w:rPr>
    </w:lvl>
    <w:lvl w:ilvl="4" w:tplc="07B04F1E">
      <w:start w:val="1"/>
      <w:numFmt w:val="lowerLetter"/>
      <w:lvlText w:val="%5."/>
      <w:lvlJc w:val="left"/>
      <w:pPr>
        <w:ind w:left="3665" w:hanging="360"/>
      </w:pPr>
    </w:lvl>
    <w:lvl w:ilvl="5" w:tplc="B74EBA4E">
      <w:start w:val="1"/>
      <w:numFmt w:val="lowerRoman"/>
      <w:lvlText w:val="%6."/>
      <w:lvlJc w:val="right"/>
      <w:pPr>
        <w:ind w:left="4385" w:hanging="180"/>
      </w:pPr>
    </w:lvl>
    <w:lvl w:ilvl="6" w:tplc="BE44ADA6">
      <w:start w:val="1"/>
      <w:numFmt w:val="decimal"/>
      <w:lvlText w:val="%7."/>
      <w:lvlJc w:val="left"/>
      <w:pPr>
        <w:ind w:left="5105" w:hanging="360"/>
      </w:pPr>
    </w:lvl>
    <w:lvl w:ilvl="7" w:tplc="2F4E52C0">
      <w:start w:val="1"/>
      <w:numFmt w:val="lowerLetter"/>
      <w:lvlText w:val="%8."/>
      <w:lvlJc w:val="left"/>
      <w:pPr>
        <w:ind w:left="5825" w:hanging="360"/>
      </w:pPr>
    </w:lvl>
    <w:lvl w:ilvl="8" w:tplc="17660FDA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multiLevelType w:val="hybridMultilevel"/>
    <w:lvl w:ilvl="0" w:tplc="6058A392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  <w:color w:val="auto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>
    <w:multiLevelType w:val="hybridMultilevel"/>
    <w:lvl w:ilvl="0" w:tplc="C3F4132E">
      <w:start w:val="1"/>
      <w:numFmt w:val="bullet"/>
      <w:lvlText w:val=""/>
      <w:lvlJc w:val="left"/>
      <w:pPr>
        <w:ind w:left="1211" w:hanging="360"/>
      </w:pPr>
      <w:rPr>
        <w:rFonts w:hint="default" w:ascii="Symbol" w:hAnsi="Symbol"/>
        <w:color w:val="000000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308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80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52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24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96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68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407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Calibri" w:cs="Times New Roman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52" w:hanging="1440"/>
      </w:pPr>
      <w:rPr>
        <w:rFonts w:hint="default"/>
      </w:rPr>
    </w:lvl>
  </w:abstractNum>
  <w:abstractNum w:abstractNumId="14">
    <w:multiLevelType w:val="hybridMultilevel"/>
    <w:lvl w:ilvl="0" w:tplc="04190001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 w:tplc="0419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multiLevelType w:val="hybridMultilevel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20">
    <w:multiLevelType w:val="hybridMultilevel"/>
    <w:lvl w:ilvl="0" w:tplc="629C86D8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pStyle w:val="1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tl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4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multiLevelType w:val="hybridMultilevel"/>
    <w:lvl w:ilvl="0" w:tplc="04190001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3">
    <w:multiLevelType w:val="hybridMultilevel"/>
    <w:styleLink w:val="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multiLevelType w:val="hybridMultilevel"/>
    <w:lvl w:ilvl="0" w:tplc="04190001">
      <w:start w:val="1"/>
      <w:numFmt w:val="bullet"/>
      <w:lvlText w:val=""/>
      <w:lvlJc w:val="left"/>
      <w:pPr>
        <w:ind w:left="1713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433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3153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873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593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313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6033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753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473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 w:tplc="8456436E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44"/>
        </w:tabs>
        <w:ind w:left="1844" w:hanging="567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18"/>
        </w:tabs>
        <w:ind w:left="171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multiLevelType w:val="hybridMultilevel"/>
    <w:lvl w:ilvl="0" w:tplc="0419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 w:tplc="629C86D8">
      <w:start w:val="1"/>
      <w:numFmt w:val="decimal"/>
      <w:lvlText w:val="%1."/>
      <w:lvlJc w:val="left"/>
      <w:pPr>
        <w:ind w:left="2912" w:hanging="360"/>
      </w:pPr>
      <w:rPr>
        <w:rFonts w:hint="default"/>
        <w:u w:val="none"/>
      </w:rPr>
    </w:lvl>
    <w:lvl w:ilvl="1" w:tentative="1" w:tplc="04190019">
      <w:start w:val="1"/>
      <w:numFmt w:val="lowerLetter"/>
      <w:lvlText w:val="%2."/>
      <w:lvlJc w:val="left"/>
      <w:pPr>
        <w:ind w:left="3425" w:hanging="360"/>
      </w:pPr>
    </w:lvl>
    <w:lvl w:ilvl="2" w:tentative="1" w:tplc="0419001B">
      <w:start w:val="1"/>
      <w:numFmt w:val="lowerRoman"/>
      <w:lvlText w:val="%3."/>
      <w:lvlJc w:val="right"/>
      <w:pPr>
        <w:ind w:left="4145" w:hanging="180"/>
      </w:pPr>
    </w:lvl>
    <w:lvl w:ilvl="3" w:tentative="1" w:tplc="0419000F">
      <w:start w:val="1"/>
      <w:numFmt w:val="decimal"/>
      <w:lvlText w:val="%4."/>
      <w:lvlJc w:val="left"/>
      <w:pPr>
        <w:ind w:left="4865" w:hanging="360"/>
      </w:pPr>
    </w:lvl>
    <w:lvl w:ilvl="4" w:tentative="1" w:tplc="04190019">
      <w:start w:val="1"/>
      <w:numFmt w:val="lowerLetter"/>
      <w:lvlText w:val="%5."/>
      <w:lvlJc w:val="left"/>
      <w:pPr>
        <w:ind w:left="5585" w:hanging="360"/>
      </w:pPr>
    </w:lvl>
    <w:lvl w:ilvl="5" w:tentative="1" w:tplc="0419001B">
      <w:start w:val="1"/>
      <w:numFmt w:val="lowerRoman"/>
      <w:lvlText w:val="%6."/>
      <w:lvlJc w:val="right"/>
      <w:pPr>
        <w:ind w:left="6305" w:hanging="180"/>
      </w:pPr>
    </w:lvl>
    <w:lvl w:ilvl="6" w:tentative="1" w:tplc="0419000F">
      <w:start w:val="1"/>
      <w:numFmt w:val="decimal"/>
      <w:lvlText w:val="%7."/>
      <w:lvlJc w:val="left"/>
      <w:pPr>
        <w:ind w:left="7025" w:hanging="360"/>
      </w:pPr>
    </w:lvl>
    <w:lvl w:ilvl="7" w:tentative="1" w:tplc="04190019">
      <w:start w:val="1"/>
      <w:numFmt w:val="lowerLetter"/>
      <w:lvlText w:val="%8."/>
      <w:lvlJc w:val="left"/>
      <w:pPr>
        <w:ind w:left="7745" w:hanging="360"/>
      </w:pPr>
    </w:lvl>
    <w:lvl w:ilvl="8" w:tentative="1" w:tplc="0419001B">
      <w:start w:val="1"/>
      <w:numFmt w:val="lowerRoman"/>
      <w:lvlText w:val="%9."/>
      <w:lvlJc w:val="right"/>
      <w:pPr>
        <w:ind w:left="8465" w:hanging="180"/>
      </w:pPr>
    </w:lvl>
  </w:abstractNum>
  <w:abstractNum w:abstractNumId="30">
    <w:multiLevelType w:val="hybridMultilevel"/>
    <w:lvl w:ilvl="0" w:tplc="1364656E">
      <w:start w:val="1"/>
      <w:numFmt w:val="decimal"/>
      <w:pStyle w:val="21"/>
      <w:lvlText w:val="1.%1"/>
      <w:lvlJc w:val="left"/>
      <w:pPr>
        <w:ind w:left="1429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2149" w:hanging="360"/>
      </w:pPr>
    </w:lvl>
    <w:lvl w:ilvl="2" w:tentative="1" w:tplc="0419001B">
      <w:start w:val="1"/>
      <w:numFmt w:val="lowerRoman"/>
      <w:lvlText w:val="%3."/>
      <w:lvlJc w:val="right"/>
      <w:pPr>
        <w:ind w:left="2869" w:hanging="180"/>
      </w:pPr>
    </w:lvl>
    <w:lvl w:ilvl="3" w:tentative="1" w:tplc="0419000F">
      <w:start w:val="1"/>
      <w:numFmt w:val="decimal"/>
      <w:lvlText w:val="%4."/>
      <w:lvlJc w:val="left"/>
      <w:pPr>
        <w:ind w:left="3589" w:hanging="360"/>
      </w:pPr>
    </w:lvl>
    <w:lvl w:ilvl="4" w:tentative="1" w:tplc="04190019">
      <w:start w:val="1"/>
      <w:numFmt w:val="lowerLetter"/>
      <w:lvlText w:val="%5."/>
      <w:lvlJc w:val="left"/>
      <w:pPr>
        <w:ind w:left="4309" w:hanging="360"/>
      </w:pPr>
    </w:lvl>
    <w:lvl w:ilvl="5" w:tentative="1" w:tplc="0419001B">
      <w:start w:val="1"/>
      <w:numFmt w:val="lowerRoman"/>
      <w:lvlText w:val="%6."/>
      <w:lvlJc w:val="right"/>
      <w:pPr>
        <w:ind w:left="5029" w:hanging="180"/>
      </w:pPr>
    </w:lvl>
    <w:lvl w:ilvl="6" w:tentative="1" w:tplc="0419000F">
      <w:start w:val="1"/>
      <w:numFmt w:val="decimal"/>
      <w:lvlText w:val="%7."/>
      <w:lvlJc w:val="left"/>
      <w:pPr>
        <w:ind w:left="5749" w:hanging="360"/>
      </w:pPr>
    </w:lvl>
    <w:lvl w:ilvl="7" w:tentative="1" w:tplc="04190019">
      <w:start w:val="1"/>
      <w:numFmt w:val="lowerLetter"/>
      <w:lvlText w:val="%8."/>
      <w:lvlJc w:val="left"/>
      <w:pPr>
        <w:ind w:left="6469" w:hanging="360"/>
      </w:pPr>
    </w:lvl>
    <w:lvl w:ilvl="8" w:tentative="1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multiLevelType w:val="hybridMultilevel"/>
    <w:lvl w:ilvl="0" w:tplc="421EEC66">
      <w:start w:val="4"/>
      <w:numFmt w:val="bullet"/>
      <w:pStyle w:val="10"/>
      <w:lvlText w:val="-"/>
      <w:lvlJc w:val="left"/>
      <w:pPr>
        <w:tabs>
          <w:tab w:val="num" w:pos="-207"/>
        </w:tabs>
        <w:ind w:left="-207" w:hanging="360"/>
      </w:pPr>
      <w:rPr>
        <w:rFonts w:hint="default" w:ascii="Times New Roman" w:hAnsi="Times New Roman" w:eastAsia="Times New Roman" w:cs="Times New Roman"/>
      </w:rPr>
    </w:lvl>
    <w:lvl w:ilvl="1" w:tentative="1" w:tplc="04090003">
      <w:start w:val="1"/>
      <w:numFmt w:val="bullet"/>
      <w:pStyle w:val="22"/>
      <w:lvlText w:val="o"/>
      <w:lvlJc w:val="left"/>
      <w:pPr>
        <w:tabs>
          <w:tab w:val="num" w:pos="513"/>
        </w:tabs>
        <w:ind w:left="513" w:hanging="360"/>
      </w:pPr>
      <w:rPr>
        <w:rFonts w:hint="default" w:ascii="Courier New" w:hAnsi="Courier New"/>
      </w:rPr>
    </w:lvl>
    <w:lvl w:ilvl="2" w:tentative="1" w:tplc="04090005">
      <w:start w:val="1"/>
      <w:numFmt w:val="bullet"/>
      <w:pStyle w:val="31"/>
      <w:lvlText w:val=""/>
      <w:lvlJc w:val="left"/>
      <w:pPr>
        <w:tabs>
          <w:tab w:val="num" w:pos="1233"/>
        </w:tabs>
        <w:ind w:left="1233" w:hanging="360"/>
      </w:pPr>
      <w:rPr>
        <w:rFonts w:hint="default" w:ascii="Wingdings" w:hAnsi="Wingdings"/>
      </w:rPr>
    </w:lvl>
    <w:lvl w:ilvl="3" w:tentative="1" w:tplc="0409000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hint="default" w:ascii="Symbol" w:hAnsi="Symbol"/>
      </w:rPr>
    </w:lvl>
    <w:lvl w:ilvl="4" w:tentative="1" w:tplc="04090003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hint="default" w:ascii="Courier New" w:hAnsi="Courier New"/>
      </w:rPr>
    </w:lvl>
    <w:lvl w:ilvl="5" w:tentative="1" w:tplc="0409000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hint="default" w:ascii="Wingdings" w:hAnsi="Wingdings"/>
      </w:rPr>
    </w:lvl>
    <w:lvl w:ilvl="6" w:tentative="1" w:tplc="0409000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hint="default" w:ascii="Symbol" w:hAnsi="Symbol"/>
      </w:rPr>
    </w:lvl>
    <w:lvl w:ilvl="7" w:tentative="1" w:tplc="04090003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hint="default" w:ascii="Courier New" w:hAnsi="Courier New"/>
      </w:rPr>
    </w:lvl>
    <w:lvl w:ilvl="8" w:tentative="1" w:tplc="04090005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multiLevelType w:val="hybridMultilevel"/>
    <w:lvl w:ilvl="0" w:tplc="95880A9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37" w:hanging="360"/>
      </w:pPr>
    </w:lvl>
    <w:lvl w:ilvl="2" w:tentative="1" w:tplc="0419001B">
      <w:start w:val="1"/>
      <w:numFmt w:val="lowerRoman"/>
      <w:lvlText w:val="%3."/>
      <w:lvlJc w:val="right"/>
      <w:pPr>
        <w:ind w:left="2157" w:hanging="180"/>
      </w:pPr>
    </w:lvl>
    <w:lvl w:ilvl="3" w:tentative="1" w:tplc="0419000F">
      <w:start w:val="1"/>
      <w:numFmt w:val="decimal"/>
      <w:lvlText w:val="%4."/>
      <w:lvlJc w:val="left"/>
      <w:pPr>
        <w:ind w:left="2877" w:hanging="360"/>
      </w:pPr>
    </w:lvl>
    <w:lvl w:ilvl="4" w:tentative="1" w:tplc="04190019">
      <w:start w:val="1"/>
      <w:numFmt w:val="lowerLetter"/>
      <w:lvlText w:val="%5."/>
      <w:lvlJc w:val="left"/>
      <w:pPr>
        <w:ind w:left="3597" w:hanging="360"/>
      </w:pPr>
    </w:lvl>
    <w:lvl w:ilvl="5" w:tentative="1" w:tplc="0419001B">
      <w:start w:val="1"/>
      <w:numFmt w:val="lowerRoman"/>
      <w:lvlText w:val="%6."/>
      <w:lvlJc w:val="right"/>
      <w:pPr>
        <w:ind w:left="4317" w:hanging="180"/>
      </w:pPr>
    </w:lvl>
    <w:lvl w:ilvl="6" w:tentative="1" w:tplc="0419000F">
      <w:start w:val="1"/>
      <w:numFmt w:val="decimal"/>
      <w:lvlText w:val="%7."/>
      <w:lvlJc w:val="left"/>
      <w:pPr>
        <w:ind w:left="5037" w:hanging="360"/>
      </w:pPr>
    </w:lvl>
    <w:lvl w:ilvl="7" w:tentative="1" w:tplc="04190019">
      <w:start w:val="1"/>
      <w:numFmt w:val="lowerLetter"/>
      <w:lvlText w:val="%8."/>
      <w:lvlJc w:val="left"/>
      <w:pPr>
        <w:ind w:left="5757" w:hanging="360"/>
      </w:pPr>
    </w:lvl>
    <w:lvl w:ilvl="8" w:tentative="1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multiLevelType w:val="hybridMultilevel"/>
    <w:styleLink w:val="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multiLevelType w:val="hybridMultilevel"/>
    <w:lvl w:ilvl="0" w:tplc="1CAA2A7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 w:tplc="04190001">
      <w:start w:val="1"/>
      <w:numFmt w:val="bullet"/>
      <w:lvlText w:val=""/>
      <w:lvlJc w:val="left"/>
      <w:pPr>
        <w:ind w:left="1211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98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0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2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4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6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58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0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2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lvlText w:val=""/>
      <w:lvlJc w:val="left"/>
      <w:pPr>
        <w:ind w:left="0" w:firstLine="0"/>
      </w:pPr>
      <w:rPr>
        <w:rFonts w:hint="default" w:ascii="Symbol" w:hAnsi="Symbo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multiLevelType w:val="hybridMultilevel"/>
    <w:lvl w:ilvl="0" w:tplc="0419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31"/>
  </w:num>
  <w:num w:numId="3">
    <w:abstractNumId w:val="35"/>
  </w:num>
  <w:num w:numId="4">
    <w:abstractNumId w:val="21"/>
  </w:num>
  <w:num w:numId="5">
    <w:abstractNumId w:val="23"/>
  </w:num>
  <w:num w:numId="6">
    <w:abstractNumId w:val="11"/>
  </w:num>
  <w:num w:numId="7">
    <w:abstractNumId w:val="30"/>
  </w:num>
  <w:num w:numId="8">
    <w:abstractNumId w:val="9"/>
  </w:num>
  <w:num w:numId="9">
    <w:abstractNumId w:val="3"/>
  </w:num>
  <w:num w:numId="10">
    <w:abstractNumId w:val="16"/>
  </w:num>
  <w:num w:numId="11">
    <w:abstractNumId w:val="15"/>
  </w:num>
  <w:num w:numId="12">
    <w:abstractNumId w:val="33"/>
  </w:num>
  <w:num w:numId="13">
    <w:abstractNumId w:val="18"/>
  </w:num>
  <w:num w:numId="14">
    <w:abstractNumId w:val="8"/>
  </w:num>
  <w:num w:numId="15">
    <w:abstractNumId w:val="4"/>
  </w:num>
  <w:num w:numId="16">
    <w:abstractNumId w:val="25"/>
  </w:num>
  <w:num w:numId="17">
    <w:abstractNumId w:val="38"/>
  </w:num>
  <w:num w:numId="18">
    <w:abstractNumId w:val="36"/>
  </w:num>
  <w:num w:numId="19">
    <w:abstractNumId w:val="27"/>
  </w:num>
  <w:num w:numId="20">
    <w:abstractNumId w:val="34"/>
  </w:num>
  <w:num w:numId="21">
    <w:abstractNumId w:val="13"/>
  </w:num>
  <w:num w:numId="22">
    <w:abstractNumId w:val="14"/>
  </w:num>
  <w:num w:numId="23">
    <w:abstractNumId w:val="22"/>
  </w:num>
  <w:num w:numId="24">
    <w:abstractNumId w:val="29"/>
  </w:num>
  <w:num w:numId="25">
    <w:abstractNumId w:val="24"/>
  </w:num>
  <w:num w:numId="26">
    <w:abstractNumId w:val="7"/>
  </w:num>
  <w:num w:numId="27">
    <w:abstractNumId w:val="2"/>
  </w:num>
  <w:num w:numId="28">
    <w:abstractNumId w:val="26"/>
  </w:num>
  <w:num w:numId="29">
    <w:abstractNumId w:val="10"/>
  </w:num>
  <w:num w:numId="30">
    <w:abstractNumId w:val="17"/>
  </w:num>
  <w:num w:numId="31">
    <w:abstractNumId w:val="5"/>
  </w:num>
  <w:num w:numId="32">
    <w:abstractNumId w:val="32"/>
  </w:num>
  <w:num w:numId="33">
    <w:abstractNumId w:val="37"/>
  </w:num>
  <w:num w:numId="34">
    <w:abstractNumId w:val="12"/>
  </w:num>
  <w:num w:numId="35">
    <w:abstractNumId w:val="0"/>
  </w:num>
  <w:num w:numId="36">
    <w:abstractNumId w:val="28"/>
  </w:num>
  <w:num w:numId="37">
    <w:abstractNumId w:val="39"/>
  </w:num>
  <w:num w:numId="38">
    <w:abstractNumId w:val="6"/>
  </w:num>
  <w:num w:numId="39">
    <w:abstractNumId w:val="1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3" w:default="1">
    <w:name w:val="Normal"/>
    <w:qFormat/>
    <w:rPr>
      <w:sz w:val="28"/>
      <w:szCs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30"/>
    <w:next w:val="a3"/>
    <w:link w:val="12"/>
    <w:qFormat/>
    <w:pPr>
      <w:numPr>
        <w:ilvl w:val="0"/>
      </w:numPr>
      <w:outlineLvl w:val="0"/>
    </w:pPr>
    <w:rPr>
      <w:sz w:val="28"/>
      <w:szCs w:val="28"/>
    </w:rPr>
  </w:style>
  <w:style w:type="paragraph" w:styleId="23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4"/>
    <w:next w:val="a3"/>
    <w:link w:val="24"/>
    <w:qFormat/>
    <w:pPr>
      <w:outlineLvl w:val="1"/>
    </w:pPr>
  </w:style>
  <w:style w:type="paragraph" w:styleId="30">
    <w:name w:val="heading 3"/>
    <w:aliases w:val="H3"/>
    <w:basedOn w:val="a3"/>
    <w:next w:val="a3"/>
    <w:link w:val="32"/>
    <w:autoRedefine/>
    <w:qFormat/>
    <w:pPr>
      <w:keepNext/>
      <w:numPr>
        <w:numId w:val="4"/>
        <w:ilvl w:val="2"/>
      </w:numPr>
      <w:spacing w:before="120" w:after="60" w:line="360" w:lineRule="auto"/>
      <w:outlineLvl w:val="2"/>
    </w:pPr>
    <w:rPr>
      <w:rFonts w:eastAsia="Calibri"/>
      <w:b/>
      <w:sz w:val="24"/>
      <w:szCs w:val="24"/>
      <w:lang w:val="x-none" w:eastAsia="x-none"/>
    </w:rPr>
  </w:style>
  <w:style w:type="paragraph" w:styleId="4">
    <w:name w:val="heading 4"/>
    <w:aliases w:val="H4"/>
    <w:basedOn w:val="30"/>
    <w:next w:val="a3"/>
    <w:link w:val="40"/>
    <w:qFormat/>
    <w:pPr>
      <w:numPr>
        <w:ilvl w:val="1"/>
      </w:numPr>
      <w:outlineLvl w:val="3"/>
    </w:pPr>
    <w:rPr>
      <w:bCs/>
    </w:rPr>
  </w:style>
  <w:style w:type="paragraph" w:styleId="5">
    <w:name w:val="heading 5"/>
    <w:basedOn w:val="a3"/>
    <w:next w:val="a3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3"/>
    <w:next w:val="a3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9">
    <w:name w:val="heading 9"/>
    <w:basedOn w:val="a3"/>
    <w:next w:val="a3"/>
    <w:link w:val="90"/>
    <w:uiPriority w:val="9"/>
    <w:qFormat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styleId="a4" w:default="1">
    <w:name w:val="Default Paragraph Font"/>
    <w:uiPriority w:val="1"/>
    <w:semiHidden/>
    <w:unhideWhenUsed/>
  </w:style>
  <w:style w:type="table" w:styleId="a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6" w:default="1">
    <w:name w:val="No List"/>
    <w:uiPriority w:val="99"/>
    <w:semiHidden/>
    <w:unhideWhenUsed/>
  </w:style>
  <w:style w:type="paragraph" w:styleId="a7" w:customStyle="1">
    <w:name w:val="Название раздела инструкции"/>
    <w:basedOn w:val="a3"/>
    <w:autoRedefine/>
    <w:pPr>
      <w:jc w:val="center"/>
    </w:pPr>
    <w:rPr>
      <w:b/>
    </w:rPr>
  </w:style>
  <w:style w:type="paragraph" w:styleId="a1" w:customStyle="1">
    <w:name w:val="Раздел положения"/>
    <w:basedOn w:val="a3"/>
    <w:autoRedefine/>
    <w:pPr>
      <w:numPr>
        <w:numId w:val="1"/>
      </w:numPr>
      <w:spacing w:before="80" w:after="80"/>
      <w:jc w:val="center"/>
    </w:pPr>
    <w:rPr>
      <w:b/>
      <w:sz w:val="32"/>
      <w:szCs w:val="32"/>
    </w:rPr>
  </w:style>
  <w:style w:type="paragraph" w:styleId="a2" w:customStyle="1">
    <w:name w:val="Подраздел раздела положения"/>
    <w:basedOn w:val="a3"/>
    <w:autoRedefine/>
    <w:pPr>
      <w:numPr>
        <w:numId w:val="1"/>
        <w:ilvl w:val="1"/>
      </w:numPr>
      <w:spacing w:before="80" w:after="80"/>
      <w:jc w:val="both"/>
    </w:pPr>
  </w:style>
  <w:style w:type="paragraph" w:styleId="a8">
    <w:name w:val="footnote text"/>
    <w:basedOn w:val="a3"/>
    <w:link w:val="a9"/>
    <w:uiPriority w:val="99"/>
    <w:rPr>
      <w:sz w:val="20"/>
      <w:szCs w:val="20"/>
    </w:rPr>
  </w:style>
  <w:style w:type="character" w:styleId="aa">
    <w:name w:val="footnote reference"/>
    <w:uiPriority w:val="99"/>
    <w:rPr>
      <w:vertAlign w:val="superscript"/>
    </w:rPr>
  </w:style>
  <w:style w:type="paragraph" w:styleId="13" w:customStyle="1">
    <w:name w:val="Шапка 1"/>
    <w:basedOn w:val="a3"/>
    <w:pPr>
      <w:pBdr>
        <w:bottom w:val="single" w:color="auto" w:sz="24" w:space="1"/>
      </w:pBdr>
      <w:spacing w:after="240"/>
      <w:jc w:val="center"/>
    </w:pPr>
    <w:rPr>
      <w:sz w:val="22"/>
      <w:szCs w:val="22"/>
    </w:rPr>
  </w:style>
  <w:style w:type="paragraph" w:styleId="25" w:customStyle="1">
    <w:name w:val="Шапка 2"/>
    <w:basedOn w:val="a3"/>
    <w:pPr>
      <w:pBdr>
        <w:bottom w:val="single" w:color="auto" w:sz="24" w:space="1"/>
      </w:pBdr>
      <w:spacing w:after="120"/>
      <w:jc w:val="center"/>
    </w:pPr>
    <w:rPr>
      <w:b/>
      <w:sz w:val="22"/>
      <w:szCs w:val="22"/>
    </w:rPr>
  </w:style>
  <w:style w:type="paragraph" w:styleId="33" w:customStyle="1">
    <w:name w:val="Шапка 3"/>
    <w:basedOn w:val="a3"/>
    <w:pPr>
      <w:pBdr>
        <w:bottom w:val="single" w:color="auto" w:sz="24" w:space="1"/>
      </w:pBdr>
      <w:spacing w:before="240" w:after="360"/>
      <w:jc w:val="center"/>
    </w:pPr>
    <w:rPr>
      <w:b/>
      <w:sz w:val="24"/>
      <w:szCs w:val="24"/>
    </w:rPr>
  </w:style>
  <w:style w:type="paragraph" w:styleId="14" w:customStyle="1">
    <w:name w:val="Название1"/>
    <w:basedOn w:val="a3"/>
    <w:link w:val="ab"/>
    <w:uiPriority w:val="10"/>
    <w:qFormat/>
    <w:pPr>
      <w:jc w:val="center"/>
    </w:pPr>
    <w:rPr>
      <w:szCs w:val="20"/>
      <w:lang w:val="x-none" w:eastAsia="x-none"/>
    </w:rPr>
  </w:style>
  <w:style w:type="paragraph" w:styleId="ac">
    <w:name w:val="header"/>
    <w:basedOn w:val="a3"/>
    <w:link w:val="ad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e">
    <w:name w:val="Body Text Indent"/>
    <w:basedOn w:val="a3"/>
    <w:pPr>
      <w:ind w:left="360"/>
    </w:pPr>
    <w:rPr>
      <w:sz w:val="24"/>
      <w:szCs w:val="24"/>
    </w:rPr>
  </w:style>
  <w:style w:type="table" w:styleId="af">
    <w:name w:val="Table Grid"/>
    <w:basedOn w:val="a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0">
    <w:name w:val="footer"/>
    <w:basedOn w:val="a3"/>
    <w:pPr>
      <w:tabs>
        <w:tab w:val="center" w:pos="4677"/>
        <w:tab w:val="right" w:pos="9355"/>
      </w:tabs>
    </w:pPr>
  </w:style>
  <w:style w:type="paragraph" w:styleId="af1">
    <w:name w:val="Body Text"/>
    <w:basedOn w:val="a3"/>
    <w:link w:val="af2"/>
    <w:pPr>
      <w:spacing w:after="120"/>
    </w:pPr>
  </w:style>
  <w:style w:type="paragraph" w:styleId="26">
    <w:name w:val="Body Text Indent 2"/>
    <w:basedOn w:val="a3"/>
    <w:pPr>
      <w:spacing w:after="120" w:line="480" w:lineRule="auto"/>
      <w:ind w:left="283"/>
    </w:pPr>
  </w:style>
  <w:style w:type="paragraph" w:styleId="34">
    <w:name w:val="Body Text 3"/>
    <w:basedOn w:val="a3"/>
    <w:pPr>
      <w:spacing w:after="120"/>
    </w:pPr>
    <w:rPr>
      <w:sz w:val="16"/>
      <w:szCs w:val="16"/>
    </w:rPr>
  </w:style>
  <w:style w:type="paragraph" w:styleId="35">
    <w:name w:val="Body Text Indent 3"/>
    <w:basedOn w:val="a3"/>
    <w:link w:val="36"/>
    <w:pPr>
      <w:spacing w:after="120"/>
      <w:ind w:left="283"/>
    </w:pPr>
    <w:rPr>
      <w:sz w:val="16"/>
      <w:szCs w:val="16"/>
    </w:rPr>
  </w:style>
  <w:style w:type="paragraph" w:styleId="27">
    <w:name w:val="Body Text 2"/>
    <w:basedOn w:val="a3"/>
    <w:pPr>
      <w:spacing w:after="120" w:line="480" w:lineRule="auto"/>
    </w:pPr>
  </w:style>
  <w:style w:type="paragraph" w:styleId="af3">
    <w:name w:val="Block Text"/>
    <w:basedOn w:val="a3"/>
    <w:pPr>
      <w:ind w:left="-567" w:right="-766"/>
      <w:jc w:val="center"/>
    </w:pPr>
    <w:rPr>
      <w:b/>
      <w:bCs/>
      <w:sz w:val="24"/>
      <w:szCs w:val="20"/>
    </w:rPr>
  </w:style>
  <w:style w:type="paragraph" w:styleId="af4" w:customStyle="1">
    <w:name w:val="Подпункт"/>
    <w:basedOn w:val="a3"/>
    <w:link w:val="15"/>
    <w:pPr>
      <w:tabs>
        <w:tab w:val="num" w:pos="1134"/>
      </w:tabs>
      <w:spacing w:line="360" w:lineRule="auto"/>
      <w:ind w:left="1134" w:hanging="1134"/>
      <w:jc w:val="both"/>
    </w:pPr>
    <w:rPr>
      <w:szCs w:val="20"/>
      <w:lang w:val="x-none" w:eastAsia="x-none"/>
    </w:rPr>
  </w:style>
  <w:style w:type="paragraph" w:styleId="28" w:customStyle="1">
    <w:name w:val="Пункт2"/>
    <w:basedOn w:val="a3"/>
    <w:link w:val="29"/>
    <w:pPr>
      <w:keepNext/>
      <w:tabs>
        <w:tab w:val="num" w:pos="1134"/>
      </w:tabs>
      <w:spacing w:before="240" w:after="120"/>
      <w:ind w:left="1134" w:hanging="1134"/>
      <w:outlineLvl w:val="2"/>
    </w:pPr>
    <w:rPr>
      <w:b/>
      <w:szCs w:val="20"/>
    </w:rPr>
  </w:style>
  <w:style w:type="character" w:styleId="af5">
    <w:name w:val="page number"/>
    <w:basedOn w:val="a4"/>
  </w:style>
  <w:style w:type="paragraph" w:styleId="16">
    <w:name w:val="toc 1"/>
    <w:basedOn w:val="a3"/>
    <w:next w:val="a3"/>
    <w:autoRedefine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37">
    <w:name w:val="toc 3"/>
    <w:basedOn w:val="a3"/>
    <w:next w:val="a3"/>
    <w:autoRedefine/>
    <w:uiPriority w:val="39"/>
    <w:pPr>
      <w:tabs>
        <w:tab w:val="left" w:pos="1120"/>
        <w:tab w:val="right" w:pos="9911" w:leader="dot"/>
      </w:tabs>
    </w:pPr>
    <w:rPr>
      <w:rFonts w:cstheme="minorHAnsi"/>
      <w:sz w:val="20"/>
      <w:szCs w:val="20"/>
    </w:rPr>
  </w:style>
  <w:style w:type="character" w:styleId="af6">
    <w:name w:val="Hyperlink"/>
    <w:uiPriority w:val="99"/>
    <w:rPr>
      <w:color w:val="0000ff"/>
      <w:u w:val="single"/>
    </w:rPr>
  </w:style>
  <w:style w:type="paragraph" w:styleId="af7" w:customStyle="1">
    <w:name w:val="Раздел регламента"/>
    <w:basedOn w:val="a3"/>
  </w:style>
  <w:style w:type="paragraph" w:styleId="af8" w:customStyle="1">
    <w:name w:val="Приложение к регламенту"/>
    <w:basedOn w:val="a3"/>
    <w:pPr>
      <w:jc w:val="right"/>
    </w:pPr>
  </w:style>
  <w:style w:type="paragraph" w:styleId="2a">
    <w:name w:val="toc 2"/>
    <w:basedOn w:val="a3"/>
    <w:next w:val="a3"/>
    <w:autoRedefine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af9">
    <w:name w:val="Balloon Text"/>
    <w:basedOn w:val="a3"/>
    <w:semiHidden/>
    <w:rPr>
      <w:rFonts w:ascii="Tahoma" w:hAnsi="Tahoma" w:cs="Tahoma"/>
      <w:sz w:val="16"/>
      <w:szCs w:val="16"/>
    </w:rPr>
  </w:style>
  <w:style w:type="character" w:styleId="afa">
    <w:name w:val="annotation reference"/>
    <w:rPr>
      <w:sz w:val="16"/>
      <w:szCs w:val="16"/>
    </w:rPr>
  </w:style>
  <w:style w:type="paragraph" w:styleId="afb">
    <w:name w:val="annotation text"/>
    <w:basedOn w:val="a3"/>
    <w:link w:val="afc"/>
    <w:rPr>
      <w:sz w:val="20"/>
      <w:szCs w:val="20"/>
    </w:rPr>
  </w:style>
  <w:style w:type="paragraph" w:styleId="afd">
    <w:name w:val="annotation subject"/>
    <w:basedOn w:val="afb"/>
    <w:next w:val="afb"/>
    <w:semiHidden/>
    <w:rPr>
      <w:b/>
      <w:bCs/>
    </w:rPr>
  </w:style>
  <w:style w:type="paragraph" w:styleId="17" w:customStyle="1">
    <w:name w:val="Обычный (веб)1"/>
    <w:basedOn w:val="a3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1">
    <w:name w:val="toc 9"/>
    <w:basedOn w:val="a3"/>
    <w:next w:val="a3"/>
    <w:autoRedefine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3"/>
    <w:next w:val="a3"/>
    <w:autoRedefine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pPr>
      <w:tabs>
        <w:tab w:val="left" w:pos="1120"/>
        <w:tab w:val="right" w:pos="9911" w:leader="dot"/>
      </w:tabs>
    </w:pPr>
    <w:rPr>
      <w:rFonts w:cstheme="minorHAnsi"/>
      <w:sz w:val="20"/>
      <w:szCs w:val="20"/>
    </w:rPr>
  </w:style>
  <w:style w:type="paragraph" w:styleId="2b" w:customStyle="1">
    <w:name w:val="Раздел положения 2"/>
    <w:basedOn w:val="a3"/>
    <w:pPr>
      <w:pageBreakBefore/>
      <w:jc w:val="both"/>
      <w:outlineLvl w:val="0"/>
    </w:pPr>
    <w:rPr>
      <w:b/>
    </w:rPr>
  </w:style>
  <w:style w:type="character" w:styleId="afe">
    <w:name w:val="Strong"/>
    <w:qFormat/>
    <w:rPr>
      <w:b/>
      <w:bCs/>
    </w:rPr>
  </w:style>
  <w:style w:type="character" w:styleId="60" w:customStyle="1">
    <w:name w:val="Заголовок 6 Знак"/>
    <w:link w:val="6"/>
    <w:uiPriority w:val="9"/>
    <w:rPr>
      <w:rFonts w:ascii="Cambria" w:hAnsi="Cambria"/>
      <w:i/>
      <w:iCs/>
      <w:color w:val="243f60"/>
      <w:lang w:val="x-none" w:eastAsia="x-none"/>
    </w:rPr>
  </w:style>
  <w:style w:type="character" w:styleId="70" w:customStyle="1">
    <w:name w:val="Заголовок 7 Знак"/>
    <w:link w:val="7"/>
    <w:uiPriority w:val="9"/>
    <w:rPr>
      <w:rFonts w:ascii="Cambria" w:hAnsi="Cambria"/>
      <w:i/>
      <w:iCs/>
      <w:color w:val="404040"/>
      <w:lang w:val="x-none" w:eastAsia="x-none"/>
    </w:rPr>
  </w:style>
  <w:style w:type="character" w:styleId="80" w:customStyle="1">
    <w:name w:val="Заголовок 8 Знак"/>
    <w:link w:val="8"/>
    <w:uiPriority w:val="9"/>
    <w:rPr>
      <w:rFonts w:ascii="Cambria" w:hAnsi="Cambria"/>
      <w:color w:val="4f81bd"/>
      <w:lang w:val="x-none" w:eastAsia="x-none"/>
    </w:rPr>
  </w:style>
  <w:style w:type="character" w:styleId="12" w:customStyle="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Pr>
      <w:rFonts w:eastAsia="Calibri"/>
      <w:b/>
      <w:sz w:val="28"/>
      <w:szCs w:val="28"/>
      <w:lang w:val="x-none" w:eastAsia="x-none"/>
    </w:rPr>
  </w:style>
  <w:style w:type="paragraph" w:styleId="aff" w:customStyle="1">
    <w:name w:val="Знак Знак Знак Знак Знак Знак Знак Знак Знак"/>
    <w:basedOn w:val="a3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character" w:styleId="24" w:customStyle="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3"/>
    <w:rPr>
      <w:rFonts w:eastAsia="Calibri"/>
      <w:b/>
      <w:bCs/>
      <w:sz w:val="24"/>
      <w:szCs w:val="24"/>
      <w:lang w:val="x-none" w:eastAsia="x-none"/>
    </w:rPr>
  </w:style>
  <w:style w:type="character" w:styleId="32" w:customStyle="1">
    <w:name w:val="Заголовок 3 Знак"/>
    <w:aliases w:val="H3 Знак"/>
    <w:link w:val="30"/>
    <w:rPr>
      <w:rFonts w:eastAsia="Calibri"/>
      <w:b/>
      <w:sz w:val="24"/>
      <w:szCs w:val="24"/>
      <w:lang w:val="x-none" w:eastAsia="x-none"/>
    </w:rPr>
  </w:style>
  <w:style w:type="character" w:styleId="40" w:customStyle="1">
    <w:name w:val="Заголовок 4 Знак"/>
    <w:aliases w:val="H4 Знак"/>
    <w:link w:val="4"/>
    <w:rPr>
      <w:rFonts w:eastAsia="Calibri"/>
      <w:b/>
      <w:bCs/>
      <w:sz w:val="24"/>
      <w:szCs w:val="24"/>
      <w:lang w:val="x-none" w:eastAsia="x-none"/>
    </w:rPr>
  </w:style>
  <w:style w:type="character" w:styleId="50" w:customStyle="1">
    <w:name w:val="Заголовок 5 Знак"/>
    <w:link w:val="5"/>
    <w:uiPriority w:val="9"/>
    <w:rPr>
      <w:b/>
      <w:bCs/>
      <w:i/>
      <w:iCs/>
      <w:sz w:val="26"/>
      <w:szCs w:val="26"/>
    </w:rPr>
  </w:style>
  <w:style w:type="character" w:styleId="90" w:customStyle="1">
    <w:name w:val="Заголовок 9 Знак"/>
    <w:link w:val="9"/>
    <w:uiPriority w:val="9"/>
    <w:rPr>
      <w:rFonts w:ascii="Arial" w:hAnsi="Arial" w:cs="Arial"/>
      <w:sz w:val="22"/>
      <w:szCs w:val="22"/>
    </w:rPr>
  </w:style>
  <w:style w:type="paragraph" w:styleId="aff0">
    <w:name w:val="No Spacing"/>
    <w:basedOn w:val="a3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aff1">
    <w:name w:val="caption"/>
    <w:basedOn w:val="a3"/>
    <w:next w:val="a3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ab" w:customStyle="1">
    <w:name w:val="Название Знак"/>
    <w:link w:val="14"/>
    <w:uiPriority w:val="10"/>
    <w:rPr>
      <w:sz w:val="28"/>
    </w:rPr>
  </w:style>
  <w:style w:type="paragraph" w:styleId="aff2">
    <w:name w:val="Subtitle"/>
    <w:basedOn w:val="a3"/>
    <w:next w:val="a3"/>
    <w:link w:val="aff3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ff3" w:customStyle="1">
    <w:name w:val="Подзаголовок Знак"/>
    <w:link w:val="aff2"/>
    <w:uiPriority w:val="11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ff4">
    <w:name w:val="Emphasis"/>
    <w:uiPriority w:val="20"/>
    <w:qFormat/>
    <w:rPr>
      <w:i/>
      <w:iCs/>
    </w:rPr>
  </w:style>
  <w:style w:type="paragraph" w:styleId="aff5">
    <w:name w:val="List Paragraph"/>
    <w:aliases w:val="Table-Normal,RSHB_Table-Normal,Заголовок_3,Подпись рисунка,Алроса_маркер (Уровень 4),Маркер,ПАРАГРАФ,Абзац списка2,Общий_К,List Paragraph,Нумерованый список,List Paragraph1,Нумерованный спиков,Название таблицы,Списки,3_Абзац списка,UL"/>
    <w:basedOn w:val="a3"/>
    <w:link w:val="aff6"/>
    <w:uiPriority w:val="34"/>
    <w:qFormat/>
    <w:pPr>
      <w:ind w:left="720"/>
      <w:contextualSpacing/>
    </w:pPr>
    <w:rPr>
      <w:rFonts w:eastAsia="Calibri"/>
      <w:sz w:val="24"/>
      <w:szCs w:val="24"/>
    </w:rPr>
  </w:style>
  <w:style w:type="paragraph" w:styleId="2c">
    <w:name w:val="Quote"/>
    <w:basedOn w:val="a3"/>
    <w:next w:val="a3"/>
    <w:link w:val="2d"/>
    <w:uiPriority w:val="29"/>
    <w:qFormat/>
    <w:rPr>
      <w:rFonts w:ascii="Calibri" w:hAnsi="Calibri" w:eastAsia="Calibri"/>
      <w:i/>
      <w:iCs/>
      <w:color w:val="000000"/>
      <w:sz w:val="20"/>
      <w:szCs w:val="20"/>
      <w:lang w:val="x-none" w:eastAsia="x-none"/>
    </w:rPr>
  </w:style>
  <w:style w:type="character" w:styleId="2d" w:customStyle="1">
    <w:name w:val="Цитата 2 Знак"/>
    <w:link w:val="2c"/>
    <w:uiPriority w:val="29"/>
    <w:rPr>
      <w:rFonts w:ascii="Calibri" w:hAnsi="Calibri" w:eastAsia="Calibri"/>
      <w:i/>
      <w:iCs/>
      <w:color w:val="000000"/>
      <w:lang w:val="x-none" w:eastAsia="x-none"/>
    </w:rPr>
  </w:style>
  <w:style w:type="paragraph" w:styleId="aff7">
    <w:name w:val="Intense Quote"/>
    <w:basedOn w:val="a3"/>
    <w:next w:val="a3"/>
    <w:link w:val="aff8"/>
    <w:uiPriority w:val="30"/>
    <w:qFormat/>
    <w:pPr>
      <w:pBdr>
        <w:bottom w:val="single" w:color="4F81BD" w:sz="4" w:space="4"/>
      </w:pBdr>
      <w:spacing w:before="200" w:after="280"/>
      <w:ind w:left="936" w:right="936"/>
    </w:pPr>
    <w:rPr>
      <w:rFonts w:ascii="Calibri" w:hAnsi="Calibri" w:eastAsia="Calibri"/>
      <w:b/>
      <w:bCs/>
      <w:i/>
      <w:iCs/>
      <w:color w:val="4f81bd"/>
      <w:sz w:val="20"/>
      <w:szCs w:val="20"/>
      <w:lang w:val="x-none" w:eastAsia="x-none"/>
    </w:rPr>
  </w:style>
  <w:style w:type="character" w:styleId="aff8" w:customStyle="1">
    <w:name w:val="Выделенная цитата Знак"/>
    <w:link w:val="aff7"/>
    <w:uiPriority w:val="30"/>
    <w:rPr>
      <w:rFonts w:ascii="Calibri" w:hAnsi="Calibri" w:eastAsia="Calibri"/>
      <w:b/>
      <w:bCs/>
      <w:i/>
      <w:iCs/>
      <w:color w:val="4f81bd"/>
      <w:lang w:val="x-none" w:eastAsia="x-none"/>
    </w:rPr>
  </w:style>
  <w:style w:type="character" w:styleId="aff9">
    <w:name w:val="Subtle Emphasis"/>
    <w:uiPriority w:val="19"/>
    <w:qFormat/>
    <w:rPr>
      <w:i/>
      <w:iCs/>
      <w:color w:val="808080"/>
    </w:rPr>
  </w:style>
  <w:style w:type="character" w:styleId="affa">
    <w:name w:val="Intense Emphasis"/>
    <w:uiPriority w:val="21"/>
    <w:qFormat/>
    <w:rPr>
      <w:b/>
      <w:bCs/>
      <w:i/>
      <w:iCs/>
      <w:color w:val="4f81bd"/>
    </w:rPr>
  </w:style>
  <w:style w:type="character" w:styleId="affb">
    <w:name w:val="Subtle Reference"/>
    <w:uiPriority w:val="31"/>
    <w:qFormat/>
    <w:rPr>
      <w:smallCaps/>
      <w:color w:val="c0504d"/>
      <w:u w:val="single"/>
    </w:rPr>
  </w:style>
  <w:style w:type="character" w:styleId="affc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Pr>
      <w:b/>
      <w:bCs/>
      <w:smallCaps/>
      <w:spacing w:val="5"/>
    </w:rPr>
  </w:style>
  <w:style w:type="paragraph" w:styleId="affe">
    <w:name w:val="TOC Heading"/>
    <w:basedOn w:val="1"/>
    <w:next w:val="a3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afff">
    <w:name w:val="E-mail Signature"/>
    <w:basedOn w:val="a3"/>
    <w:link w:val="afff0"/>
    <w:uiPriority w:val="99"/>
    <w:unhideWhenUsed/>
    <w:rPr>
      <w:rFonts w:eastAsia="Calibri"/>
      <w:sz w:val="24"/>
      <w:szCs w:val="24"/>
      <w:lang w:val="x-none" w:eastAsia="x-none"/>
    </w:rPr>
  </w:style>
  <w:style w:type="character" w:styleId="afff0" w:customStyle="1">
    <w:name w:val="Электронная подпись Знак"/>
    <w:link w:val="afff"/>
    <w:uiPriority w:val="99"/>
    <w:rPr>
      <w:rFonts w:eastAsia="Calibri"/>
      <w:sz w:val="24"/>
      <w:szCs w:val="24"/>
    </w:rPr>
  </w:style>
  <w:style w:type="paragraph" w:styleId="afff1" w:customStyle="1">
    <w:name w:val="Знак"/>
    <w:basedOn w:val="a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31" w:customStyle="1">
    <w:name w:val="Нумерованный список ур3"/>
    <w:basedOn w:val="a3"/>
    <w:pPr>
      <w:numPr>
        <w:numId w:val="2"/>
        <w:ilvl w:val="2"/>
      </w:numPr>
      <w:jc w:val="both"/>
    </w:pPr>
    <w:rPr>
      <w:rFonts w:ascii="Garamond" w:hAnsi="Garamond"/>
      <w:sz w:val="24"/>
      <w:szCs w:val="20"/>
    </w:rPr>
  </w:style>
  <w:style w:type="paragraph" w:styleId="10" w:customStyle="1">
    <w:name w:val="Нумерованный список 1"/>
    <w:basedOn w:val="a3"/>
    <w:pPr>
      <w:numPr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styleId="22" w:customStyle="1">
    <w:name w:val="Нумерованный список ур2"/>
    <w:basedOn w:val="a3"/>
    <w:pPr>
      <w:numPr>
        <w:numId w:val="2"/>
        <w:ilvl w:val="1"/>
      </w:numPr>
      <w:spacing w:before="120"/>
      <w:jc w:val="both"/>
    </w:pPr>
    <w:rPr>
      <w:rFonts w:ascii="Garamond" w:hAnsi="Garamond"/>
      <w:sz w:val="24"/>
      <w:szCs w:val="20"/>
    </w:rPr>
  </w:style>
  <w:style w:type="paragraph" w:styleId="afff2">
    <w:name w:val="Revision"/>
    <w:hidden/>
    <w:uiPriority w:val="99"/>
    <w:semiHidden/>
    <w:rPr>
      <w:rFonts w:eastAsia="Calibri"/>
      <w:sz w:val="24"/>
      <w:szCs w:val="24"/>
    </w:rPr>
  </w:style>
  <w:style w:type="paragraph" w:styleId="ConsPlusNormal" w:customStyle="1">
    <w:name w:val="ConsPlusNormal"/>
    <w:link w:val="ConsPlusNormal0"/>
    <w:pPr>
      <w:widowControl w:val="off"/>
      <w:ind w:firstLine="720"/>
    </w:pPr>
    <w:rPr>
      <w:rFonts w:ascii="Arial" w:hAnsi="Arial" w:cs="Arial"/>
    </w:rPr>
  </w:style>
  <w:style w:type="paragraph" w:styleId="38" w:customStyle="1">
    <w:name w:val="Знак Знак3 Знак Знак"/>
    <w:basedOn w:val="a3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fff3" w:customStyle="1">
    <w:name w:val="Пункт"/>
    <w:basedOn w:val="a3"/>
    <w:pPr>
      <w:widowControl w:val="off"/>
      <w:tabs>
        <w:tab w:val="num" w:pos="1134"/>
      </w:tabs>
      <w:spacing w:before="120" w:line="360" w:lineRule="auto"/>
      <w:ind w:left="1134" w:right="800" w:hanging="1134"/>
      <w:jc w:val="both"/>
    </w:pPr>
    <w:rPr>
      <w:rFonts w:ascii="Arial" w:hAnsi="Arial"/>
      <w:b/>
      <w:i/>
      <w:szCs w:val="20"/>
    </w:rPr>
  </w:style>
  <w:style w:type="character" w:styleId="15" w:customStyle="1">
    <w:name w:val="Подпункт Знак1"/>
    <w:link w:val="af4"/>
    <w:locked/>
    <w:rPr>
      <w:sz w:val="28"/>
    </w:rPr>
  </w:style>
  <w:style w:type="paragraph" w:styleId="18" w:customStyle="1">
    <w:name w:val="Абзац списка1"/>
    <w:basedOn w:val="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 w:customStyle="1">
    <w:name w:val="Текст сноски Знак"/>
    <w:link w:val="a8"/>
    <w:uiPriority w:val="99"/>
  </w:style>
  <w:style w:type="numbering" w:styleId="11" w:customStyle="1">
    <w:name w:val="Стиль1"/>
    <w:uiPriority w:val="99"/>
    <w:pPr>
      <w:numPr>
        <w:numId w:val="3"/>
      </w:numPr>
    </w:pPr>
  </w:style>
  <w:style w:type="paragraph" w:styleId="afff4" w:customStyle="1">
    <w:name w:val="Таблица"/>
    <w:basedOn w:val="a3"/>
    <w:qFormat/>
    <w:pPr>
      <w:keepNext/>
      <w:spacing w:before="60" w:after="60"/>
      <w:jc w:val="center"/>
    </w:pPr>
    <w:rPr>
      <w:rFonts w:eastAsia="Calibri"/>
      <w:b/>
      <w:sz w:val="24"/>
      <w:szCs w:val="24"/>
      <w:lang w:val="x-none" w:eastAsia="x-none"/>
    </w:rPr>
  </w:style>
  <w:style w:type="character" w:styleId="af2" w:customStyle="1">
    <w:name w:val="Основной текст Знак"/>
    <w:link w:val="af1"/>
    <w:rPr>
      <w:sz w:val="28"/>
      <w:szCs w:val="28"/>
    </w:rPr>
  </w:style>
  <w:style w:type="character" w:styleId="blk" w:customStyle="1">
    <w:name w:val="blk"/>
  </w:style>
  <w:style w:type="numbering" w:styleId="20" w:customStyle="1">
    <w:name w:val="Стиль2"/>
    <w:uiPriority w:val="99"/>
    <w:pPr>
      <w:numPr>
        <w:numId w:val="5"/>
      </w:numPr>
    </w:pPr>
  </w:style>
  <w:style w:type="paragraph" w:styleId="afff5" w:customStyle="1">
    <w:name w:val="Таблица шапка"/>
    <w:basedOn w:val="a3"/>
    <w:pPr>
      <w:keepNext/>
      <w:spacing w:before="40" w:after="40"/>
      <w:ind w:left="57" w:right="57"/>
    </w:pPr>
    <w:rPr>
      <w:snapToGrid w:val="0"/>
      <w:sz w:val="22"/>
      <w:szCs w:val="26"/>
    </w:rPr>
  </w:style>
  <w:style w:type="character" w:styleId="aff6" w:customStyle="1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,Общий_К Знак,List Paragraph Знак,Нумерованый список Знак,List Paragraph1 Знак"/>
    <w:link w:val="aff5"/>
    <w:uiPriority w:val="34"/>
    <w:locked/>
    <w:rPr>
      <w:rFonts w:eastAsia="Calibri"/>
      <w:sz w:val="24"/>
      <w:szCs w:val="24"/>
    </w:rPr>
  </w:style>
  <w:style w:type="character" w:styleId="afff6" w:customStyle="1">
    <w:name w:val="комментарий"/>
    <w:rPr>
      <w:b/>
      <w:i/>
      <w:shd w:val="clear" w:color="auto" w:fill="ffff99"/>
    </w:rPr>
  </w:style>
  <w:style w:type="paragraph" w:styleId="afff7" w:customStyle="1">
    <w:name w:val="Подподпункт"/>
    <w:basedOn w:val="af4"/>
    <w:link w:val="afff8"/>
    <w:pPr>
      <w:tabs>
        <w:tab w:val="clear" w:pos="1134"/>
        <w:tab w:val="num" w:pos="5104"/>
      </w:tabs>
      <w:spacing w:before="120" w:line="240" w:lineRule="auto"/>
      <w:ind w:left="5104" w:hanging="567"/>
    </w:pPr>
    <w:rPr>
      <w:snapToGrid w:val="0"/>
      <w:sz w:val="26"/>
      <w:szCs w:val="26"/>
      <w:lang w:val="ru-RU" w:eastAsia="ru-RU"/>
    </w:rPr>
  </w:style>
  <w:style w:type="character" w:styleId="afff8" w:customStyle="1">
    <w:name w:val="Подподпункт Знак"/>
    <w:link w:val="afff7"/>
    <w:locked/>
    <w:rPr>
      <w:snapToGrid w:val="0"/>
      <w:sz w:val="26"/>
      <w:szCs w:val="26"/>
    </w:rPr>
  </w:style>
  <w:style w:type="paragraph" w:styleId="a" w:customStyle="1">
    <w:name w:val="УРОВЕНЬ_(а)"/>
    <w:basedOn w:val="aff5"/>
    <w:qFormat/>
    <w:pPr>
      <w:numPr>
        <w:numId w:val="6"/>
        <w:ilvl w:val="3"/>
      </w:numPr>
      <w:spacing w:before="120" w:line="360" w:lineRule="exact"/>
      <w:contextualSpacing w:val="0"/>
      <w:jc w:val="both"/>
      <w:outlineLvl w:val="3"/>
    </w:pPr>
    <w:rPr>
      <w:sz w:val="26"/>
      <w:szCs w:val="28"/>
      <w:lang w:eastAsia="en-US"/>
    </w:rPr>
  </w:style>
  <w:style w:type="paragraph" w:styleId="-" w:customStyle="1">
    <w:name w:val="УРОВЕНЬ_-"/>
    <w:basedOn w:val="aff5"/>
    <w:qFormat/>
    <w:pPr>
      <w:numPr>
        <w:numId w:val="6"/>
        <w:ilvl w:val="4"/>
      </w:numPr>
      <w:spacing w:before="120" w:line="360" w:lineRule="exact"/>
      <w:contextualSpacing w:val="0"/>
      <w:jc w:val="both"/>
      <w:outlineLvl w:val="4"/>
    </w:pPr>
    <w:rPr>
      <w:sz w:val="26"/>
      <w:szCs w:val="28"/>
      <w:lang w:eastAsia="en-US"/>
    </w:rPr>
  </w:style>
  <w:style w:type="paragraph" w:styleId="2" w:customStyle="1">
    <w:name w:val="УРОВЕНЬ_Абзац_тип2"/>
    <w:basedOn w:val="aff5"/>
    <w:qFormat/>
    <w:pPr>
      <w:numPr>
        <w:numId w:val="6"/>
        <w:ilvl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styleId="3" w:customStyle="1">
    <w:name w:val="УРОВЕНЬ_Абзац_тип3"/>
    <w:basedOn w:val="aff5"/>
    <w:link w:val="39"/>
    <w:qFormat/>
    <w:pPr>
      <w:numPr>
        <w:numId w:val="6"/>
        <w:ilvl w:val="7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styleId="a0" w:customStyle="1">
    <w:name w:val="УРОВЕНЬ_Подпись"/>
    <w:basedOn w:val="aff5"/>
    <w:qFormat/>
    <w:pPr>
      <w:keepNext/>
      <w:numPr>
        <w:numId w:val="6"/>
        <w:ilvl w:val="5"/>
      </w:numPr>
      <w:spacing w:before="120" w:after="120" w:line="360" w:lineRule="exact"/>
      <w:contextualSpacing w:val="0"/>
      <w:jc w:val="right"/>
      <w:outlineLvl w:val="3"/>
    </w:pPr>
    <w:rPr>
      <w:sz w:val="26"/>
      <w:szCs w:val="28"/>
      <w:lang w:eastAsia="en-US"/>
    </w:rPr>
  </w:style>
  <w:style w:type="character" w:styleId="39" w:customStyle="1">
    <w:name w:val="УРОВЕНЬ_Абзац_тип3 Знак"/>
    <w:link w:val="3"/>
    <w:rPr>
      <w:rFonts w:eastAsia="Calibri"/>
      <w:sz w:val="26"/>
      <w:szCs w:val="28"/>
      <w:lang w:eastAsia="en-US"/>
    </w:rPr>
  </w:style>
  <w:style w:type="character" w:styleId="ad" w:customStyle="1">
    <w:name w:val="Верхний колонтитул Знак"/>
    <w:link w:val="ac"/>
    <w:uiPriority w:val="99"/>
    <w:rPr>
      <w:sz w:val="24"/>
      <w:szCs w:val="24"/>
    </w:rPr>
  </w:style>
  <w:style w:type="character" w:styleId="afc" w:customStyle="1">
    <w:name w:val="Текст примечания Знак"/>
    <w:link w:val="afb"/>
  </w:style>
  <w:style w:type="paragraph" w:styleId="19" w:customStyle="1">
    <w:name w:val="Стиль Заголовок 1 + по ширине"/>
    <w:basedOn w:val="1"/>
    <w:pPr>
      <w:keepLines/>
      <w:numPr>
        <w:numId w:val="0"/>
      </w:numPr>
      <w:tabs>
        <w:tab w:val="num" w:pos="567"/>
      </w:tabs>
      <w:spacing w:before="480" w:after="240"/>
      <w:ind w:left="567" w:hanging="567"/>
      <w:jc w:val="both"/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afff9">
    <w:name w:val="endnote text"/>
    <w:basedOn w:val="a3"/>
    <w:link w:val="afffa"/>
    <w:rPr>
      <w:sz w:val="20"/>
      <w:szCs w:val="20"/>
    </w:rPr>
  </w:style>
  <w:style w:type="character" w:styleId="afffa" w:customStyle="1">
    <w:name w:val="Текст концевой сноски Знак"/>
    <w:basedOn w:val="a4"/>
    <w:link w:val="afff9"/>
  </w:style>
  <w:style w:type="character" w:styleId="afffb">
    <w:name w:val="endnote reference"/>
    <w:basedOn w:val="a4"/>
    <w:rPr>
      <w:vertAlign w:val="superscript"/>
    </w:rPr>
  </w:style>
  <w:style w:type="paragraph" w:styleId="21" w:customStyle="1">
    <w:name w:val="Заголовок 2 КВВ"/>
    <w:basedOn w:val="a3"/>
    <w:qFormat/>
    <w:pPr>
      <w:keepNext/>
      <w:numPr>
        <w:numId w:val="7"/>
      </w:numPr>
      <w:spacing w:before="120" w:after="120"/>
      <w:jc w:val="both"/>
      <w:outlineLvl w:val="0"/>
    </w:pPr>
    <w:rPr>
      <w:b/>
      <w:sz w:val="24"/>
      <w:szCs w:val="20"/>
      <w:lang w:eastAsia="x-none"/>
    </w:rPr>
  </w:style>
  <w:style w:type="character" w:styleId="29" w:customStyle="1">
    <w:name w:val="Пункт2 Знак"/>
    <w:link w:val="28"/>
    <w:rPr>
      <w:b/>
      <w:sz w:val="28"/>
    </w:rPr>
  </w:style>
  <w:style w:type="paragraph" w:styleId="afffc" w:customStyle="1">
    <w:name w:val="Таблица текст"/>
    <w:basedOn w:val="a3"/>
    <w:pPr>
      <w:spacing w:before="40" w:after="40"/>
      <w:ind w:left="57" w:right="57"/>
    </w:pPr>
    <w:rPr>
      <w:snapToGrid w:val="0"/>
      <w:sz w:val="24"/>
      <w:szCs w:val="26"/>
    </w:rPr>
  </w:style>
  <w:style w:type="paragraph" w:styleId="afffd">
    <w:name w:val="Normal (Web)"/>
    <w:basedOn w:val="a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a" w:customStyle="1">
    <w:name w:val="УРОВЕНЬ_1."/>
    <w:basedOn w:val="aff5"/>
    <w:link w:val="1b"/>
    <w:qFormat/>
    <w:pPr>
      <w:keepNext/>
      <w:keepLines/>
      <w:spacing w:before="240" w:after="120" w:line="276" w:lineRule="auto"/>
      <w:ind w:left="0"/>
      <w:contextualSpacing w:val="0"/>
      <w:jc w:val="both"/>
      <w:outlineLvl w:val="0"/>
    </w:pPr>
    <w:rPr>
      <w:caps/>
      <w:sz w:val="28"/>
      <w:szCs w:val="28"/>
      <w:lang w:eastAsia="en-US"/>
    </w:rPr>
  </w:style>
  <w:style w:type="character" w:styleId="1b" w:customStyle="1">
    <w:name w:val="УРОВЕНЬ_1. Знак"/>
    <w:link w:val="1a"/>
    <w:rPr>
      <w:rFonts w:eastAsia="Calibri"/>
      <w:caps/>
      <w:sz w:val="28"/>
      <w:szCs w:val="28"/>
      <w:lang w:eastAsia="en-US"/>
    </w:rPr>
  </w:style>
  <w:style w:type="table" w:styleId="1c" w:customStyle="1">
    <w:name w:val="Сетка таблицы1"/>
    <w:basedOn w:val="a5"/>
    <w:next w:val="af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1">
    <w:name w:val="toc 6"/>
    <w:basedOn w:val="a3"/>
    <w:next w:val="a3"/>
    <w:autoRedefine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3"/>
    <w:next w:val="a3"/>
    <w:autoRedefine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3"/>
    <w:next w:val="a3"/>
    <w:autoRedefine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d" w:customStyle="1">
    <w:name w:val="Неразрешенное упоминание1"/>
    <w:basedOn w:val="a4"/>
    <w:uiPriority w:val="99"/>
    <w:semiHidden/>
    <w:unhideWhenUsed/>
    <w:rPr>
      <w:color w:val="605e5c"/>
      <w:shd w:val="clear" w:color="auto" w:fill="e1dfdd"/>
    </w:rPr>
  </w:style>
  <w:style w:type="character" w:styleId="36" w:customStyle="1">
    <w:name w:val="Основной текст с отступом 3 Знак"/>
    <w:link w:val="35"/>
    <w:rPr>
      <w:sz w:val="16"/>
      <w:szCs w:val="16"/>
    </w:rPr>
  </w:style>
  <w:style w:type="character" w:styleId="2e" w:customStyle="1">
    <w:name w:val="Основной текст (2)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ffe">
    <w:name w:val="FollowedHyperlink"/>
    <w:basedOn w:val="a4"/>
    <w:semiHidden/>
    <w:unhideWhenUsed/>
    <w:rPr>
      <w:color w:val="954f72" w:themeColor="followedHyperlink"/>
      <w:u w:val="single"/>
    </w:rPr>
  </w:style>
  <w:style w:type="character" w:styleId="ConsPlusNormal0" w:customStyle="1">
    <w:name w:val="ConsPlusNormal Знак"/>
    <w:link w:val="ConsPlusNormal"/>
    <w:rPr>
      <w:rFonts w:ascii="Arial" w:hAnsi="Arial" w:cs="Arial"/>
    </w:rPr>
  </w:style>
  <w:style w:type="paragraph" w:styleId="affff" w:customStyle="1">
    <w:name w:val="Пункт Знак"/>
    <w:basedOn w:val="a3"/>
    <w:pPr>
      <w:tabs>
        <w:tab w:val="left" w:pos="851"/>
        <w:tab w:val="left" w:pos="1134"/>
        <w:tab w:val="num" w:pos="1844"/>
      </w:tabs>
      <w:spacing w:line="360" w:lineRule="auto"/>
      <w:ind w:left="1844" w:hanging="567"/>
      <w:jc w:val="both"/>
    </w:pPr>
    <w:rPr>
      <w:b/>
      <w:snapToGrid w:val="0"/>
      <w:szCs w:val="20"/>
    </w:rPr>
  </w:style>
  <w:style w:type="paragraph" w:styleId="affff0" w:customStyle="1">
    <w:name w:val="Подподподпункт"/>
    <w:basedOn w:val="a3"/>
    <w:pPr>
      <w:tabs>
        <w:tab w:val="left" w:pos="1134"/>
        <w:tab w:val="left" w:pos="1701"/>
      </w:tabs>
      <w:spacing w:line="360" w:lineRule="auto"/>
      <w:ind w:left="1718" w:hanging="1008"/>
      <w:jc w:val="both"/>
    </w:pPr>
    <w:rPr>
      <w:snapToGrid w:val="0"/>
      <w:szCs w:val="20"/>
    </w:rPr>
  </w:style>
  <w:style w:type="paragraph" w:styleId="1e" w:customStyle="1">
    <w:name w:val="Пункт1"/>
    <w:basedOn w:val="a3"/>
    <w:pPr>
      <w:tabs>
        <w:tab w:val="num" w:pos="567"/>
      </w:tabs>
      <w:spacing w:before="240" w:line="360" w:lineRule="auto"/>
      <w:ind w:left="567" w:hanging="279"/>
      <w:jc w:val="center"/>
    </w:pPr>
    <w:rPr>
      <w:rFonts w:ascii="Arial" w:hAnsi="Arial"/>
      <w:b/>
      <w:snapToGrid w:val="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image" Target="media/image1.emf"/><Relationship Id="rId14" Type="http://schemas.openxmlformats.org/officeDocument/2006/relationships/package" Target="embeddings/Microsoft_Excel_Worksheet1.xlsx"/><Relationship Id="rId15" Type="http://schemas.openxmlformats.org/officeDocument/2006/relationships/image" Target="media/image2.jpg"/><Relationship Id="rId16" Type="http://schemas.openxmlformats.org/officeDocument/2006/relationships/image" Target="media/image3.png"/><Relationship Id="rId17" Type="http://schemas.openxmlformats.org/officeDocument/2006/relationships/oleObject" Target="embeddings/oleObject1.bin"/><Relationship Id="rId18" Type="http://schemas.openxmlformats.org/officeDocument/2006/relationships/image" Target="media/image4.emf"/><Relationship Id="rId19" Type="http://schemas.openxmlformats.org/officeDocument/2006/relationships/package" Target="embeddings/Microsoft_Excel_Worksheet2.xlsx"/><Relationship Id="rId20" Type="http://schemas.openxmlformats.org/officeDocument/2006/relationships/image" Target="media/image5.emf"/><Relationship Id="rId21" Type="http://schemas.openxmlformats.org/officeDocument/2006/relationships/package" Target="embeddings/Microsoft_Excel_Worksheet3.xlsx"/><Relationship Id="rId22" Type="http://schemas.openxmlformats.org/officeDocument/2006/relationships/image" Target="media/image6.emf"/><Relationship Id="rId23" Type="http://schemas.openxmlformats.org/officeDocument/2006/relationships/package" Target="embeddings/Microsoft_Excel_Worksheet4.xls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D023-04D3-4A64-B1DE-C451A9F9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44741</Characters>
  <CharactersWithSpaces>50713</CharactersWithSpaces>
  <Company>Microsoft</Company>
  <DocSecurity>0</DocSecurity>
  <HyperlinksChanged>false</HyperlinksChanged>
  <Lines>372</Lines>
  <LinksUpToDate>false</LinksUpToDate>
  <Pages>31</Pages>
  <Paragraphs>101</Paragraphs>
  <ScaleCrop>false</ScaleCrop>
  <SharedDoc>false</SharedDoc>
  <Template>Normal.dotm</Template>
  <TotalTime>2</TotalTime>
  <Words>6073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Монин Станислав Алексеевич</cp:lastModifiedBy>
  <cp:revision>5</cp:revision>
  <cp:lastPrinted>2006-07-26T14:04:00Z</cp:lastPrinted>
  <dcterms:created xsi:type="dcterms:W3CDTF">2024-01-23T06:28:00Z</dcterms:created>
  <dcterms:modified xsi:type="dcterms:W3CDTF">2024-01-30T03:37:00Z</dcterms:modified>
</cp:coreProperties>
</file>