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838"/>
        </w:rPr>
        <w:t xml:space="preserve"> </w:t>
      </w:r>
      <w:r>
        <w:rPr>
          <w:rStyle w:val="838"/>
        </w:rPr>
        <w:fldChar w:fldCharType="begin"/>
      </w:r>
      <w:r>
        <w:rPr>
          <w:rStyle w:val="838"/>
        </w:rPr>
        <w:instrText xml:space="preserve"> DOCVARIABLE </w:instrText>
      </w:r>
      <w:r>
        <w:rPr>
          <w:rStyle w:val="838"/>
          <w:lang w:val="en-US"/>
        </w:rPr>
        <w:instrText xml:space="preserve">ceh</w:instrText>
      </w:r>
      <w:r>
        <w:rPr>
          <w:rStyle w:val="838"/>
        </w:rPr>
        <w:instrText xml:space="preserve">_</w:instrText>
      </w:r>
      <w:r>
        <w:rPr>
          <w:rStyle w:val="838"/>
          <w:lang w:val="en-US"/>
        </w:rPr>
        <w:instrText xml:space="preserve">info</w:instrText>
      </w:r>
      <w:r>
        <w:rPr>
          <w:rStyle w:val="838"/>
        </w:rPr>
        <w:instrText xml:space="preserve"> \* MERGEFORMAT </w:instrText>
      </w:r>
      <w:r>
        <w:rPr>
          <w:rStyle w:val="838"/>
        </w:rPr>
        <w:fldChar w:fldCharType="separate"/>
      </w:r>
      <w:r>
        <w:rPr>
          <w:rStyle w:val="838"/>
        </w:rPr>
        <w:t xml:space="preserve">Акционерное общество "Дальневосточная генерирующая компания" структурное подразделение "Артемовская ТЭЦ"</w:t>
      </w:r>
      <w:r>
        <w:rPr>
          <w:rStyle w:val="838"/>
        </w:rPr>
        <w:fldChar w:fldCharType="end"/>
      </w:r>
      <w:r>
        <w:rPr>
          <w:rStyle w:val="838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3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</w:t>
            </w:r>
            <w:r>
              <w:rPr>
                <w:color w:val="000000"/>
                <w:sz w:val="20"/>
              </w:rPr>
              <w:t xml:space="preserve">и</w:t>
            </w:r>
            <w:r>
              <w:rPr>
                <w:color w:val="000000"/>
                <w:sz w:val="20"/>
              </w:rPr>
              <w:t xml:space="preserve">ви</w:t>
            </w:r>
            <w:r>
              <w:rPr>
                <w:color w:val="000000"/>
                <w:sz w:val="20"/>
              </w:rPr>
              <w:t xml:space="preserve">дуал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ный номер рабоч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го ме</w:t>
            </w:r>
            <w:r>
              <w:rPr>
                <w:color w:val="000000"/>
                <w:sz w:val="20"/>
              </w:rPr>
              <w:t xml:space="preserve">с</w:t>
            </w:r>
            <w:r>
              <w:rPr>
                <w:color w:val="000000"/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</w:t>
            </w:r>
            <w:r>
              <w:rPr>
                <w:color w:val="000000"/>
                <w:sz w:val="20"/>
              </w:rPr>
              <w:t xml:space="preserve">т</w:t>
            </w:r>
            <w:r>
              <w:rPr>
                <w:color w:val="000000"/>
                <w:sz w:val="20"/>
              </w:rPr>
              <w:t xml:space="preserve">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класс (подкласс) у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 с учетом эффективн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прим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пряже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ность труд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вого 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6" w:name="table2"/>
            <w:r/>
            <w:bookmarkEnd w:id="6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Котельный цех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по эксплуатации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по ремонту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(эксплуатация)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(ремонт)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Турбинный цех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по эксплуатации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по ремонту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(эксплуатация)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(ремонт)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bookmarkStart w:id="7" w:name="_GoBack"/>
            <w:r/>
            <w:bookmarkEnd w:id="7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обеспечения производства (СОП), группа материально-технического снабжения (ГМТС)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топливоподачи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капитального строительства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u w:val="none"/>
        </w:rPr>
      </w:pPr>
      <w:r>
        <w:t xml:space="preserve">Дата составления:</w:t>
      </w:r>
      <w:r>
        <w:rPr>
          <w:rStyle w:val="838"/>
        </w:rPr>
        <w:t xml:space="preserve"> </w:t>
      </w:r>
      <w:r>
        <w:rPr>
          <w:rStyle w:val="838"/>
          <w:u w:val="single"/>
        </w:rPr>
        <w:t xml:space="preserve">13.09.2024</w:t>
      </w:r>
      <w:r>
        <w:rPr>
          <w:u w:val="none"/>
        </w:rPr>
      </w:r>
      <w:r>
        <w:rPr>
          <w:u w:val="none"/>
        </w:rPr>
      </w:r>
    </w:p>
    <w:p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6"/>
    <w:next w:val="826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6"/>
    <w:uiPriority w:val="34"/>
    <w:qFormat/>
    <w:pPr>
      <w:contextualSpacing/>
      <w:ind w:left="720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40"/>
    <w:uiPriority w:val="99"/>
  </w:style>
  <w:style w:type="character" w:styleId="681">
    <w:name w:val="Footer Char"/>
    <w:basedOn w:val="828"/>
    <w:link w:val="842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 w:val="24"/>
    </w:rPr>
  </w:style>
  <w:style w:type="paragraph" w:styleId="827">
    <w:name w:val="Heading 1"/>
    <w:basedOn w:val="826"/>
    <w:next w:val="82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28" w:default="1">
    <w:name w:val="Default Paragraph Font"/>
    <w:semiHidden/>
  </w:style>
  <w:style w:type="table" w:styleId="82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semiHidden/>
  </w:style>
  <w:style w:type="table" w:styleId="831">
    <w:name w:val="Table Grid"/>
    <w:basedOn w:val="8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2">
    <w:name w:val="Hyperlink"/>
    <w:basedOn w:val="828"/>
    <w:rPr>
      <w:color w:val="0000ff"/>
      <w:u w:val="single"/>
    </w:rPr>
  </w:style>
  <w:style w:type="paragraph" w:styleId="833" w:customStyle="1">
    <w:name w:val="Готовый"/>
    <w:basedOn w:val="826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6" w:customStyle="1">
    <w:name w:val="Раздел"/>
    <w:basedOn w:val="826"/>
    <w:link w:val="837"/>
    <w:pPr>
      <w:spacing w:before="60"/>
    </w:pPr>
    <w:rPr>
      <w:b/>
      <w:color w:val="000000"/>
      <w:szCs w:val="24"/>
    </w:rPr>
  </w:style>
  <w:style w:type="character" w:styleId="837" w:customStyle="1">
    <w:name w:val="Раздел Знак"/>
    <w:basedOn w:val="828"/>
    <w:link w:val="836"/>
    <w:rPr>
      <w:b/>
      <w:color w:val="000000"/>
      <w:sz w:val="24"/>
      <w:szCs w:val="24"/>
      <w:lang w:val="ru-RU" w:eastAsia="ru-RU" w:bidi="ar-SA"/>
    </w:rPr>
  </w:style>
  <w:style w:type="character" w:styleId="838" w:customStyle="1">
    <w:name w:val="Поле"/>
    <w:basedOn w:val="828"/>
    <w:rPr>
      <w:rFonts w:ascii="Times New Roman" w:hAnsi="Times New Roman"/>
      <w:sz w:val="24"/>
      <w:u w:val="single"/>
    </w:rPr>
  </w:style>
  <w:style w:type="paragraph" w:styleId="839" w:customStyle="1">
    <w:name w:val="Табличный"/>
    <w:basedOn w:val="826"/>
    <w:pPr>
      <w:jc w:val="center"/>
    </w:pPr>
    <w:rPr>
      <w:sz w:val="20"/>
    </w:rPr>
  </w:style>
  <w:style w:type="paragraph" w:styleId="840">
    <w:name w:val="Header"/>
    <w:basedOn w:val="826"/>
    <w:link w:val="841"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28"/>
    <w:link w:val="840"/>
    <w:rPr>
      <w:sz w:val="24"/>
    </w:rPr>
  </w:style>
  <w:style w:type="paragraph" w:styleId="842">
    <w:name w:val="Footer"/>
    <w:basedOn w:val="826"/>
    <w:link w:val="843"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8"/>
    <w:link w:val="842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Четокина Александра Станиславовна</dc:creator>
  <cp:keywords/>
  <dc:description/>
  <cp:revision>3</cp:revision>
  <dcterms:created xsi:type="dcterms:W3CDTF">2024-09-16T06:25:00Z</dcterms:created>
  <dcterms:modified xsi:type="dcterms:W3CDTF">2024-10-28T03:12:43Z</dcterms:modified>
</cp:coreProperties>
</file>