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A64" w:rsidRDefault="00295B27">
      <w:pPr>
        <w:pStyle w:val="140"/>
        <w:shd w:val="clear" w:color="auto" w:fill="auto"/>
        <w:spacing w:before="0"/>
        <w:ind w:left="40"/>
        <w:rPr>
          <w:b/>
        </w:rPr>
      </w:pPr>
      <w:r>
        <w:rPr>
          <w:b/>
        </w:rPr>
        <w:t>ФОРМА ОБОСНОВАНИЯ НМЦ</w:t>
      </w:r>
    </w:p>
    <w:p w:rsidR="00E07A64" w:rsidRDefault="00295B27">
      <w:pPr>
        <w:widowControl w:val="0"/>
        <w:spacing w:after="642" w:line="288" w:lineRule="exact"/>
        <w:ind w:left="40"/>
        <w:jc w:val="center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ОБОСНОВАНИЕ НАЧАЛЬНОЙ (МАКСИМАЛЬНОЙ) ЦЕНЫ ДОГОВОРА /</w:t>
      </w:r>
      <w:r>
        <w:rPr>
          <w:rFonts w:ascii="Times New Roman" w:eastAsia="Times New Roman" w:hAnsi="Times New Roman" w:cs="Times New Roman"/>
          <w:b/>
          <w:color w:val="000000"/>
          <w:lang w:eastAsia="ru-RU" w:bidi="ru-RU"/>
        </w:rPr>
        <w:br/>
        <w:t>ЦЕНЫ ЕДИНИЦЫ ТОВАРА, РАБОТЫ, УСЛУГИ</w:t>
      </w:r>
    </w:p>
    <w:p w:rsidR="00E07A64" w:rsidRDefault="00295B27">
      <w:pPr>
        <w:pStyle w:val="26"/>
        <w:shd w:val="clear" w:color="auto" w:fill="auto"/>
      </w:pPr>
      <w:r>
        <w:t>1. Общая информация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 w:rsidR="00E07A64">
        <w:tc>
          <w:tcPr>
            <w:tcW w:w="846" w:type="dxa"/>
            <w:vAlign w:val="center"/>
          </w:tcPr>
          <w:p w:rsidR="00E07A64" w:rsidRDefault="00295B27">
            <w:pPr>
              <w:widowControl w:val="0"/>
              <w:spacing w:after="100" w:line="24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№</w:t>
            </w:r>
          </w:p>
          <w:p w:rsidR="00E07A64" w:rsidRDefault="00295B2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7A64" w:rsidRDefault="00295B27">
            <w:pPr>
              <w:pStyle w:val="28"/>
              <w:shd w:val="clear" w:color="auto" w:fill="auto"/>
              <w:spacing w:after="0" w:line="244" w:lineRule="exact"/>
              <w:ind w:firstLine="0"/>
              <w:jc w:val="center"/>
            </w:pPr>
            <w:r>
              <w:rPr>
                <w:rStyle w:val="211pt"/>
              </w:rPr>
              <w:t>Наименование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A64" w:rsidRDefault="00295B27">
            <w:pPr>
              <w:pStyle w:val="28"/>
              <w:shd w:val="clear" w:color="auto" w:fill="auto"/>
              <w:spacing w:after="0" w:line="244" w:lineRule="exact"/>
              <w:ind w:firstLine="0"/>
              <w:jc w:val="center"/>
            </w:pPr>
            <w:r>
              <w:rPr>
                <w:rStyle w:val="211pt"/>
              </w:rPr>
              <w:t>Информация по лоту</w:t>
            </w:r>
          </w:p>
        </w:tc>
      </w:tr>
      <w:tr w:rsidR="00E07A64">
        <w:tc>
          <w:tcPr>
            <w:tcW w:w="846" w:type="dxa"/>
          </w:tcPr>
          <w:p w:rsidR="00E07A64" w:rsidRDefault="00295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10" w:type="dxa"/>
          </w:tcPr>
          <w:p w:rsidR="00E07A64" w:rsidRDefault="00295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лота</w:t>
            </w:r>
          </w:p>
        </w:tc>
        <w:tc>
          <w:tcPr>
            <w:tcW w:w="6089" w:type="dxa"/>
            <w:vAlign w:val="center"/>
          </w:tcPr>
          <w:p w:rsidR="00E07A64" w:rsidRDefault="000D4C63">
            <w:pPr>
              <w:rPr>
                <w:rFonts w:ascii="Times New Roman" w:hAnsi="Times New Roman" w:cs="Times New Roman"/>
              </w:rPr>
            </w:pPr>
            <w:r w:rsidRPr="000D4C63">
              <w:rPr>
                <w:rFonts w:ascii="Times New Roman" w:hAnsi="Times New Roman" w:cs="Times New Roman"/>
              </w:rPr>
              <w:t>ОКПД2 80.20.10.000 Оказание услуг по сервисному обслуживанию средств ИТСО объектов Комсомольской ТЭЦ-3, г. Комсомольск-на-Амуре</w:t>
            </w:r>
          </w:p>
        </w:tc>
      </w:tr>
      <w:tr w:rsidR="00E07A64">
        <w:tc>
          <w:tcPr>
            <w:tcW w:w="846" w:type="dxa"/>
          </w:tcPr>
          <w:p w:rsidR="00E07A64" w:rsidRDefault="00295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410" w:type="dxa"/>
          </w:tcPr>
          <w:p w:rsidR="00E07A64" w:rsidRDefault="00295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лота</w:t>
            </w:r>
          </w:p>
        </w:tc>
        <w:tc>
          <w:tcPr>
            <w:tcW w:w="6089" w:type="dxa"/>
            <w:vAlign w:val="center"/>
          </w:tcPr>
          <w:p w:rsidR="00E07A64" w:rsidRPr="000D4C63" w:rsidRDefault="000D4C63">
            <w:pPr>
              <w:rPr>
                <w:rFonts w:ascii="Times New Roman" w:hAnsi="Times New Roman" w:cs="Times New Roman"/>
              </w:rPr>
            </w:pPr>
            <w:r w:rsidRPr="000D4C63">
              <w:rPr>
                <w:rFonts w:ascii="Times New Roman" w:eastAsia="Times New Roman" w:hAnsi="Times New Roman" w:cs="Times New Roman"/>
              </w:rPr>
              <w:t>41030008-ТО БЕЗ-2025-ДГК</w:t>
            </w:r>
          </w:p>
        </w:tc>
      </w:tr>
      <w:tr w:rsidR="00E07A64">
        <w:tc>
          <w:tcPr>
            <w:tcW w:w="84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07A64" w:rsidRDefault="00295B27">
            <w:pPr>
              <w:pStyle w:val="28"/>
              <w:shd w:val="clear" w:color="auto" w:fill="auto"/>
              <w:spacing w:after="0" w:line="244" w:lineRule="exact"/>
              <w:ind w:firstLine="0"/>
              <w:jc w:val="left"/>
            </w:pPr>
            <w:r>
              <w:rPr>
                <w:rStyle w:val="211pt"/>
              </w:rPr>
              <w:t>1.3.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7A64" w:rsidRDefault="00295B27">
            <w:pPr>
              <w:pStyle w:val="28"/>
              <w:shd w:val="clear" w:color="auto" w:fill="auto"/>
              <w:spacing w:after="0" w:line="244" w:lineRule="exact"/>
              <w:ind w:firstLine="0"/>
              <w:jc w:val="left"/>
            </w:pPr>
            <w:r>
              <w:rPr>
                <w:rStyle w:val="211pt"/>
              </w:rPr>
              <w:t>НМЦ лота</w:t>
            </w:r>
          </w:p>
        </w:tc>
        <w:tc>
          <w:tcPr>
            <w:tcW w:w="6089" w:type="dxa"/>
            <w:vAlign w:val="center"/>
          </w:tcPr>
          <w:p w:rsidR="00E07A64" w:rsidRDefault="000D4C63" w:rsidP="000D4C63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2 137 428,00 руб. </w:t>
            </w:r>
            <w:r w:rsidRPr="000D4C63">
              <w:rPr>
                <w:rFonts w:ascii="Times New Roman" w:hAnsi="Times New Roman" w:cs="Times New Roman"/>
                <w:lang w:bidi="ru-RU"/>
              </w:rPr>
              <w:t>без учета НДС</w:t>
            </w:r>
          </w:p>
        </w:tc>
      </w:tr>
    </w:tbl>
    <w:p w:rsidR="00E07A64" w:rsidRDefault="00E07A64"/>
    <w:p w:rsidR="00E07A64" w:rsidRDefault="00295B27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Использованный метод (методы) расчета НМЦ / цены единицы товара, работы, услуги:</w:t>
      </w:r>
    </w:p>
    <w:p w:rsidR="00E07A64" w:rsidRDefault="00295B27">
      <w:pPr>
        <w:widowControl w:val="0"/>
        <w:spacing w:after="60" w:line="244" w:lineRule="exact"/>
        <w:ind w:left="4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Базисно-индексный метод</w:t>
      </w:r>
    </w:p>
    <w:p w:rsidR="00E07A64" w:rsidRDefault="00295B27">
      <w:pPr>
        <w:widowControl w:val="0"/>
        <w:spacing w:after="293" w:line="244" w:lineRule="exact"/>
        <w:ind w:left="440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Обоснование расчета НМЦ: локальный сметный расчет (приложение №</w:t>
      </w:r>
      <w:r w:rsidR="00096261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r w:rsidR="00216E61">
        <w:rPr>
          <w:rFonts w:ascii="Times New Roman" w:eastAsia="Times New Roman" w:hAnsi="Times New Roman" w:cs="Times New Roman"/>
          <w:color w:val="000000"/>
          <w:lang w:eastAsia="ru-RU" w:bidi="ru-RU"/>
        </w:rPr>
        <w:t>2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к Техническим требованиям)</w:t>
      </w:r>
    </w:p>
    <w:p w:rsidR="00E07A64" w:rsidRDefault="00E07A64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E07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28A" w:rsidRDefault="00BF728A">
      <w:pPr>
        <w:spacing w:after="0" w:line="240" w:lineRule="auto"/>
      </w:pPr>
      <w:r>
        <w:separator/>
      </w:r>
    </w:p>
  </w:endnote>
  <w:endnote w:type="continuationSeparator" w:id="0">
    <w:p w:rsidR="00BF728A" w:rsidRDefault="00BF7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28A" w:rsidRDefault="00BF728A">
      <w:pPr>
        <w:spacing w:after="0" w:line="240" w:lineRule="auto"/>
      </w:pPr>
      <w:r>
        <w:separator/>
      </w:r>
    </w:p>
  </w:footnote>
  <w:footnote w:type="continuationSeparator" w:id="0">
    <w:p w:rsidR="00BF728A" w:rsidRDefault="00BF72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A64"/>
    <w:rsid w:val="00096261"/>
    <w:rsid w:val="000D4C63"/>
    <w:rsid w:val="00216E61"/>
    <w:rsid w:val="00295B27"/>
    <w:rsid w:val="00427852"/>
    <w:rsid w:val="00BF728A"/>
    <w:rsid w:val="00E0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FE78"/>
  <w15:docId w15:val="{742B7A92-B3DC-4100-B8E8-FC04D484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40">
    <w:name w:val="Основной текст (14)"/>
    <w:basedOn w:val="a"/>
    <w:link w:val="14"/>
    <w:pPr>
      <w:widowControl w:val="0"/>
      <w:shd w:val="clear" w:color="auto" w:fill="FFFFFF"/>
      <w:spacing w:before="400" w:after="700" w:line="24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Подпись к таблице (2)"/>
    <w:basedOn w:val="a"/>
    <w:link w:val="25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7">
    <w:name w:val="Основной текст (2)_"/>
    <w:basedOn w:val="a0"/>
    <w:link w:val="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1pt">
    <w:name w:val="Основной текст (2) + 11 pt"/>
    <w:basedOn w:val="27"/>
    <w:rPr>
      <w:rFonts w:ascii="Times New Roman" w:eastAsia="Times New Roman" w:hAnsi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8">
    <w:name w:val="Основной текст (2)"/>
    <w:basedOn w:val="a"/>
    <w:link w:val="27"/>
    <w:pPr>
      <w:widowControl w:val="0"/>
      <w:shd w:val="clear" w:color="auto" w:fill="FFFFFF"/>
      <w:spacing w:after="320" w:line="321" w:lineRule="exact"/>
      <w:ind w:hanging="174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523</Characters>
  <Application>Microsoft Office Word</Application>
  <DocSecurity>0</DocSecurity>
  <Lines>4</Lines>
  <Paragraphs>1</Paragraphs>
  <ScaleCrop>false</ScaleCrop>
  <Company>DVGK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Елена Витальевна</dc:creator>
  <cp:lastModifiedBy>Смородникова Ирина Викторовна</cp:lastModifiedBy>
  <cp:revision>15</cp:revision>
  <dcterms:created xsi:type="dcterms:W3CDTF">2021-10-29T08:25:00Z</dcterms:created>
  <dcterms:modified xsi:type="dcterms:W3CDTF">2024-10-03T23:33:00Z</dcterms:modified>
</cp:coreProperties>
</file>