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41" w:rsidRDefault="008807C3">
      <w:pPr>
        <w:spacing w:line="240" w:lineRule="auto"/>
        <w:ind w:left="2268" w:firstLine="2410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p w:rsidR="00027041" w:rsidRDefault="008807C3">
      <w:pPr>
        <w:spacing w:line="240" w:lineRule="auto"/>
        <w:ind w:left="4536" w:firstLine="0"/>
        <w:rPr>
          <w:sz w:val="20"/>
          <w:szCs w:val="20"/>
        </w:rPr>
      </w:pPr>
      <w:r>
        <w:rPr>
          <w:sz w:val="20"/>
          <w:szCs w:val="20"/>
        </w:rPr>
        <w:t xml:space="preserve">   к Договору подряда от «____» _____ 202_г. № ______ </w:t>
      </w:r>
    </w:p>
    <w:p w:rsidR="00027041" w:rsidRDefault="00027041">
      <w:pPr>
        <w:spacing w:line="240" w:lineRule="auto"/>
        <w:rPr>
          <w:sz w:val="22"/>
          <w:szCs w:val="22"/>
        </w:rPr>
      </w:pPr>
    </w:p>
    <w:p w:rsidR="00027041" w:rsidRDefault="00027041">
      <w:pPr>
        <w:spacing w:line="240" w:lineRule="auto"/>
        <w:ind w:firstLine="0"/>
        <w:rPr>
          <w:b/>
          <w:sz w:val="24"/>
        </w:rPr>
      </w:pPr>
    </w:p>
    <w:p w:rsidR="00027041" w:rsidRDefault="00027041">
      <w:pPr>
        <w:spacing w:line="240" w:lineRule="auto"/>
        <w:ind w:firstLine="0"/>
        <w:rPr>
          <w:b/>
          <w:sz w:val="24"/>
        </w:rPr>
      </w:pPr>
    </w:p>
    <w:p w:rsidR="00027041" w:rsidRDefault="008807C3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Размер ответственности Подрядчика за нарушения</w:t>
      </w:r>
    </w:p>
    <w:p w:rsidR="00027041" w:rsidRDefault="008807C3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пропускного и внутриобъектового режима, требований охраны труда,</w:t>
      </w:r>
    </w:p>
    <w:p w:rsidR="00027041" w:rsidRDefault="008807C3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8807C3">
        <w:rPr>
          <w:b/>
          <w:bCs/>
          <w:sz w:val="24"/>
          <w:szCs w:val="24"/>
        </w:rPr>
        <w:t>пожарной и промышленной безопасности</w:t>
      </w:r>
      <w:r w:rsidRPr="008807C3">
        <w:rPr>
          <w:b/>
          <w:bCs/>
          <w:sz w:val="24"/>
          <w:szCs w:val="24"/>
        </w:rPr>
        <w:t>, сроков выполнения условий договора</w:t>
      </w:r>
      <w:bookmarkStart w:id="0" w:name="_GoBack"/>
      <w:bookmarkEnd w:id="0"/>
    </w:p>
    <w:p w:rsidR="00027041" w:rsidRDefault="00027041">
      <w:pPr>
        <w:spacing w:line="240" w:lineRule="auto"/>
        <w:rPr>
          <w:b/>
          <w:sz w:val="24"/>
          <w:szCs w:val="24"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5512"/>
      </w:tblGrid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нарушений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Штрафные санкции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</w:rPr>
              <w:t>1. Нарушение правил пожарной безопасности (ППБ):</w:t>
            </w:r>
          </w:p>
        </w:tc>
        <w:tc>
          <w:tcPr>
            <w:tcW w:w="5512" w:type="dxa"/>
          </w:tcPr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Нарушение ППБ без возникновения пожара</w:t>
            </w:r>
          </w:p>
          <w:p w:rsidR="00027041" w:rsidRDefault="0002704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 (двадцать пять тысяч) рублей за каждый случай нарушения.</w:t>
            </w:r>
          </w:p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 (</w:t>
            </w:r>
            <w:r>
              <w:rPr>
                <w:sz w:val="24"/>
                <w:szCs w:val="24"/>
              </w:rPr>
              <w:t>пятьдесят тысяч) рублей за каждый случай нарушения.</w:t>
            </w:r>
          </w:p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Нарушение ППБ, ставшее причиной возникновения пожара, при</w:t>
            </w:r>
            <w:r>
              <w:rPr>
                <w:sz w:val="24"/>
                <w:szCs w:val="24"/>
              </w:rPr>
              <w:t>чинившего ущерб имуществу Заказчика.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>требований охраны труда, промышленной безопасности, охраны окружающей среды, санитарно-эпидемиол</w:t>
            </w:r>
            <w:r>
              <w:rPr>
                <w:color w:val="000000"/>
                <w:sz w:val="24"/>
              </w:rPr>
              <w:t>огических правил и норм.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</w:t>
            </w:r>
            <w:r>
              <w:rPr>
                <w:sz w:val="24"/>
                <w:szCs w:val="24"/>
              </w:rPr>
              <w:br/>
              <w:t>к предыдущему случаю за каждое следующее нарушение.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2.1. Нахождение работника Подрядчика на объекте и/или территории Заказчика в состоянии алкогол</w:t>
            </w:r>
            <w:r>
              <w:rPr>
                <w:sz w:val="24"/>
              </w:rPr>
              <w:t>ьного, наркотического, иного токсического опьянения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- 60 000 (шестьдесят тысяч)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2.2. Не применение и /или отсутствие спецодежды, средств индивидуальной и коллективной защиты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 (тридцать тысяч) рублей за каждый случай нарушения;</w:t>
            </w: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2.3. Нарушение требований электробезопасности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- 60 000 (шестьдесят тысяч)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2.4. Сокрытие случаев травматизма или несвоевременное информирование о них Заказчика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- 60 000 (шестьдесят тысяч)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2.5. Нарушение требований безопасности при проведении изыскательских  работ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- 60 000 (шестьдесят тысяч)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2.6. Допуск к выполнению работ необученного, неатт</w:t>
            </w:r>
            <w:r>
              <w:rPr>
                <w:sz w:val="24"/>
              </w:rPr>
              <w:t>естованного персонал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- 70 000 (семьдесят тысяч)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c>
          <w:tcPr>
            <w:tcW w:w="3691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2.7. У</w:t>
            </w:r>
            <w:r>
              <w:rPr>
                <w:sz w:val="24"/>
                <w:szCs w:val="24"/>
              </w:rPr>
              <w:t>трата или приведение в негодность электронного пропуска, выданного Заказчиком.</w:t>
            </w:r>
          </w:p>
        </w:tc>
        <w:tc>
          <w:tcPr>
            <w:tcW w:w="5512" w:type="dxa"/>
          </w:tcPr>
          <w:p w:rsidR="00027041" w:rsidRDefault="008807C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- 930 (девятьсот тридцать) рублей за каждый случай нарушения;</w:t>
            </w:r>
          </w:p>
          <w:p w:rsidR="00027041" w:rsidRDefault="0002704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041">
        <w:trPr>
          <w:trHeight w:val="276"/>
        </w:trPr>
        <w:tc>
          <w:tcPr>
            <w:tcW w:w="3691" w:type="dxa"/>
            <w:vMerge w:val="restart"/>
          </w:tcPr>
          <w:p w:rsidR="00027041" w:rsidRDefault="008807C3">
            <w:pPr>
              <w:spacing w:line="240" w:lineRule="auto"/>
              <w:ind w:firstLine="0"/>
              <w:rPr>
                <w:sz w:val="24"/>
                <w:highlight w:val="yellow"/>
              </w:rPr>
            </w:pPr>
            <w:r>
              <w:rPr>
                <w:sz w:val="24"/>
                <w:highlight w:val="yellow"/>
              </w:rPr>
              <w:t>2.7. Нарушение сроков исполнения «срочных (экстренных) заявок»</w:t>
            </w:r>
          </w:p>
        </w:tc>
        <w:tc>
          <w:tcPr>
            <w:tcW w:w="5512" w:type="dxa"/>
            <w:vMerge w:val="restart"/>
          </w:tcPr>
          <w:p w:rsidR="00027041" w:rsidRDefault="008807C3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-15 000 (пятнадцать тысяч рублей) за каждый случай нарушения;</w:t>
            </w:r>
          </w:p>
        </w:tc>
      </w:tr>
    </w:tbl>
    <w:p w:rsidR="00027041" w:rsidRDefault="00027041">
      <w:pPr>
        <w:spacing w:line="240" w:lineRule="auto"/>
        <w:ind w:left="5103" w:firstLine="0"/>
        <w:rPr>
          <w:sz w:val="22"/>
          <w:szCs w:val="22"/>
        </w:rPr>
      </w:pPr>
    </w:p>
    <w:p w:rsidR="00027041" w:rsidRDefault="008807C3">
      <w:pPr>
        <w:spacing w:line="240" w:lineRule="auto"/>
        <w:ind w:right="424" w:firstLine="0"/>
        <w:rPr>
          <w:sz w:val="24"/>
          <w:szCs w:val="24"/>
        </w:rPr>
      </w:pPr>
      <w:r>
        <w:rPr>
          <w:sz w:val="24"/>
          <w:szCs w:val="24"/>
        </w:rPr>
        <w:t xml:space="preserve">       Каждое из указанных выше нарушений должно быть подтверждено Актом выявленных нарушений.</w:t>
      </w:r>
    </w:p>
    <w:p w:rsidR="00027041" w:rsidRDefault="00027041">
      <w:pPr>
        <w:spacing w:line="240" w:lineRule="auto"/>
        <w:ind w:firstLine="0"/>
        <w:rPr>
          <w:sz w:val="24"/>
        </w:rPr>
      </w:pPr>
    </w:p>
    <w:p w:rsidR="00027041" w:rsidRDefault="008807C3">
      <w:pPr>
        <w:spacing w:line="240" w:lineRule="auto"/>
        <w:ind w:firstLine="0"/>
        <w:rPr>
          <w:sz w:val="24"/>
        </w:rPr>
      </w:pPr>
      <w:r>
        <w:rPr>
          <w:sz w:val="24"/>
        </w:rPr>
        <w:t xml:space="preserve">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027041">
        <w:tc>
          <w:tcPr>
            <w:tcW w:w="4785" w:type="dxa"/>
          </w:tcPr>
          <w:p w:rsidR="00027041" w:rsidRDefault="008807C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027041" w:rsidRDefault="008807C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Исполнитель:</w:t>
            </w:r>
          </w:p>
        </w:tc>
      </w:tr>
      <w:tr w:rsidR="00027041">
        <w:tc>
          <w:tcPr>
            <w:tcW w:w="4785" w:type="dxa"/>
            <w:shd w:val="clear" w:color="auto" w:fill="auto"/>
          </w:tcPr>
          <w:p w:rsidR="00027041" w:rsidRDefault="00027041">
            <w:pPr>
              <w:spacing w:line="240" w:lineRule="auto"/>
            </w:pPr>
          </w:p>
          <w:p w:rsidR="00027041" w:rsidRDefault="00027041">
            <w:pPr>
              <w:spacing w:line="240" w:lineRule="auto"/>
            </w:pPr>
          </w:p>
          <w:p w:rsidR="00027041" w:rsidRDefault="008807C3">
            <w:pPr>
              <w:spacing w:line="240" w:lineRule="auto"/>
            </w:pPr>
            <w:r>
              <w:t xml:space="preserve">__________ / _______________ </w:t>
            </w:r>
          </w:p>
          <w:p w:rsidR="00027041" w:rsidRDefault="00027041">
            <w:pPr>
              <w:spacing w:line="240" w:lineRule="auto"/>
            </w:pPr>
          </w:p>
        </w:tc>
        <w:tc>
          <w:tcPr>
            <w:tcW w:w="4786" w:type="dxa"/>
            <w:shd w:val="clear" w:color="auto" w:fill="auto"/>
          </w:tcPr>
          <w:p w:rsidR="00027041" w:rsidRDefault="00027041">
            <w:pPr>
              <w:spacing w:line="240" w:lineRule="auto"/>
            </w:pPr>
          </w:p>
          <w:p w:rsidR="00027041" w:rsidRDefault="00027041">
            <w:pPr>
              <w:spacing w:line="240" w:lineRule="auto"/>
            </w:pPr>
          </w:p>
          <w:p w:rsidR="00027041" w:rsidRDefault="008807C3">
            <w:pPr>
              <w:spacing w:line="240" w:lineRule="auto"/>
            </w:pPr>
            <w:r>
              <w:t xml:space="preserve">__________ / _______________ </w:t>
            </w:r>
          </w:p>
          <w:p w:rsidR="00027041" w:rsidRDefault="00027041">
            <w:pPr>
              <w:spacing w:line="240" w:lineRule="auto"/>
            </w:pPr>
          </w:p>
        </w:tc>
      </w:tr>
    </w:tbl>
    <w:p w:rsidR="00027041" w:rsidRDefault="00027041"/>
    <w:sectPr w:rsidR="00027041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41" w:rsidRDefault="008807C3">
      <w:pPr>
        <w:spacing w:line="240" w:lineRule="auto"/>
      </w:pPr>
      <w:r>
        <w:separator/>
      </w:r>
    </w:p>
  </w:endnote>
  <w:endnote w:type="continuationSeparator" w:id="0">
    <w:p w:rsidR="00027041" w:rsidRDefault="008807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41" w:rsidRDefault="008807C3">
      <w:pPr>
        <w:spacing w:line="240" w:lineRule="auto"/>
      </w:pPr>
      <w:r>
        <w:separator/>
      </w:r>
    </w:p>
  </w:footnote>
  <w:footnote w:type="continuationSeparator" w:id="0">
    <w:p w:rsidR="00027041" w:rsidRDefault="008807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62E4"/>
    <w:multiLevelType w:val="hybridMultilevel"/>
    <w:tmpl w:val="15C20AAE"/>
    <w:lvl w:ilvl="0" w:tplc="F3E2A8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3B0EA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314FE7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524E0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4947F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9B087E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19A02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F04459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944DDF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183135"/>
    <w:multiLevelType w:val="hybridMultilevel"/>
    <w:tmpl w:val="D2D24498"/>
    <w:lvl w:ilvl="0" w:tplc="CDB2A7C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CFC31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C42028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4406B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F6601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CEDA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B389A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EF80DC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824297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359570C"/>
    <w:multiLevelType w:val="hybridMultilevel"/>
    <w:tmpl w:val="3E361D1E"/>
    <w:lvl w:ilvl="0" w:tplc="5506232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B9C2C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B7698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AB29F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D5E44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68C222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E4494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B20CB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F1638D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5C22C0D"/>
    <w:multiLevelType w:val="hybridMultilevel"/>
    <w:tmpl w:val="6B9A57F0"/>
    <w:lvl w:ilvl="0" w:tplc="E444BC0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E80B6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38EA1D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69ED9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AB0A7B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1988DC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F7C1E7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866660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43C6A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64D7234"/>
    <w:multiLevelType w:val="hybridMultilevel"/>
    <w:tmpl w:val="26E8E574"/>
    <w:lvl w:ilvl="0" w:tplc="1C425E6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0108F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63248E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67EAE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4F8D0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B3E852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EB6C2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9E4662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A44CB1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74582736"/>
    <w:multiLevelType w:val="hybridMultilevel"/>
    <w:tmpl w:val="F8603ADC"/>
    <w:lvl w:ilvl="0" w:tplc="7E2274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A30F1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FEAA5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CDA00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B5821C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3C432D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EB20B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3123D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102661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73160FB"/>
    <w:multiLevelType w:val="hybridMultilevel"/>
    <w:tmpl w:val="92C04706"/>
    <w:lvl w:ilvl="0" w:tplc="17487A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D16F3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E447F7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0E8E3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494FE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B1017C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7C0B08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E926DE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BCE83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41"/>
    <w:rsid w:val="00027041"/>
    <w:rsid w:val="0088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A0FF7-9D8A-40B4-ABDA-D2EE12C5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Company>DGK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</dc:creator>
  <cp:lastModifiedBy>Смородникова Ирина Викторовна</cp:lastModifiedBy>
  <cp:revision>34</cp:revision>
  <dcterms:created xsi:type="dcterms:W3CDTF">2017-09-18T04:01:00Z</dcterms:created>
  <dcterms:modified xsi:type="dcterms:W3CDTF">2024-10-08T05:47:00Z</dcterms:modified>
</cp:coreProperties>
</file>