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BD6590">
        <w:fldChar w:fldCharType="begin"/>
      </w:r>
      <w:r w:rsidR="00BD6590">
        <w:instrText xml:space="preserve"> DOCVARIABLE ceh_info \* MERGEFORMAT </w:instrText>
      </w:r>
      <w:r w:rsidR="00BD6590">
        <w:fldChar w:fldCharType="separate"/>
      </w:r>
      <w:r w:rsidR="00EC41A2" w:rsidRPr="00EC41A2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"Хабаровская ТЭЦ-3"</w:t>
      </w:r>
      <w:r w:rsidR="00BD6590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C4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3118" w:type="dxa"/>
            <w:vAlign w:val="center"/>
          </w:tcPr>
          <w:p w:rsidR="00AF1EDF" w:rsidRPr="00F06873" w:rsidRDefault="00EC4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63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C4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699.2</w:t>
            </w:r>
          </w:p>
        </w:tc>
        <w:tc>
          <w:tcPr>
            <w:tcW w:w="3118" w:type="dxa"/>
            <w:vAlign w:val="center"/>
          </w:tcPr>
          <w:p w:rsidR="00AF1EDF" w:rsidRPr="00F06873" w:rsidRDefault="00EC4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063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C4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3118" w:type="dxa"/>
            <w:vAlign w:val="center"/>
          </w:tcPr>
          <w:p w:rsidR="00AF1EDF" w:rsidRPr="00F06873" w:rsidRDefault="00EC4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C4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:rsidR="00AF1EDF" w:rsidRPr="00F06873" w:rsidRDefault="00EC4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C4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EC41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C41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Pr="00F06873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b/>
                <w:sz w:val="18"/>
                <w:szCs w:val="18"/>
              </w:rPr>
            </w:pPr>
            <w:r w:rsidRPr="00EC41A2">
              <w:rPr>
                <w:b/>
                <w:sz w:val="18"/>
                <w:szCs w:val="18"/>
              </w:rPr>
              <w:t>Аппарат управления (АУ)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Pr="00F06873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Pr="00F06873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Pr="00F06873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Группа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защите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b/>
                <w:sz w:val="18"/>
                <w:szCs w:val="18"/>
              </w:rPr>
            </w:pPr>
            <w:r w:rsidRPr="00EC41A2">
              <w:rPr>
                <w:b/>
                <w:sz w:val="18"/>
                <w:szCs w:val="18"/>
              </w:rPr>
              <w:t>Отдел подготовки и проведения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b/>
                <w:sz w:val="18"/>
                <w:szCs w:val="18"/>
              </w:rPr>
            </w:pPr>
            <w:r w:rsidRPr="00EC41A2">
              <w:rPr>
                <w:b/>
                <w:sz w:val="18"/>
                <w:szCs w:val="18"/>
              </w:rPr>
              <w:t>Цех автоматизированных систем управления (ЦАСУ)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Группа обработки информации и техобслуживания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Группа разработки и сопровождения программно-технических комплексов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b/>
                <w:sz w:val="18"/>
                <w:szCs w:val="18"/>
              </w:rPr>
            </w:pPr>
            <w:r w:rsidRPr="00EC41A2">
              <w:rPr>
                <w:b/>
                <w:sz w:val="18"/>
                <w:szCs w:val="18"/>
              </w:rPr>
              <w:t>Котлотурбинный цех (КТЦ)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Участок пиковой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Участок гидротехнических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(ПНС)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Участок по ремонту гидросооружений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b/>
                <w:sz w:val="18"/>
                <w:szCs w:val="18"/>
              </w:rPr>
            </w:pPr>
            <w:r w:rsidRPr="00EC41A2">
              <w:rPr>
                <w:b/>
                <w:sz w:val="18"/>
                <w:szCs w:val="18"/>
              </w:rPr>
              <w:t>Отдел средств диспетчерского и технологического управления (ОСДТУ)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b/>
                <w:sz w:val="18"/>
                <w:szCs w:val="18"/>
              </w:rPr>
            </w:pPr>
            <w:r w:rsidRPr="00EC41A2">
              <w:rPr>
                <w:b/>
                <w:sz w:val="18"/>
                <w:szCs w:val="18"/>
              </w:rPr>
              <w:t>Цех централизованного снабжения (ЦЦС)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центральным </w:t>
            </w:r>
            <w:r>
              <w:rPr>
                <w:sz w:val="18"/>
                <w:szCs w:val="18"/>
              </w:rPr>
              <w:lastRenderedPageBreak/>
              <w:t>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центральным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погрузочно-разгрузочных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Такелажник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b/>
                <w:sz w:val="18"/>
                <w:szCs w:val="18"/>
              </w:rPr>
            </w:pPr>
            <w:r w:rsidRPr="00EC41A2">
              <w:rPr>
                <w:b/>
                <w:sz w:val="18"/>
                <w:szCs w:val="18"/>
              </w:rPr>
              <w:t>Цех тепловой автоматики и измерений (ЦТАИ)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участка (КИП)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Группа по ремонту и обслуживанию устройств АСР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Группа по ремонту и обслуживанию устройств технической защиты и сигнализации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Группа по ремонту и обслуживанию средств измерений температуры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Группа по ремонту и обслуживанию средств измерений расхода, давления, уровня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Группа по ремонту и обслуживанию общецехового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Группа по ремонту и обслуживанию устройств автоматики ХВО и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Группа по ремонту и обслуживанию устройств электроприводов и кабельного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b/>
                <w:sz w:val="18"/>
                <w:szCs w:val="18"/>
              </w:rPr>
            </w:pPr>
            <w:r w:rsidRPr="00EC41A2">
              <w:rPr>
                <w:b/>
                <w:sz w:val="18"/>
                <w:szCs w:val="18"/>
              </w:rPr>
              <w:t>Автотранспортный цех (АТЦ)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заправочных 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b/>
                <w:sz w:val="18"/>
                <w:szCs w:val="18"/>
              </w:rPr>
            </w:pPr>
            <w:r w:rsidRPr="00EC41A2">
              <w:rPr>
                <w:b/>
                <w:sz w:val="18"/>
                <w:szCs w:val="18"/>
              </w:rPr>
              <w:t>Автотранспортный цех - 2 (АТЦ-2)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b/>
                <w:sz w:val="18"/>
                <w:szCs w:val="18"/>
              </w:rPr>
            </w:pPr>
            <w:r w:rsidRPr="00EC41A2">
              <w:rPr>
                <w:b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i/>
                <w:sz w:val="18"/>
                <w:szCs w:val="18"/>
              </w:rPr>
            </w:pPr>
            <w:r w:rsidRPr="00EC41A2">
              <w:rPr>
                <w:i/>
                <w:sz w:val="18"/>
                <w:szCs w:val="18"/>
              </w:rPr>
              <w:t>Цеховой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C41A2" w:rsidRPr="00F06873" w:rsidTr="004654AF">
        <w:tc>
          <w:tcPr>
            <w:tcW w:w="959" w:type="dxa"/>
            <w:shd w:val="clear" w:color="auto" w:fill="auto"/>
            <w:vAlign w:val="center"/>
          </w:tcPr>
          <w:p w:rsid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C41A2" w:rsidRPr="00EC41A2" w:rsidRDefault="00EC41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C41A2" w:rsidRDefault="00EC41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BD6590" w:rsidRDefault="00936F48" w:rsidP="00936F48">
      <w:r w:rsidRPr="00DB70BA">
        <w:t>Дата составления</w:t>
      </w:r>
      <w:r w:rsidR="00BD6590">
        <w:rPr>
          <w:lang w:val="en-US"/>
        </w:rPr>
        <w:t>:</w:t>
      </w:r>
      <w:r w:rsidR="00BD6590">
        <w:t xml:space="preserve"> 15.11.2019.</w:t>
      </w:r>
      <w:bookmarkStart w:id="7" w:name="_GoBack"/>
      <w:bookmarkEnd w:id="7"/>
    </w:p>
    <w:p w:rsidR="004654AF" w:rsidRDefault="004654AF" w:rsidP="009D6532"/>
    <w:sectPr w:rsidR="004654A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A2" w:rsidRPr="00AA4518" w:rsidRDefault="00EC41A2" w:rsidP="00EC41A2">
      <w:r>
        <w:separator/>
      </w:r>
    </w:p>
  </w:endnote>
  <w:endnote w:type="continuationSeparator" w:id="0">
    <w:p w:rsidR="00EC41A2" w:rsidRPr="00AA4518" w:rsidRDefault="00EC41A2" w:rsidP="00EC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A2" w:rsidRDefault="00EC41A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A2" w:rsidRDefault="00EC41A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A2" w:rsidRDefault="00EC41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A2" w:rsidRPr="00AA4518" w:rsidRDefault="00EC41A2" w:rsidP="00EC41A2">
      <w:r>
        <w:separator/>
      </w:r>
    </w:p>
  </w:footnote>
  <w:footnote w:type="continuationSeparator" w:id="0">
    <w:p w:rsidR="00EC41A2" w:rsidRPr="00AA4518" w:rsidRDefault="00EC41A2" w:rsidP="00EC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A2" w:rsidRDefault="00EC41A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A2" w:rsidRDefault="00EC41A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1A2" w:rsidRDefault="00EC41A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11"/>
    <w:docVar w:name="adv_info1" w:val="     "/>
    <w:docVar w:name="adv_info2" w:val="     "/>
    <w:docVar w:name="adv_info3" w:val="     "/>
    <w:docVar w:name="boss_fio" w:val="Буренкова Людмила Прокофье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3&quot;"/>
    <w:docVar w:name="close_doc_flag" w:val="0"/>
    <w:docVar w:name="doc_name" w:val="Документ11"/>
    <w:docVar w:name="doc_type" w:val="5"/>
    <w:docVar w:name="fill_date" w:val="       "/>
    <w:docVar w:name="org_guid" w:val="5DC30EA06FC544AC8ED30C48A00FB991"/>
    <w:docVar w:name="org_id" w:val="79"/>
    <w:docVar w:name="org_name" w:val="     "/>
    <w:docVar w:name="pers_guids" w:val="67F74213667F4412B5FC642ACA59FDEE@139-015-433 41"/>
    <w:docVar w:name="pers_snils" w:val="67F74213667F4412B5FC642ACA59FDEE@139-015-433 41"/>
    <w:docVar w:name="pred_dolg" w:val="Главный инженер"/>
    <w:docVar w:name="pred_fio" w:val="Кузема Владимир Пет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3&quot;"/>
    <w:docVar w:name="step_test" w:val="6"/>
    <w:docVar w:name="sv_docs" w:val="1"/>
  </w:docVars>
  <w:rsids>
    <w:rsidRoot w:val="00EC41A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6590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41A2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39D45"/>
  <w15:docId w15:val="{90093C6F-6430-43D9-B6A9-2BD15429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C41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C41A2"/>
    <w:rPr>
      <w:sz w:val="24"/>
    </w:rPr>
  </w:style>
  <w:style w:type="paragraph" w:styleId="ad">
    <w:name w:val="footer"/>
    <w:basedOn w:val="a"/>
    <w:link w:val="ae"/>
    <w:rsid w:val="00EC41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C41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2</cp:revision>
  <dcterms:created xsi:type="dcterms:W3CDTF">2019-08-15T08:50:00Z</dcterms:created>
  <dcterms:modified xsi:type="dcterms:W3CDTF">2020-03-11T04:43:00Z</dcterms:modified>
</cp:coreProperties>
</file>