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keepNext/>
        <w:pageBreakBefore/>
        <w:spacing w:after="360" w:line="240" w:lineRule="auto"/>
        <w:rPr>
          <w:b/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 xml:space="preserve">Приложение № 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SEQ Приложение_№ \* ARABIC </w:instrText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34" w:hanging="11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Обоснование </w:t>
      </w:r>
      <w:r>
        <w:rPr>
          <w:b/>
          <w:szCs w:val="28"/>
        </w:rPr>
        <w:br/>
      </w:r>
      <w:r>
        <w:rPr>
          <w:b/>
          <w:szCs w:val="28"/>
        </w:rPr>
        <w:t xml:space="preserve">начальной (максимальной) цены договора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>
        <w:rPr>
          <w:b/>
          <w:szCs w:val="28"/>
        </w:rPr>
        <w:t xml:space="preserve">/ цены единицы товара, работы, услуги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rPr>
          <w:i/>
          <w:highlight w:val="yellow"/>
        </w:rPr>
      </w:pPr>
      <w:r>
        <w:rPr>
          <w:i/>
          <w:highlight w:val="yellow"/>
        </w:rPr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pStyle w:val="1380"/>
        <w:numPr>
          <w:ilvl w:val="0"/>
          <w:numId w:val="159"/>
        </w:numPr>
        <w:contextualSpacing w:val="0"/>
        <w:ind w:left="714" w:hanging="357"/>
        <w:spacing w:before="0" w:after="1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Общая информация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tbl>
      <w:tblPr>
        <w:tblStyle w:val="1368"/>
        <w:tblW w:w="10235" w:type="dxa"/>
        <w:tblInd w:w="-34" w:type="dxa"/>
        <w:tblLook w:val="04A0" w:firstRow="1" w:lastRow="0" w:firstColumn="1" w:lastColumn="0" w:noHBand="0" w:noVBand="1"/>
      </w:tblPr>
      <w:tblGrid>
        <w:gridCol w:w="709"/>
        <w:gridCol w:w="3685"/>
        <w:gridCol w:w="584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Информация по лоту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380"/>
              <w:numPr>
                <w:ilvl w:val="1"/>
                <w:numId w:val="159"/>
              </w:numPr>
              <w:ind w:left="0" w:firstLine="0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лота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auto"/>
              <w:rPr>
                <w:i/>
                <w:sz w:val="22"/>
                <w:szCs w:val="22"/>
                <w:shd w:val="clear" w:color="auto" w:fill="ffff99"/>
                <w:lang w:val="en-US"/>
              </w:rPr>
            </w:pPr>
            <w:r>
              <w:rPr>
                <w:i/>
                <w:sz w:val="22"/>
                <w:szCs w:val="22"/>
                <w:shd w:val="clear" w:color="auto" w:fill="ffff99"/>
                <w:lang w:val="en-US"/>
              </w:rPr>
            </w:r>
            <w:r>
              <w:rPr>
                <w:i/>
                <w:sz w:val="22"/>
                <w:szCs w:val="22"/>
                <w:lang w:eastAsia="en-US"/>
              </w:rPr>
              <w:t xml:space="preserve">ОКПД2 33.13.11.000 Оказание услуг по обслуживанию системы химико-технологического мониторинга для Владивостокской ТЭЦ-2, г. Владивосток</w:t>
            </w:r>
            <w:r>
              <w:rPr>
                <w:i/>
                <w:sz w:val="22"/>
                <w:szCs w:val="22"/>
                <w:shd w:val="clear" w:color="auto" w:fill="ffff99"/>
                <w:lang w:val="en-US"/>
              </w:rPr>
            </w:r>
            <w:r>
              <w:rPr>
                <w:i/>
                <w:sz w:val="22"/>
                <w:szCs w:val="22"/>
                <w:shd w:val="clear" w:color="auto" w:fill="ffff99"/>
                <w:lang w:val="en-US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380"/>
              <w:numPr>
                <w:ilvl w:val="1"/>
                <w:numId w:val="159"/>
              </w:numPr>
              <w:ind w:left="0" w:firstLine="0"/>
              <w:spacing w:before="0" w:after="120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Номер лота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auto"/>
              <w:rPr>
                <w:i/>
                <w:sz w:val="22"/>
                <w:szCs w:val="22"/>
                <w:highlight w:val="none"/>
                <w:shd w:val="clear" w:color="auto" w:fill="ffff99"/>
              </w:rPr>
            </w:pP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  <w:r>
              <w:rPr>
                <w:i/>
                <w:sz w:val="22"/>
                <w:szCs w:val="22"/>
                <w:highlight w:val="none"/>
                <w:lang w:eastAsia="en-US"/>
              </w:rPr>
              <w:t xml:space="preserve">41040011-ТО ПРОД-2026-ДГК-ВТЭЦ2</w:t>
            </w: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380"/>
              <w:numPr>
                <w:ilvl w:val="1"/>
                <w:numId w:val="159"/>
              </w:numPr>
              <w:ind w:left="0" w:firstLine="0"/>
              <w:spacing w:before="0" w:after="120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380"/>
              <w:ind w:left="0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НМЦ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auto"/>
              <w:rPr>
                <w:i/>
                <w:sz w:val="22"/>
                <w:szCs w:val="22"/>
                <w:highlight w:val="none"/>
                <w:shd w:val="clear" w:color="auto" w:fill="ffff99"/>
              </w:rPr>
            </w:pP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  <w:r>
              <w:rPr>
                <w:i/>
                <w:sz w:val="22"/>
                <w:szCs w:val="22"/>
                <w:highlight w:val="none"/>
                <w:lang w:eastAsia="en-US"/>
              </w:rPr>
              <w:t xml:space="preserve">2 088 000,00</w:t>
            </w:r>
            <w:r>
              <w:rPr>
                <w:i/>
                <w:sz w:val="22"/>
                <w:szCs w:val="22"/>
                <w:highlight w:val="none"/>
                <w:lang w:eastAsia="en-US"/>
              </w:rPr>
              <w:t xml:space="preserve"> рублей без НДС</w:t>
            </w: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  <w:r>
              <w:rPr>
                <w:i/>
                <w:sz w:val="22"/>
                <w:szCs w:val="22"/>
                <w:highlight w:val="none"/>
                <w:shd w:val="clear" w:color="auto" w:fill="ffff99"/>
              </w:rPr>
            </w:r>
          </w:p>
        </w:tc>
      </w:tr>
    </w:tbl>
    <w:p>
      <w:pPr>
        <w:pStyle w:val="1380"/>
        <w:numPr>
          <w:ilvl w:val="0"/>
          <w:numId w:val="159"/>
        </w:numPr>
        <w:contextualSpacing w:val="0"/>
        <w:ind w:left="714" w:hanging="357"/>
        <w:spacing w:after="120"/>
        <w:rPr>
          <w:rFonts w:ascii="Times New Roman" w:hAnsi="Times New Roman"/>
          <w:b/>
          <w:sz w:val="26"/>
          <w:highlight w:val="none"/>
        </w:rPr>
      </w:pPr>
      <w:r>
        <w:rPr>
          <w:rFonts w:ascii="Times New Roman" w:hAnsi="Times New Roman"/>
          <w:b/>
          <w:sz w:val="26"/>
          <w:highlight w:val="none"/>
        </w:rPr>
        <w:t xml:space="preserve">Использованный метод (методы) расчета НМЦ / цены единицы товара, работы, услуги:</w:t>
      </w:r>
      <w:r>
        <w:rPr>
          <w:rFonts w:ascii="Times New Roman" w:hAnsi="Times New Roman"/>
          <w:b/>
          <w:sz w:val="26"/>
          <w:highlight w:val="none"/>
        </w:rPr>
      </w:r>
      <w:r>
        <w:rPr>
          <w:rFonts w:ascii="Times New Roman" w:hAnsi="Times New Roman"/>
          <w:b/>
          <w:sz w:val="26"/>
          <w:highlight w:val="none"/>
        </w:rPr>
      </w:r>
    </w:p>
    <w:p>
      <w:pPr>
        <w:pStyle w:val="1380"/>
        <w:ind w:left="0"/>
        <w:spacing w:before="0"/>
        <w:rPr>
          <w:rFonts w:ascii="Times New Roman" w:hAnsi="Times New Roman"/>
          <w:sz w:val="26"/>
          <w:highlight w:val="none"/>
        </w:rPr>
      </w:pPr>
      <w:r>
        <w:rPr>
          <w:rFonts w:ascii="Times New Roman" w:hAnsi="Times New Roman"/>
          <w:sz w:val="26"/>
          <w:highlight w:val="none"/>
        </w:rPr>
      </w:r>
      <w:r>
        <w:rPr>
          <w:rFonts w:ascii="Times New Roman" w:hAnsi="Times New Roman"/>
          <w:sz w:val="26"/>
          <w:highlight w:val="none"/>
        </w:rPr>
      </w:r>
      <w:r>
        <w:rPr>
          <w:rFonts w:ascii="Times New Roman" w:hAnsi="Times New Roman"/>
          <w:sz w:val="26"/>
          <w:highlight w:val="none"/>
        </w:rPr>
      </w:r>
    </w:p>
    <w:p>
      <w:pPr>
        <w:pStyle w:val="1380"/>
        <w:contextualSpacing w:val="0"/>
        <w:ind w:left="0"/>
        <w:spacing w:before="0" w:after="120"/>
        <w:rPr>
          <w:rFonts w:ascii="Times New Roman" w:hAnsi="Times New Roman"/>
          <w:b/>
          <w:bCs/>
          <w:sz w:val="26"/>
          <w:highlight w:val="none"/>
        </w:rPr>
      </w:pPr>
      <w:r>
        <w:rPr>
          <w:rFonts w:ascii="Times New Roman" w:hAnsi="Times New Roman"/>
          <w:b/>
          <w:bCs/>
          <w:sz w:val="26"/>
          <w:highlight w:val="none"/>
        </w:rPr>
      </w:r>
      <w:r>
        <w:rPr>
          <w:rFonts w:ascii="Times New Roman" w:hAnsi="Times New Roman"/>
          <w:b/>
          <w:bCs/>
          <w:sz w:val="26"/>
          <w:highlight w:val="none"/>
        </w:rPr>
        <w:t xml:space="preserve">Метод анализа технико-коммерческих предложений</w:t>
      </w:r>
      <w:r>
        <w:rPr>
          <w:rFonts w:ascii="Times New Roman" w:hAnsi="Times New Roman"/>
          <w:b/>
          <w:bCs/>
          <w:sz w:val="26"/>
          <w:highlight w:val="none"/>
        </w:rPr>
      </w:r>
      <w:r>
        <w:rPr>
          <w:rFonts w:ascii="Times New Roman" w:hAnsi="Times New Roman"/>
          <w:b/>
          <w:bCs/>
          <w:sz w:val="26"/>
          <w:highlight w:val="none"/>
        </w:rPr>
      </w:r>
    </w:p>
    <w:p>
      <w:pPr>
        <w:ind w:firstLine="0"/>
        <w:jc w:val="left"/>
        <w:spacing w:after="120"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Обоснование расчета НМЦ: </w:t>
      </w:r>
      <w:r>
        <w:rPr>
          <w:sz w:val="26"/>
          <w:szCs w:val="26"/>
          <w:highlight w:val="none"/>
        </w:rPr>
        <w:t xml:space="preserve">Прилагаемое ТКП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tbl>
      <w:tblPr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2"/>
        <w:gridCol w:w="2662"/>
        <w:gridCol w:w="1895"/>
        <w:gridCol w:w="1983"/>
        <w:gridCol w:w="1838"/>
      </w:tblGrid>
      <w:tr>
        <w:tblPrEx/>
        <w:trPr>
          <w:trHeight w:val="70"/>
        </w:trPr>
        <w:tc>
          <w:tcPr>
            <w:shd w:val="clear" w:color="000000" w:fill="e7e6e6"/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highlight w:val="none"/>
              </w:rPr>
              <w:t xml:space="preserve">Наименование товара/ работы/ услуги в составе лота</w:t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000000" w:fill="e7e6e6"/>
            <w:tcW w:w="2693" w:type="dxa"/>
            <w:textDirection w:val="lrTb"/>
            <w:noWrap w:val="false"/>
          </w:tcPr>
          <w:p>
            <w:pPr>
              <w:ind w:firstLine="2"/>
              <w:jc w:val="center"/>
              <w:spacing w:line="240" w:lineRule="auto"/>
              <w:rPr>
                <w:b/>
                <w:bCs/>
                <w:color w:val="000000"/>
                <w:sz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highlight w:val="none"/>
              </w:rPr>
              <w:t xml:space="preserve">Наименование источника ценовой информации (ИЦИ)</w:t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000000" w:fill="e7e6e6"/>
            <w:tcW w:w="184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highlight w:val="none"/>
              </w:rPr>
              <w:t xml:space="preserve">Цена из соответствующего ИЦИ, в руб. без НДС</w:t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000000" w:fill="e7e6e6"/>
            <w:tcW w:w="1984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highlight w:val="none"/>
              </w:rPr>
              <w:t xml:space="preserve">Цена итоговая, в руб. без НДС</w:t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000000" w:fill="e7e6e6"/>
            <w:tcW w:w="184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highlight w:val="none"/>
              </w:rPr>
              <w:t xml:space="preserve">Комментарии</w:t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W w:w="2127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color w:val="000000"/>
                <w:sz w:val="20"/>
                <w:highlight w:val="none"/>
              </w:rPr>
            </w:pPr>
            <w:r>
              <w:rPr>
                <w:bCs/>
                <w:color w:val="000000"/>
                <w:sz w:val="20"/>
                <w:highlight w:val="none"/>
              </w:rPr>
            </w:r>
            <w:r>
              <w:rPr>
                <w:bCs/>
                <w:color w:val="000000"/>
                <w:sz w:val="20"/>
                <w:highlight w:val="none"/>
              </w:rPr>
              <w:t xml:space="preserve">Оказание услуг по обслуживанию системы химико-технологического мониторинга для Владивостокской ТЭЦ-2</w:t>
            </w:r>
            <w:r>
              <w:rPr>
                <w:bCs/>
                <w:color w:val="000000"/>
                <w:sz w:val="20"/>
                <w:highlight w:val="none"/>
              </w:rPr>
            </w:r>
            <w:r>
              <w:rPr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bCs/>
                <w:color w:val="000000"/>
                <w:sz w:val="20"/>
                <w:highlight w:val="none"/>
              </w:rPr>
            </w:r>
            <w:r>
              <w:rPr>
                <w:bCs/>
                <w:color w:val="000000"/>
                <w:sz w:val="20"/>
                <w:highlight w:val="none"/>
              </w:rPr>
              <w:t xml:space="preserve">Коммерческое предложение ООО «ВЗОР» № 42м от 21.01.2026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color w:val="000000"/>
                <w:sz w:val="20"/>
                <w:highlight w:val="none"/>
              </w:rPr>
            </w:pPr>
            <w:r>
              <w:rPr>
                <w:bCs/>
                <w:color w:val="000000"/>
                <w:sz w:val="20"/>
                <w:highlight w:val="none"/>
              </w:rPr>
              <w:t xml:space="preserve">2 088 000</w:t>
            </w:r>
            <w:r>
              <w:rPr>
                <w:bCs/>
                <w:color w:val="000000"/>
                <w:sz w:val="20"/>
                <w:highlight w:val="none"/>
              </w:rPr>
              <w:t xml:space="preserve">,00 </w:t>
            </w:r>
            <w:r>
              <w:rPr>
                <w:bCs/>
                <w:color w:val="000000"/>
                <w:sz w:val="20"/>
                <w:highlight w:val="none"/>
              </w:rPr>
            </w:r>
            <w:r>
              <w:rPr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auto" w:fill="auto"/>
            <w:tcW w:w="1984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color w:val="000000"/>
                <w:sz w:val="20"/>
                <w:highlight w:val="none"/>
              </w:rPr>
            </w:pPr>
            <w:r>
              <w:rPr>
                <w:bCs/>
                <w:color w:val="000000"/>
                <w:sz w:val="20"/>
                <w:highlight w:val="none"/>
              </w:rPr>
              <w:t xml:space="preserve">2 088 000,00 </w:t>
            </w:r>
            <w:r>
              <w:rPr>
                <w:bCs/>
                <w:color w:val="000000"/>
                <w:sz w:val="20"/>
                <w:highlight w:val="none"/>
              </w:rPr>
            </w:r>
            <w:r>
              <w:rPr>
                <w:bCs/>
                <w:color w:val="000000"/>
                <w:sz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567" w:bottom="851" w:left="1134" w:header="680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  <w:endnote w:type="continuationNotice" w:id="1">
    <w:p>
      <w:pPr>
        <w:spacing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neva CY">
    <w:panose1 w:val="02000603000000000000"/>
  </w:font>
  <w:font w:name="Geneva">
    <w:panose1 w:val="02000603000000000000"/>
  </w:font>
  <w:font w:name="Cambria">
    <w:panose1 w:val="02040803050406030204"/>
  </w:font>
  <w:font w:name="Verdana">
    <w:panose1 w:val="020B0604030504040204"/>
  </w:font>
  <w:font w:name="MS Mincho">
    <w:panose1 w:val="0202060305040509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right"/>
      <w:spacing w:before="120" w:after="120" w:line="240" w:lineRule="auto"/>
      <w:rPr>
        <w:bCs/>
        <w:sz w:val="20"/>
      </w:rPr>
      <w:pBdr>
        <w:top w:val="single" w:color="000000" w:sz="4" w:space="1"/>
      </w:pBdr>
    </w:pPr>
    <w:r>
      <w:rPr>
        <w:bCs/>
        <w:sz w:val="20"/>
      </w:rPr>
      <w:t xml:space="preserve">стр.</w:t>
    </w:r>
    <w:r>
      <w:rPr>
        <w:bCs/>
        <w:sz w:val="20"/>
      </w:rPr>
      <w:t xml:space="preserve"> </w:t>
    </w:r>
    <w:r>
      <w:rPr>
        <w:bCs/>
        <w:sz w:val="20"/>
      </w:rPr>
      <w:fldChar w:fldCharType="begin"/>
    </w:r>
    <w:r>
      <w:rPr>
        <w:bCs/>
        <w:sz w:val="20"/>
      </w:rPr>
      <w:instrText xml:space="preserve"> PAGE </w:instrText>
    </w:r>
    <w:r>
      <w:rPr>
        <w:bCs/>
        <w:sz w:val="20"/>
      </w:rPr>
      <w:fldChar w:fldCharType="separate"/>
    </w:r>
    <w:r>
      <w:rPr>
        <w:bCs/>
        <w:sz w:val="20"/>
      </w:rPr>
      <w:t xml:space="preserve">21</w:t>
    </w:r>
    <w:r>
      <w:rPr>
        <w:bCs/>
        <w:sz w:val="20"/>
      </w:rPr>
      <w:fldChar w:fldCharType="end"/>
    </w:r>
    <w:r>
      <w:rPr>
        <w:bCs/>
        <w:sz w:val="20"/>
      </w:rPr>
      <w:t xml:space="preserve"> </w:t>
    </w:r>
    <w:r>
      <w:rPr>
        <w:bCs/>
        <w:sz w:val="20"/>
      </w:rPr>
      <w:t xml:space="preserve">из</w:t>
    </w:r>
    <w:r>
      <w:rPr>
        <w:bCs/>
        <w:sz w:val="20"/>
      </w:rPr>
      <w:t xml:space="preserve"> </w:t>
    </w:r>
    <w:r>
      <w:rPr>
        <w:bCs/>
        <w:sz w:val="20"/>
      </w:rPr>
      <w:fldChar w:fldCharType="begin"/>
    </w:r>
    <w:r>
      <w:rPr>
        <w:bCs/>
        <w:sz w:val="20"/>
      </w:rPr>
      <w:instrText xml:space="preserve"> NUMPAGES </w:instrText>
    </w:r>
    <w:r>
      <w:rPr>
        <w:bCs/>
        <w:sz w:val="20"/>
      </w:rPr>
      <w:fldChar w:fldCharType="separate"/>
    </w:r>
    <w:r>
      <w:rPr>
        <w:bCs/>
        <w:sz w:val="20"/>
      </w:rPr>
      <w:t xml:space="preserve">122</w:t>
    </w:r>
    <w:r>
      <w:rPr>
        <w:bCs/>
        <w:sz w:val="20"/>
      </w:rPr>
      <w:fldChar w:fldCharType="end"/>
    </w:r>
    <w:r>
      <w:rPr>
        <w:bCs/>
        <w:sz w:val="20"/>
      </w:rPr>
    </w:r>
    <w:r>
      <w:rPr>
        <w:bCs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right"/>
      <w:spacing w:before="120" w:after="120"/>
      <w:tabs>
        <w:tab w:val="clear" w:pos="4253" w:leader="none"/>
        <w:tab w:val="clear" w:pos="9356" w:leader="none"/>
      </w:tabs>
      <w:pBdr>
        <w:top w:val="single" w:color="000000" w:sz="4" w:space="1"/>
      </w:pBdr>
    </w:pPr>
    <w:r>
      <w:rPr>
        <w:bCs/>
      </w:rPr>
      <w:t xml:space="preserve">стр.</w:t>
    </w:r>
    <w:r>
      <w:rPr>
        <w:bCs/>
      </w:rPr>
      <w:t xml:space="preserve"> 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 xml:space="preserve">1</w:t>
    </w:r>
    <w:r>
      <w:rPr>
        <w:bCs/>
      </w:rPr>
      <w:fldChar w:fldCharType="end"/>
    </w:r>
    <w:r>
      <w:rPr>
        <w:bCs/>
      </w:rPr>
      <w:t xml:space="preserve"> из</w:t>
    </w:r>
    <w:r>
      <w:rPr>
        <w:bCs/>
      </w:rPr>
      <w:t xml:space="preserve"> 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 xml:space="preserve">122</w:t>
    </w:r>
    <w:r>
      <w:rPr>
        <w:bCs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type="continuationNotice" w:id="1">
    <w:p>
      <w:pPr>
        <w:spacing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1"/>
      <w:spacing w:before="120" w:after="120"/>
      <w:tabs>
        <w:tab w:val="clear" w:pos="4153" w:leader="none"/>
        <w:tab w:val="clear" w:pos="8306" w:leader="none"/>
      </w:tabs>
      <w:rPr>
        <w:i w:val="0"/>
      </w:rPr>
    </w:pPr>
    <w:r>
      <w:rPr>
        <w:i w:val="0"/>
      </w:rPr>
    </w:r>
    <w:r>
      <w:rPr>
        <w:i w:val="0"/>
      </w:rPr>
    </w:r>
    <w:r>
      <w:rPr>
        <w:i w:val="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1"/>
      <w:spacing w:before="120" w:after="120"/>
      <w:tabs>
        <w:tab w:val="clear" w:pos="4153" w:leader="none"/>
        <w:tab w:val="clear" w:pos="8306" w:leader="none"/>
      </w:tabs>
      <w:rPr>
        <w:i w:val="0"/>
      </w:rPr>
    </w:pPr>
    <w:r>
      <w:rPr>
        <w:i w:val="0"/>
      </w:rPr>
    </w:r>
    <w:r>
      <w:rPr>
        <w:i w:val="0"/>
      </w:rPr>
    </w:r>
    <w:r>
      <w:rPr>
        <w:i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1357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9" w:hanging="360"/>
        <w:tabs>
          <w:tab w:val="num" w:pos="2759" w:leader="none"/>
        </w:tabs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  <w:tabs>
          <w:tab w:val="num" w:pos="2759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4919" w:hanging="180"/>
        <w:tabs>
          <w:tab w:val="num" w:pos="2759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5639" w:hanging="360"/>
        <w:tabs>
          <w:tab w:val="num" w:pos="2759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6359" w:hanging="360"/>
        <w:tabs>
          <w:tab w:val="num" w:pos="2759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7079" w:hanging="180"/>
        <w:tabs>
          <w:tab w:val="num" w:pos="2759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7799" w:hanging="360"/>
        <w:tabs>
          <w:tab w:val="num" w:pos="2759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8519" w:hanging="360"/>
        <w:tabs>
          <w:tab w:val="num" w:pos="2759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9239" w:hanging="180"/>
        <w:tabs>
          <w:tab w:val="num" w:pos="275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72" w:hanging="360"/>
      </w:pPr>
      <w:rPr>
        <w:rFonts w:ascii="Times New Roman" w:hAnsi="Times New Roman" w:eastAsia="Times New Roman" w:cs="Times New Roman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68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6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3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0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7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4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2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93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hanging="567"/>
        <w:tabs>
          <w:tab w:val="num" w:pos="1134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  <w:tabs>
          <w:tab w:val="num" w:pos="87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  <w:tabs>
          <w:tab w:val="num" w:pos="159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  <w:tabs>
          <w:tab w:val="num" w:pos="2313" w:leader="none"/>
        </w:tabs>
      </w:pPr>
      <w:rPr>
        <w:rFonts w:hint="default" w:ascii="Symbol" w:hAnsi="Symbol"/>
      </w:rPr>
    </w:lvl>
    <w:lvl w:ilvl="4">
      <w:start w:val="1"/>
      <w:numFmt w:val="bullet"/>
      <w:pStyle w:val="1334"/>
      <w:isLgl w:val="false"/>
      <w:suff w:val="tab"/>
      <w:lvlText w:val="o"/>
      <w:lvlJc w:val="left"/>
      <w:pPr>
        <w:ind w:left="3033" w:hanging="360"/>
        <w:tabs>
          <w:tab w:val="num" w:pos="303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  <w:tabs>
          <w:tab w:val="num" w:pos="375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  <w:tabs>
          <w:tab w:val="num" w:pos="447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  <w:tabs>
          <w:tab w:val="num" w:pos="519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  <w:tabs>
          <w:tab w:val="num" w:pos="5913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9" w:hanging="360"/>
        <w:tabs>
          <w:tab w:val="num" w:pos="2759" w:leader="none"/>
        </w:tabs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  <w:tabs>
          <w:tab w:val="num" w:pos="2759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4919" w:hanging="180"/>
        <w:tabs>
          <w:tab w:val="num" w:pos="2759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5639" w:hanging="360"/>
        <w:tabs>
          <w:tab w:val="num" w:pos="2759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6359" w:hanging="360"/>
        <w:tabs>
          <w:tab w:val="num" w:pos="2759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7079" w:hanging="180"/>
        <w:tabs>
          <w:tab w:val="num" w:pos="2759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7799" w:hanging="360"/>
        <w:tabs>
          <w:tab w:val="num" w:pos="2759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8519" w:hanging="360"/>
        <w:tabs>
          <w:tab w:val="num" w:pos="2759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9239" w:hanging="180"/>
        <w:tabs>
          <w:tab w:val="num" w:pos="2759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pStyle w:val="1348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8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4" w:hanging="360"/>
        <w:tabs>
          <w:tab w:val="num" w:pos="64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suff w:val="tab"/>
      <w:lvlText w:val="%1.%2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9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03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9" w:hanging="360"/>
        <w:tabs>
          <w:tab w:val="num" w:pos="2759" w:leader="none"/>
        </w:tabs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  <w:tabs>
          <w:tab w:val="num" w:pos="2759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4919" w:hanging="180"/>
        <w:tabs>
          <w:tab w:val="num" w:pos="2759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5639" w:hanging="360"/>
        <w:tabs>
          <w:tab w:val="num" w:pos="2759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6359" w:hanging="360"/>
        <w:tabs>
          <w:tab w:val="num" w:pos="2759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7079" w:hanging="180"/>
        <w:tabs>
          <w:tab w:val="num" w:pos="2759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7799" w:hanging="360"/>
        <w:tabs>
          <w:tab w:val="num" w:pos="2759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8519" w:hanging="360"/>
        <w:tabs>
          <w:tab w:val="num" w:pos="2759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9239" w:hanging="180"/>
        <w:tabs>
          <w:tab w:val="num" w:pos="2759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3">
    <w:multiLevelType w:val="hybridMultilevel"/>
    <w:lvl w:ilvl="0">
      <w:start w:val="1"/>
      <w:numFmt w:val="decimal"/>
      <w:pStyle w:val="1355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28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283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9">
    <w:multiLevelType w:val="hybridMultilevel"/>
    <w:lvl w:ilvl="0">
      <w:start w:val="1"/>
      <w:numFmt w:val="decimal"/>
      <w:pStyle w:val="128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28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32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lowerLetter"/>
      <w:pStyle w:val="1333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2">
    <w:multiLevelType w:val="hybridMultilevel"/>
    <w:lvl w:ilvl="0">
      <w:start w:val="1"/>
      <w:numFmt w:val="decimal"/>
      <w:pStyle w:val="1382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pStyle w:val="1384"/>
      <w:isLgl w:val="false"/>
      <w:suff w:val="tab"/>
      <w:lvlText w:val="%1.%2.%3.%4."/>
      <w:lvlJc w:val="left"/>
      <w:pPr>
        <w:ind w:left="2269" w:hanging="567"/>
        <w:tabs>
          <w:tab w:val="num" w:pos="2269" w:leader="none"/>
        </w:tabs>
      </w:pPr>
      <w:rPr>
        <w:rFonts w:hint="default"/>
        <w:b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pStyle w:val="1360"/>
      <w:isLgl w:val="false"/>
      <w:suff w:val="tab"/>
      <w:lvlText w:val=""/>
      <w:lvlJc w:val="left"/>
      <w:pPr>
        <w:ind w:left="1430" w:hanging="360"/>
        <w:tabs>
          <w:tab w:val="num" w:pos="143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2150" w:hanging="360"/>
        <w:tabs>
          <w:tab w:val="num" w:pos="215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  <w:tabs>
          <w:tab w:val="num" w:pos="287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  <w:tabs>
          <w:tab w:val="num" w:pos="359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  <w:tabs>
          <w:tab w:val="num" w:pos="431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  <w:tabs>
          <w:tab w:val="num" w:pos="503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  <w:tabs>
          <w:tab w:val="num" w:pos="575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  <w:tabs>
          <w:tab w:val="num" w:pos="647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  <w:tabs>
          <w:tab w:val="num" w:pos="7190" w:leader="none"/>
        </w:tabs>
      </w:pPr>
      <w:rPr>
        <w:rFonts w:hint="default" w:ascii="Wingdings" w:hAnsi="Wingdings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345" w:hanging="360"/>
        <w:tabs>
          <w:tab w:val="num" w:pos="1265" w:leader="none"/>
        </w:tabs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  <w:tabs>
          <w:tab w:val="num" w:pos="1265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3785" w:hanging="180"/>
        <w:tabs>
          <w:tab w:val="num" w:pos="1265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4505" w:hanging="360"/>
        <w:tabs>
          <w:tab w:val="num" w:pos="1265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5225" w:hanging="360"/>
        <w:tabs>
          <w:tab w:val="num" w:pos="1265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5945" w:hanging="180"/>
        <w:tabs>
          <w:tab w:val="num" w:pos="1265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6665" w:hanging="360"/>
        <w:tabs>
          <w:tab w:val="num" w:pos="1265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7385" w:hanging="360"/>
        <w:tabs>
          <w:tab w:val="num" w:pos="1265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8105" w:hanging="180"/>
        <w:tabs>
          <w:tab w:val="num" w:pos="1265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284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285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286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287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288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9" w:hanging="360"/>
        <w:tabs>
          <w:tab w:val="num" w:pos="2759" w:leader="none"/>
        </w:tabs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  <w:tabs>
          <w:tab w:val="num" w:pos="2759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4919" w:hanging="180"/>
        <w:tabs>
          <w:tab w:val="num" w:pos="2759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5639" w:hanging="360"/>
        <w:tabs>
          <w:tab w:val="num" w:pos="2759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6359" w:hanging="360"/>
        <w:tabs>
          <w:tab w:val="num" w:pos="2759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7079" w:hanging="180"/>
        <w:tabs>
          <w:tab w:val="num" w:pos="2759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7799" w:hanging="360"/>
        <w:tabs>
          <w:tab w:val="num" w:pos="2759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8519" w:hanging="360"/>
        <w:tabs>
          <w:tab w:val="num" w:pos="2759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9239" w:hanging="180"/>
        <w:tabs>
          <w:tab w:val="num" w:pos="2759" w:leader="none"/>
        </w:tabs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104" w:hanging="360"/>
      </w:pPr>
      <w:rPr>
        <w:rFonts w:hint="default" w:ascii="Times New Roman" w:hAnsi="Times New Roman" w:cs="Times New Roman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4" w:hanging="180"/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8">
    <w:multiLevelType w:val="hybridMultilevel"/>
    <w:lvl w:ilvl="0">
      <w:start w:val="1"/>
      <w:numFmt w:val="decimal"/>
      <w:pStyle w:val="1393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1395"/>
      <w:isLgl/>
      <w:suff w:val="tab"/>
      <w:lvlText w:val="%1.%2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111"/>
  </w:num>
  <w:num w:numId="3">
    <w:abstractNumId w:val="6"/>
  </w:num>
  <w:num w:numId="4">
    <w:abstractNumId w:val="147"/>
  </w:num>
  <w:num w:numId="5">
    <w:abstractNumId w:val="109"/>
  </w:num>
  <w:num w:numId="6">
    <w:abstractNumId w:val="13"/>
  </w:num>
  <w:num w:numId="7">
    <w:abstractNumId w:val="0"/>
  </w:num>
  <w:num w:numId="8">
    <w:abstractNumId w:val="123"/>
  </w:num>
  <w:num w:numId="9">
    <w:abstractNumId w:val="24"/>
  </w:num>
  <w:num w:numId="10">
    <w:abstractNumId w:val="105"/>
  </w:num>
  <w:num w:numId="11">
    <w:abstractNumId w:val="52"/>
  </w:num>
  <w:num w:numId="12">
    <w:abstractNumId w:val="47"/>
  </w:num>
  <w:num w:numId="13">
    <w:abstractNumId w:val="19"/>
  </w:num>
  <w:num w:numId="14">
    <w:abstractNumId w:val="58"/>
  </w:num>
  <w:num w:numId="15">
    <w:abstractNumId w:val="75"/>
  </w:num>
  <w:num w:numId="16">
    <w:abstractNumId w:val="27"/>
  </w:num>
  <w:num w:numId="17">
    <w:abstractNumId w:val="115"/>
  </w:num>
  <w:num w:numId="18">
    <w:abstractNumId w:val="114"/>
  </w:num>
  <w:num w:numId="19">
    <w:abstractNumId w:val="127"/>
  </w:num>
  <w:num w:numId="20">
    <w:abstractNumId w:val="31"/>
  </w:num>
  <w:num w:numId="21">
    <w:abstractNumId w:val="102"/>
  </w:num>
  <w:num w:numId="22">
    <w:abstractNumId w:val="79"/>
  </w:num>
  <w:num w:numId="23">
    <w:abstractNumId w:val="184"/>
  </w:num>
  <w:num w:numId="24">
    <w:abstractNumId w:val="180"/>
  </w:num>
  <w:num w:numId="25">
    <w:abstractNumId w:val="119"/>
  </w:num>
  <w:num w:numId="26">
    <w:abstractNumId w:val="29"/>
  </w:num>
  <w:num w:numId="27">
    <w:abstractNumId w:val="108"/>
  </w:num>
  <w:num w:numId="28">
    <w:abstractNumId w:val="117"/>
  </w:num>
  <w:num w:numId="29">
    <w:abstractNumId w:val="53"/>
  </w:num>
  <w:num w:numId="30">
    <w:abstractNumId w:val="16"/>
  </w:num>
  <w:num w:numId="31">
    <w:abstractNumId w:val="43"/>
  </w:num>
  <w:num w:numId="32">
    <w:abstractNumId w:val="124"/>
  </w:num>
  <w:num w:numId="33">
    <w:abstractNumId w:val="82"/>
  </w:num>
  <w:num w:numId="34">
    <w:abstractNumId w:val="126"/>
  </w:num>
  <w:num w:numId="35">
    <w:abstractNumId w:val="28"/>
  </w:num>
  <w:num w:numId="36">
    <w:abstractNumId w:val="168"/>
  </w:num>
  <w:num w:numId="37">
    <w:abstractNumId w:val="157"/>
  </w:num>
  <w:num w:numId="38">
    <w:abstractNumId w:val="57"/>
  </w:num>
  <w:num w:numId="39">
    <w:abstractNumId w:val="164"/>
  </w:num>
  <w:num w:numId="40">
    <w:abstractNumId w:val="132"/>
  </w:num>
  <w:num w:numId="41">
    <w:abstractNumId w:val="65"/>
  </w:num>
  <w:num w:numId="42">
    <w:abstractNumId w:val="84"/>
  </w:num>
  <w:num w:numId="43">
    <w:abstractNumId w:val="138"/>
  </w:num>
  <w:num w:numId="44">
    <w:abstractNumId w:val="61"/>
  </w:num>
  <w:num w:numId="45">
    <w:abstractNumId w:val="14"/>
  </w:num>
  <w:num w:numId="46">
    <w:abstractNumId w:val="158"/>
  </w:num>
  <w:num w:numId="47">
    <w:abstractNumId w:val="140"/>
  </w:num>
  <w:num w:numId="48">
    <w:abstractNumId w:val="80"/>
  </w:num>
  <w:num w:numId="49">
    <w:abstractNumId w:val="131"/>
  </w:num>
  <w:num w:numId="50">
    <w:abstractNumId w:val="96"/>
  </w:num>
  <w:num w:numId="51">
    <w:abstractNumId w:val="172"/>
  </w:num>
  <w:num w:numId="52">
    <w:abstractNumId w:val="188"/>
  </w:num>
  <w:num w:numId="53">
    <w:abstractNumId w:val="87"/>
  </w:num>
  <w:num w:numId="54">
    <w:abstractNumId w:val="90"/>
  </w:num>
  <w:num w:numId="55">
    <w:abstractNumId w:val="152"/>
  </w:num>
  <w:num w:numId="56">
    <w:abstractNumId w:val="175"/>
  </w:num>
  <w:num w:numId="57">
    <w:abstractNumId w:val="128"/>
  </w:num>
  <w:num w:numId="58">
    <w:abstractNumId w:val="94"/>
  </w:num>
  <w:num w:numId="59">
    <w:abstractNumId w:val="129"/>
  </w:num>
  <w:num w:numId="60">
    <w:abstractNumId w:val="166"/>
  </w:num>
  <w:num w:numId="61">
    <w:abstractNumId w:val="2"/>
  </w:num>
  <w:num w:numId="62">
    <w:abstractNumId w:val="42"/>
  </w:num>
  <w:num w:numId="63">
    <w:abstractNumId w:val="183"/>
  </w:num>
  <w:num w:numId="64">
    <w:abstractNumId w:val="45"/>
  </w:num>
  <w:num w:numId="65">
    <w:abstractNumId w:val="125"/>
  </w:num>
  <w:num w:numId="66">
    <w:abstractNumId w:val="165"/>
  </w:num>
  <w:num w:numId="67">
    <w:abstractNumId w:val="121"/>
  </w:num>
  <w:num w:numId="68">
    <w:abstractNumId w:val="97"/>
  </w:num>
  <w:num w:numId="69">
    <w:abstractNumId w:val="191"/>
  </w:num>
  <w:num w:numId="70">
    <w:abstractNumId w:val="36"/>
  </w:num>
  <w:num w:numId="71">
    <w:abstractNumId w:val="51"/>
  </w:num>
  <w:num w:numId="72">
    <w:abstractNumId w:val="11"/>
  </w:num>
  <w:num w:numId="73">
    <w:abstractNumId w:val="185"/>
  </w:num>
  <w:num w:numId="74">
    <w:abstractNumId w:val="74"/>
  </w:num>
  <w:num w:numId="75">
    <w:abstractNumId w:val="169"/>
  </w:num>
  <w:num w:numId="76">
    <w:abstractNumId w:val="186"/>
  </w:num>
  <w:num w:numId="77">
    <w:abstractNumId w:val="145"/>
  </w:num>
  <w:num w:numId="78">
    <w:abstractNumId w:val="48"/>
  </w:num>
  <w:num w:numId="79">
    <w:abstractNumId w:val="23"/>
  </w:num>
  <w:num w:numId="80">
    <w:abstractNumId w:val="37"/>
  </w:num>
  <w:num w:numId="81">
    <w:abstractNumId w:val="15"/>
  </w:num>
  <w:num w:numId="82">
    <w:abstractNumId w:val="89"/>
  </w:num>
  <w:num w:numId="83">
    <w:abstractNumId w:val="101"/>
  </w:num>
  <w:num w:numId="84">
    <w:abstractNumId w:val="41"/>
  </w:num>
  <w:num w:numId="85">
    <w:abstractNumId w:val="93"/>
  </w:num>
  <w:num w:numId="86">
    <w:abstractNumId w:val="81"/>
  </w:num>
  <w:num w:numId="87">
    <w:abstractNumId w:val="70"/>
  </w:num>
  <w:num w:numId="88">
    <w:abstractNumId w:val="18"/>
  </w:num>
  <w:num w:numId="89">
    <w:abstractNumId w:val="187"/>
  </w:num>
  <w:num w:numId="90">
    <w:abstractNumId w:val="25"/>
  </w:num>
  <w:num w:numId="91">
    <w:abstractNumId w:val="134"/>
  </w:num>
  <w:num w:numId="92">
    <w:abstractNumId w:val="120"/>
  </w:num>
  <w:num w:numId="93">
    <w:abstractNumId w:val="176"/>
  </w:num>
  <w:num w:numId="94">
    <w:abstractNumId w:val="98"/>
  </w:num>
  <w:num w:numId="95">
    <w:abstractNumId w:val="33"/>
  </w:num>
  <w:num w:numId="96">
    <w:abstractNumId w:val="149"/>
  </w:num>
  <w:num w:numId="97">
    <w:abstractNumId w:val="143"/>
  </w:num>
  <w:num w:numId="98">
    <w:abstractNumId w:val="3"/>
  </w:num>
  <w:num w:numId="99">
    <w:abstractNumId w:val="162"/>
  </w:num>
  <w:num w:numId="100">
    <w:abstractNumId w:val="76"/>
  </w:num>
  <w:num w:numId="101">
    <w:abstractNumId w:val="17"/>
  </w:num>
  <w:num w:numId="102">
    <w:abstractNumId w:val="146"/>
  </w:num>
  <w:num w:numId="103">
    <w:abstractNumId w:val="171"/>
  </w:num>
  <w:num w:numId="104">
    <w:abstractNumId w:val="170"/>
  </w:num>
  <w:num w:numId="105">
    <w:abstractNumId w:val="122"/>
  </w:num>
  <w:num w:numId="106">
    <w:abstractNumId w:val="113"/>
  </w:num>
  <w:num w:numId="107">
    <w:abstractNumId w:val="39"/>
  </w:num>
  <w:num w:numId="108">
    <w:abstractNumId w:val="86"/>
  </w:num>
  <w:num w:numId="109">
    <w:abstractNumId w:val="151"/>
  </w:num>
  <w:num w:numId="110">
    <w:abstractNumId w:val="59"/>
  </w:num>
  <w:num w:numId="111">
    <w:abstractNumId w:val="7"/>
  </w:num>
  <w:num w:numId="112">
    <w:abstractNumId w:val="38"/>
  </w:num>
  <w:num w:numId="113">
    <w:abstractNumId w:val="40"/>
  </w:num>
  <w:num w:numId="114">
    <w:abstractNumId w:val="60"/>
  </w:num>
  <w:num w:numId="115">
    <w:abstractNumId w:val="118"/>
  </w:num>
  <w:num w:numId="116">
    <w:abstractNumId w:val="116"/>
  </w:num>
  <w:num w:numId="117">
    <w:abstractNumId w:val="71"/>
  </w:num>
  <w:num w:numId="118">
    <w:abstractNumId w:val="73"/>
  </w:num>
  <w:num w:numId="119">
    <w:abstractNumId w:val="150"/>
  </w:num>
  <w:num w:numId="120">
    <w:abstractNumId w:val="21"/>
  </w:num>
  <w:num w:numId="121">
    <w:abstractNumId w:val="106"/>
  </w:num>
  <w:num w:numId="122">
    <w:abstractNumId w:val="9"/>
  </w:num>
  <w:num w:numId="123">
    <w:abstractNumId w:val="173"/>
  </w:num>
  <w:num w:numId="124">
    <w:abstractNumId w:val="56"/>
  </w:num>
  <w:num w:numId="125">
    <w:abstractNumId w:val="63"/>
  </w:num>
  <w:num w:numId="126">
    <w:abstractNumId w:val="181"/>
  </w:num>
  <w:num w:numId="127">
    <w:abstractNumId w:val="22"/>
  </w:num>
  <w:num w:numId="128">
    <w:abstractNumId w:val="88"/>
  </w:num>
  <w:num w:numId="129">
    <w:abstractNumId w:val="107"/>
  </w:num>
  <w:num w:numId="130">
    <w:abstractNumId w:val="182"/>
  </w:num>
  <w:num w:numId="131">
    <w:abstractNumId w:val="137"/>
  </w:num>
  <w:num w:numId="132">
    <w:abstractNumId w:val="112"/>
  </w:num>
  <w:num w:numId="133">
    <w:abstractNumId w:val="50"/>
  </w:num>
  <w:num w:numId="134">
    <w:abstractNumId w:val="44"/>
  </w:num>
  <w:num w:numId="135">
    <w:abstractNumId w:val="110"/>
  </w:num>
  <w:num w:numId="136">
    <w:abstractNumId w:val="99"/>
  </w:num>
  <w:num w:numId="137">
    <w:abstractNumId w:val="141"/>
  </w:num>
  <w:num w:numId="138">
    <w:abstractNumId w:val="77"/>
  </w:num>
  <w:num w:numId="139">
    <w:abstractNumId w:val="155"/>
  </w:num>
  <w:num w:numId="140">
    <w:abstractNumId w:val="72"/>
  </w:num>
  <w:num w:numId="141">
    <w:abstractNumId w:val="32"/>
  </w:num>
  <w:num w:numId="142">
    <w:abstractNumId w:val="133"/>
  </w:num>
  <w:num w:numId="143">
    <w:abstractNumId w:val="179"/>
  </w:num>
  <w:num w:numId="144">
    <w:abstractNumId w:val="100"/>
  </w:num>
  <w:num w:numId="145">
    <w:abstractNumId w:val="78"/>
  </w:num>
  <w:num w:numId="146">
    <w:abstractNumId w:val="148"/>
  </w:num>
  <w:num w:numId="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6"/>
  </w:num>
  <w:num w:numId="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4"/>
  </w:num>
  <w:num w:numId="153">
    <w:abstractNumId w:val="49"/>
  </w:num>
  <w:num w:numId="154">
    <w:abstractNumId w:val="165"/>
  </w:num>
  <w:num w:numId="155">
    <w:abstractNumId w:val="34"/>
  </w:num>
  <w:num w:numId="156">
    <w:abstractNumId w:val="161"/>
  </w:num>
  <w:num w:numId="157">
    <w:abstractNumId w:val="66"/>
  </w:num>
  <w:num w:numId="158">
    <w:abstractNumId w:val="139"/>
  </w:num>
  <w:num w:numId="159">
    <w:abstractNumId w:val="54"/>
  </w:num>
  <w:num w:numId="160">
    <w:abstractNumId w:val="178"/>
  </w:num>
  <w:num w:numId="161">
    <w:abstractNumId w:val="91"/>
  </w:num>
  <w:num w:numId="162">
    <w:abstractNumId w:val="189"/>
  </w:num>
  <w:num w:numId="163">
    <w:abstractNumId w:val="160"/>
  </w:num>
  <w:num w:numId="164">
    <w:abstractNumId w:val="67"/>
  </w:num>
  <w:num w:numId="165">
    <w:abstractNumId w:val="95"/>
  </w:num>
  <w:num w:numId="166">
    <w:abstractNumId w:val="104"/>
  </w:num>
  <w:num w:numId="167">
    <w:abstractNumId w:val="35"/>
  </w:num>
  <w:num w:numId="168">
    <w:abstractNumId w:val="20"/>
  </w:num>
  <w:num w:numId="169">
    <w:abstractNumId w:val="92"/>
  </w:num>
  <w:num w:numId="170">
    <w:abstractNumId w:val="30"/>
  </w:num>
  <w:num w:numId="171">
    <w:abstractNumId w:val="69"/>
  </w:num>
  <w:num w:numId="172">
    <w:abstractNumId w:val="64"/>
  </w:num>
  <w:num w:numId="173">
    <w:abstractNumId w:val="46"/>
  </w:num>
  <w:num w:numId="174">
    <w:abstractNumId w:val="62"/>
  </w:num>
  <w:num w:numId="175">
    <w:abstractNumId w:val="177"/>
  </w:num>
  <w:num w:numId="176">
    <w:abstractNumId w:val="83"/>
  </w:num>
  <w:num w:numId="177">
    <w:abstractNumId w:val="156"/>
  </w:num>
  <w:num w:numId="178">
    <w:abstractNumId w:val="190"/>
  </w:num>
  <w:num w:numId="179">
    <w:abstractNumId w:val="55"/>
  </w:num>
  <w:num w:numId="180">
    <w:abstractNumId w:val="136"/>
  </w:num>
  <w:num w:numId="181">
    <w:abstractNumId w:val="5"/>
  </w:num>
  <w:num w:numId="182">
    <w:abstractNumId w:val="85"/>
  </w:num>
  <w:num w:numId="183">
    <w:abstractNumId w:val="135"/>
  </w:num>
  <w:num w:numId="184">
    <w:abstractNumId w:val="8"/>
  </w:num>
  <w:num w:numId="185">
    <w:abstractNumId w:val="12"/>
  </w:num>
  <w:num w:numId="186">
    <w:abstractNumId w:val="174"/>
  </w:num>
  <w:num w:numId="187">
    <w:abstractNumId w:val="163"/>
  </w:num>
  <w:num w:numId="188">
    <w:abstractNumId w:val="142"/>
  </w:num>
  <w:num w:numId="189">
    <w:abstractNumId w:val="153"/>
  </w:num>
  <w:num w:numId="190">
    <w:abstractNumId w:val="10"/>
  </w:num>
  <w:num w:numId="191">
    <w:abstractNumId w:val="68"/>
  </w:num>
  <w:num w:numId="192">
    <w:abstractNumId w:val="167"/>
  </w:num>
  <w:num w:numId="193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30">
    <w:name w:val="Heading 1 Char"/>
    <w:basedOn w:val="1289"/>
    <w:link w:val="1280"/>
    <w:uiPriority w:val="9"/>
    <w:rPr>
      <w:rFonts w:ascii="Arial" w:hAnsi="Arial" w:eastAsia="Arial" w:cs="Arial"/>
      <w:sz w:val="40"/>
      <w:szCs w:val="40"/>
    </w:rPr>
  </w:style>
  <w:style w:type="character" w:styleId="1131">
    <w:name w:val="Heading 2 Char"/>
    <w:basedOn w:val="1289"/>
    <w:link w:val="1281"/>
    <w:uiPriority w:val="9"/>
    <w:rPr>
      <w:rFonts w:ascii="Arial" w:hAnsi="Arial" w:eastAsia="Arial" w:cs="Arial"/>
      <w:sz w:val="34"/>
    </w:rPr>
  </w:style>
  <w:style w:type="character" w:styleId="1132">
    <w:name w:val="Heading 3 Char"/>
    <w:basedOn w:val="1289"/>
    <w:link w:val="1282"/>
    <w:uiPriority w:val="9"/>
    <w:rPr>
      <w:rFonts w:ascii="Arial" w:hAnsi="Arial" w:eastAsia="Arial" w:cs="Arial"/>
      <w:sz w:val="30"/>
      <w:szCs w:val="30"/>
    </w:rPr>
  </w:style>
  <w:style w:type="character" w:styleId="1133">
    <w:name w:val="Heading 4 Char"/>
    <w:basedOn w:val="1289"/>
    <w:link w:val="1283"/>
    <w:uiPriority w:val="9"/>
    <w:rPr>
      <w:rFonts w:ascii="Arial" w:hAnsi="Arial" w:eastAsia="Arial" w:cs="Arial"/>
      <w:b/>
      <w:bCs/>
      <w:sz w:val="26"/>
      <w:szCs w:val="26"/>
    </w:rPr>
  </w:style>
  <w:style w:type="character" w:styleId="1134">
    <w:name w:val="Heading 5 Char"/>
    <w:basedOn w:val="1289"/>
    <w:link w:val="1284"/>
    <w:uiPriority w:val="9"/>
    <w:rPr>
      <w:rFonts w:ascii="Arial" w:hAnsi="Arial" w:eastAsia="Arial" w:cs="Arial"/>
      <w:b/>
      <w:bCs/>
      <w:sz w:val="24"/>
      <w:szCs w:val="24"/>
    </w:rPr>
  </w:style>
  <w:style w:type="character" w:styleId="1135">
    <w:name w:val="Heading 6 Char"/>
    <w:basedOn w:val="1289"/>
    <w:link w:val="1285"/>
    <w:uiPriority w:val="9"/>
    <w:rPr>
      <w:rFonts w:ascii="Arial" w:hAnsi="Arial" w:eastAsia="Arial" w:cs="Arial"/>
      <w:b/>
      <w:bCs/>
      <w:sz w:val="22"/>
      <w:szCs w:val="22"/>
    </w:rPr>
  </w:style>
  <w:style w:type="character" w:styleId="1136">
    <w:name w:val="Heading 7 Char"/>
    <w:basedOn w:val="1289"/>
    <w:link w:val="12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37">
    <w:name w:val="Heading 8 Char"/>
    <w:basedOn w:val="1289"/>
    <w:link w:val="1287"/>
    <w:uiPriority w:val="9"/>
    <w:rPr>
      <w:rFonts w:ascii="Arial" w:hAnsi="Arial" w:eastAsia="Arial" w:cs="Arial"/>
      <w:i/>
      <w:iCs/>
      <w:sz w:val="22"/>
      <w:szCs w:val="22"/>
    </w:rPr>
  </w:style>
  <w:style w:type="character" w:styleId="1138">
    <w:name w:val="Heading 9 Char"/>
    <w:basedOn w:val="1289"/>
    <w:link w:val="1288"/>
    <w:uiPriority w:val="9"/>
    <w:rPr>
      <w:rFonts w:ascii="Arial" w:hAnsi="Arial" w:eastAsia="Arial" w:cs="Arial"/>
      <w:i/>
      <w:iCs/>
      <w:sz w:val="21"/>
      <w:szCs w:val="21"/>
    </w:rPr>
  </w:style>
  <w:style w:type="paragraph" w:styleId="1139">
    <w:name w:val="No Spacing"/>
    <w:uiPriority w:val="1"/>
    <w:qFormat/>
    <w:pPr>
      <w:spacing w:before="0" w:after="0" w:line="240" w:lineRule="auto"/>
    </w:pPr>
  </w:style>
  <w:style w:type="paragraph" w:styleId="1140">
    <w:name w:val="Title"/>
    <w:basedOn w:val="1279"/>
    <w:next w:val="1279"/>
    <w:link w:val="11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41">
    <w:name w:val="Title Char"/>
    <w:basedOn w:val="1289"/>
    <w:link w:val="1140"/>
    <w:uiPriority w:val="10"/>
    <w:rPr>
      <w:sz w:val="48"/>
      <w:szCs w:val="48"/>
    </w:rPr>
  </w:style>
  <w:style w:type="paragraph" w:styleId="1142">
    <w:name w:val="Subtitle"/>
    <w:basedOn w:val="1279"/>
    <w:next w:val="1279"/>
    <w:link w:val="1143"/>
    <w:uiPriority w:val="11"/>
    <w:qFormat/>
    <w:pPr>
      <w:spacing w:before="200" w:after="200"/>
    </w:pPr>
    <w:rPr>
      <w:sz w:val="24"/>
      <w:szCs w:val="24"/>
    </w:rPr>
  </w:style>
  <w:style w:type="character" w:styleId="1143">
    <w:name w:val="Subtitle Char"/>
    <w:basedOn w:val="1289"/>
    <w:link w:val="1142"/>
    <w:uiPriority w:val="11"/>
    <w:rPr>
      <w:sz w:val="24"/>
      <w:szCs w:val="24"/>
    </w:rPr>
  </w:style>
  <w:style w:type="paragraph" w:styleId="1144">
    <w:name w:val="Quote"/>
    <w:basedOn w:val="1279"/>
    <w:next w:val="1279"/>
    <w:link w:val="1145"/>
    <w:uiPriority w:val="29"/>
    <w:qFormat/>
    <w:pPr>
      <w:ind w:left="720" w:right="720"/>
    </w:pPr>
    <w:rPr>
      <w:i/>
    </w:rPr>
  </w:style>
  <w:style w:type="character" w:styleId="1145">
    <w:name w:val="Quote Char"/>
    <w:link w:val="1144"/>
    <w:uiPriority w:val="29"/>
    <w:rPr>
      <w:i/>
    </w:rPr>
  </w:style>
  <w:style w:type="paragraph" w:styleId="1146">
    <w:name w:val="Intense Quote"/>
    <w:basedOn w:val="1279"/>
    <w:next w:val="1279"/>
    <w:link w:val="11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47">
    <w:name w:val="Intense Quote Char"/>
    <w:link w:val="1146"/>
    <w:uiPriority w:val="30"/>
    <w:rPr>
      <w:i/>
    </w:rPr>
  </w:style>
  <w:style w:type="character" w:styleId="1148">
    <w:name w:val="Header Char"/>
    <w:basedOn w:val="1289"/>
    <w:link w:val="1301"/>
    <w:uiPriority w:val="99"/>
  </w:style>
  <w:style w:type="character" w:styleId="1149">
    <w:name w:val="Footer Char"/>
    <w:basedOn w:val="1289"/>
    <w:link w:val="1303"/>
    <w:uiPriority w:val="99"/>
  </w:style>
  <w:style w:type="character" w:styleId="1150">
    <w:name w:val="Caption Char"/>
    <w:basedOn w:val="1319"/>
    <w:link w:val="1303"/>
    <w:uiPriority w:val="99"/>
  </w:style>
  <w:style w:type="table" w:styleId="1151">
    <w:name w:val="Table Grid Light"/>
    <w:basedOn w:val="12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52">
    <w:name w:val="Plain Table 1"/>
    <w:basedOn w:val="12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3">
    <w:name w:val="Plain Table 2"/>
    <w:basedOn w:val="12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4">
    <w:name w:val="Plain Table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55">
    <w:name w:val="Plain Table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>
    <w:name w:val="Plain Table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57">
    <w:name w:val="Grid Table 1 Light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>
    <w:name w:val="Grid Table 1 Light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>
    <w:name w:val="Grid Table 1 Light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>
    <w:name w:val="Grid Table 1 Light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>
    <w:name w:val="Grid Table 1 Light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Grid Table 1 Light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>
    <w:name w:val="Grid Table 1 Light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>
    <w:name w:val="Grid Table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2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2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2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2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2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Grid Table 2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Grid Table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3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3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3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3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3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3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Grid Table 4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79">
    <w:name w:val="Grid Table 4 - Accent 1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80">
    <w:name w:val="Grid Table 4 - Accent 2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81">
    <w:name w:val="Grid Table 4 - Accent 3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82">
    <w:name w:val="Grid Table 4 - Accent 4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83">
    <w:name w:val="Grid Table 4 - Accent 5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84">
    <w:name w:val="Grid Table 4 - Accent 6"/>
    <w:basedOn w:val="12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85">
    <w:name w:val="Grid Table 5 Dark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86">
    <w:name w:val="Grid Table 5 Dark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187">
    <w:name w:val="Grid Table 5 Dark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88">
    <w:name w:val="Grid Table 5 Dark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89">
    <w:name w:val="Grid Table 5 Dark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90">
    <w:name w:val="Grid Table 5 Dark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191">
    <w:name w:val="Grid Table 5 Dark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92">
    <w:name w:val="Grid Table 6 Colorful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93">
    <w:name w:val="Grid Table 6 Colorful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94">
    <w:name w:val="Grid Table 6 Colorful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95">
    <w:name w:val="Grid Table 6 Colorful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96">
    <w:name w:val="Grid Table 6 Colorful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97">
    <w:name w:val="Grid Table 6 Colorful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98">
    <w:name w:val="Grid Table 6 Colorful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99">
    <w:name w:val="Grid Table 7 Colorful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>
    <w:name w:val="Grid Table 7 Colorful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>
    <w:name w:val="Grid Table 7 Colorful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>
    <w:name w:val="Grid Table 7 Colorful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>
    <w:name w:val="Grid Table 7 Colorful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>
    <w:name w:val="Grid Table 7 Colorful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>
    <w:name w:val="Grid Table 7 Colorful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>
    <w:name w:val="List Table 1 Light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>
    <w:name w:val="List Table 1 Light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>
    <w:name w:val="List Table 1 Light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>
    <w:name w:val="List Table 1 Light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>
    <w:name w:val="List Table 1 Light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>
    <w:name w:val="List Table 1 Light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>
    <w:name w:val="List Table 1 Light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>
    <w:name w:val="List Table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214">
    <w:name w:val="List Table 2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215">
    <w:name w:val="List Table 2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216">
    <w:name w:val="List Table 2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217">
    <w:name w:val="List Table 2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218">
    <w:name w:val="List Table 2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219">
    <w:name w:val="List Table 2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220">
    <w:name w:val="List Table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1">
    <w:name w:val="List Table 3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2">
    <w:name w:val="List Table 3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>
    <w:name w:val="List Table 3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>
    <w:name w:val="List Table 3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>
    <w:name w:val="List Table 3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6">
    <w:name w:val="List Table 3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7">
    <w:name w:val="List Table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8">
    <w:name w:val="List Table 4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9">
    <w:name w:val="List Table 4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0">
    <w:name w:val="List Table 4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1">
    <w:name w:val="List Table 4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2">
    <w:name w:val="List Table 4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3">
    <w:name w:val="List Table 4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4">
    <w:name w:val="List Table 5 Dark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35">
    <w:name w:val="List Table 5 Dark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36">
    <w:name w:val="List Table 5 Dark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37">
    <w:name w:val="List Table 5 Dark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38">
    <w:name w:val="List Table 5 Dark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39">
    <w:name w:val="List Table 5 Dark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40">
    <w:name w:val="List Table 5 Dark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41">
    <w:name w:val="List Table 6 Colorful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42">
    <w:name w:val="List Table 6 Colorful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43">
    <w:name w:val="List Table 6 Colorful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44">
    <w:name w:val="List Table 6 Colorful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45">
    <w:name w:val="List Table 6 Colorful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46">
    <w:name w:val="List Table 6 Colorful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47">
    <w:name w:val="List Table 6 Colorful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48">
    <w:name w:val="List Table 7 Colorful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49">
    <w:name w:val="List Table 7 Colorful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250">
    <w:name w:val="List Table 7 Colorful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51">
    <w:name w:val="List Table 7 Colorful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52">
    <w:name w:val="List Table 7 Colorful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53">
    <w:name w:val="List Table 7 Colorful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254">
    <w:name w:val="List Table 7 Colorful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55">
    <w:name w:val="Lined - Accent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56">
    <w:name w:val="Lined - Accent 1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257">
    <w:name w:val="Lined - Accent 2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58">
    <w:name w:val="Lined - Accent 3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59">
    <w:name w:val="Lined - Accent 4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60">
    <w:name w:val="Lined - Accent 5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261">
    <w:name w:val="Lined - Accent 6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62">
    <w:name w:val="Bordered &amp; Lined - Accent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63">
    <w:name w:val="Bordered &amp; Lined - Accent 1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264">
    <w:name w:val="Bordered &amp; Lined - Accent 2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65">
    <w:name w:val="Bordered &amp; Lined - Accent 3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66">
    <w:name w:val="Bordered &amp; Lined - Accent 4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67">
    <w:name w:val="Bordered &amp; Lined - Accent 5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268">
    <w:name w:val="Bordered &amp; Lined - Accent 6"/>
    <w:basedOn w:val="12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69">
    <w:name w:val="Bordered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70">
    <w:name w:val="Bordered - Accent 1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71">
    <w:name w:val="Bordered - Accent 2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72">
    <w:name w:val="Bordered - Accent 3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73">
    <w:name w:val="Bordered - Accent 4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74">
    <w:name w:val="Bordered - Accent 5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75">
    <w:name w:val="Bordered - Accent 6"/>
    <w:basedOn w:val="12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76">
    <w:name w:val="Footnote Text Char"/>
    <w:link w:val="1316"/>
    <w:uiPriority w:val="99"/>
    <w:rPr>
      <w:sz w:val="18"/>
    </w:rPr>
  </w:style>
  <w:style w:type="character" w:styleId="1277">
    <w:name w:val="Endnote Text Char"/>
    <w:link w:val="1385"/>
    <w:uiPriority w:val="99"/>
    <w:rPr>
      <w:sz w:val="20"/>
    </w:rPr>
  </w:style>
  <w:style w:type="paragraph" w:styleId="1278">
    <w:name w:val="table of figures"/>
    <w:basedOn w:val="1279"/>
    <w:next w:val="1279"/>
    <w:uiPriority w:val="99"/>
    <w:unhideWhenUsed/>
    <w:pPr>
      <w:spacing w:after="0" w:afterAutospacing="0"/>
    </w:pPr>
  </w:style>
  <w:style w:type="paragraph" w:styleId="1279" w:default="1">
    <w:name w:val="Normal"/>
    <w:qFormat/>
    <w:pPr>
      <w:ind w:firstLine="567"/>
      <w:jc w:val="both"/>
      <w:spacing w:line="360" w:lineRule="auto"/>
    </w:pPr>
    <w:rPr>
      <w:sz w:val="28"/>
    </w:rPr>
  </w:style>
  <w:style w:type="paragraph" w:styleId="1280">
    <w:name w:val="Heading 1"/>
    <w:basedOn w:val="1279"/>
    <w:next w:val="1279"/>
    <w:link w:val="1292"/>
    <w:qFormat/>
    <w:pPr>
      <w:numPr>
        <w:ilvl w:val="0"/>
        <w:numId w:val="5"/>
      </w:numPr>
      <w:jc w:val="left"/>
      <w:keepLines/>
      <w:keepNext/>
      <w:pageBreakBefore/>
      <w:spacing w:before="480" w:after="240" w:line="240" w:lineRule="auto"/>
      <w:outlineLvl w:val="0"/>
    </w:pPr>
    <w:rPr>
      <w:rFonts w:ascii="Arial" w:hAnsi="Arial"/>
      <w:b/>
      <w:sz w:val="40"/>
    </w:rPr>
  </w:style>
  <w:style w:type="paragraph" w:styleId="1281">
    <w:name w:val="Heading 2"/>
    <w:basedOn w:val="1279"/>
    <w:next w:val="1279"/>
    <w:link w:val="1293"/>
    <w:qFormat/>
    <w:pPr>
      <w:numPr>
        <w:ilvl w:val="1"/>
        <w:numId w:val="5"/>
      </w:numPr>
      <w:jc w:val="left"/>
      <w:keepNext/>
      <w:spacing w:before="360" w:after="120" w:line="240" w:lineRule="auto"/>
      <w:outlineLvl w:val="1"/>
    </w:pPr>
    <w:rPr>
      <w:b/>
      <w:sz w:val="32"/>
    </w:rPr>
  </w:style>
  <w:style w:type="paragraph" w:styleId="1282">
    <w:name w:val="Heading 3"/>
    <w:basedOn w:val="1279"/>
    <w:next w:val="1279"/>
    <w:link w:val="1294"/>
    <w:qFormat/>
    <w:pPr>
      <w:numPr>
        <w:ilvl w:val="2"/>
        <w:numId w:val="1"/>
      </w:numPr>
      <w:jc w:val="left"/>
      <w:keepNext/>
      <w:spacing w:before="120" w:after="120" w:line="240" w:lineRule="auto"/>
      <w:outlineLvl w:val="2"/>
    </w:pPr>
    <w:rPr>
      <w:b/>
    </w:rPr>
  </w:style>
  <w:style w:type="paragraph" w:styleId="1283">
    <w:name w:val="Heading 4"/>
    <w:basedOn w:val="1279"/>
    <w:next w:val="1279"/>
    <w:link w:val="1295"/>
    <w:qFormat/>
    <w:pPr>
      <w:numPr>
        <w:ilvl w:val="3"/>
        <w:numId w:val="1"/>
      </w:numPr>
      <w:ind w:left="1134"/>
      <w:keepNext/>
      <w:spacing w:before="240" w:after="120" w:line="240" w:lineRule="auto"/>
      <w:tabs>
        <w:tab w:val="num" w:pos="1134" w:leader="none"/>
        <w:tab w:val="clear" w:pos="1701" w:leader="none"/>
      </w:tabs>
      <w:outlineLvl w:val="3"/>
    </w:pPr>
    <w:rPr>
      <w:b/>
      <w:i/>
    </w:rPr>
  </w:style>
  <w:style w:type="paragraph" w:styleId="1284">
    <w:name w:val="Heading 5"/>
    <w:basedOn w:val="1279"/>
    <w:next w:val="1279"/>
    <w:link w:val="1296"/>
    <w:qFormat/>
    <w:pPr>
      <w:numPr>
        <w:ilvl w:val="4"/>
        <w:numId w:val="4"/>
      </w:numPr>
      <w:ind w:left="1080" w:hanging="1080"/>
      <w:keepNext/>
      <w:spacing w:before="60"/>
      <w:tabs>
        <w:tab w:val="clear" w:pos="1008" w:leader="none"/>
        <w:tab w:val="num" w:pos="1080" w:leader="none"/>
      </w:tabs>
      <w:outlineLvl w:val="4"/>
    </w:pPr>
    <w:rPr>
      <w:b/>
      <w:sz w:val="26"/>
    </w:rPr>
  </w:style>
  <w:style w:type="paragraph" w:styleId="1285">
    <w:name w:val="Heading 6"/>
    <w:basedOn w:val="1279"/>
    <w:next w:val="1279"/>
    <w:link w:val="1297"/>
    <w:qFormat/>
    <w:pPr>
      <w:numPr>
        <w:ilvl w:val="5"/>
        <w:numId w:val="4"/>
      </w:numPr>
      <w:ind w:left="1080" w:hanging="1080"/>
      <w:spacing w:before="240" w:after="60"/>
      <w:widowControl w:val="off"/>
      <w:tabs>
        <w:tab w:val="num" w:pos="1080" w:leader="none"/>
        <w:tab w:val="clear" w:pos="1152" w:leader="none"/>
      </w:tabs>
      <w:outlineLvl w:val="5"/>
    </w:pPr>
    <w:rPr>
      <w:b/>
      <w:sz w:val="22"/>
    </w:rPr>
  </w:style>
  <w:style w:type="paragraph" w:styleId="1286">
    <w:name w:val="Heading 7"/>
    <w:basedOn w:val="1279"/>
    <w:next w:val="1279"/>
    <w:link w:val="1298"/>
    <w:qFormat/>
    <w:pPr>
      <w:numPr>
        <w:ilvl w:val="6"/>
        <w:numId w:val="4"/>
      </w:numPr>
      <w:ind w:left="1440" w:hanging="1440"/>
      <w:spacing w:before="240" w:after="60"/>
      <w:widowControl w:val="off"/>
      <w:tabs>
        <w:tab w:val="clear" w:pos="1296" w:leader="none"/>
        <w:tab w:val="num" w:pos="1440" w:leader="none"/>
      </w:tabs>
      <w:outlineLvl w:val="6"/>
    </w:pPr>
    <w:rPr>
      <w:sz w:val="26"/>
    </w:rPr>
  </w:style>
  <w:style w:type="paragraph" w:styleId="1287">
    <w:name w:val="Heading 8"/>
    <w:basedOn w:val="1279"/>
    <w:next w:val="1279"/>
    <w:link w:val="1299"/>
    <w:qFormat/>
    <w:pPr>
      <w:numPr>
        <w:ilvl w:val="7"/>
        <w:numId w:val="4"/>
      </w:numPr>
      <w:spacing w:before="240" w:after="60"/>
      <w:widowControl w:val="off"/>
      <w:outlineLvl w:val="7"/>
    </w:pPr>
    <w:rPr>
      <w:i/>
      <w:sz w:val="26"/>
    </w:rPr>
  </w:style>
  <w:style w:type="paragraph" w:styleId="1288">
    <w:name w:val="Heading 9"/>
    <w:basedOn w:val="1279"/>
    <w:next w:val="1279"/>
    <w:link w:val="1300"/>
    <w:qFormat/>
    <w:pPr>
      <w:numPr>
        <w:ilvl w:val="8"/>
        <w:numId w:val="4"/>
      </w:numPr>
      <w:ind w:left="1800" w:hanging="1800"/>
      <w:spacing w:before="240" w:after="60"/>
      <w:widowControl w:val="off"/>
      <w:tabs>
        <w:tab w:val="clear" w:pos="1584" w:leader="none"/>
        <w:tab w:val="num" w:pos="1800" w:leader="none"/>
      </w:tabs>
      <w:outlineLvl w:val="8"/>
    </w:pPr>
    <w:rPr>
      <w:rFonts w:ascii="Arial" w:hAnsi="Arial"/>
      <w:sz w:val="22"/>
    </w:rPr>
  </w:style>
  <w:style w:type="character" w:styleId="1289" w:default="1">
    <w:name w:val="Default Paragraph Font"/>
    <w:uiPriority w:val="1"/>
    <w:semiHidden/>
    <w:unhideWhenUsed/>
  </w:style>
  <w:style w:type="table" w:styleId="12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91" w:default="1">
    <w:name w:val="No List"/>
    <w:uiPriority w:val="99"/>
    <w:semiHidden/>
    <w:unhideWhenUsed/>
  </w:style>
  <w:style w:type="character" w:styleId="1292" w:customStyle="1">
    <w:name w:val="Заголовок 1 Знак"/>
    <w:link w:val="1280"/>
    <w:rPr>
      <w:rFonts w:ascii="Arial" w:hAnsi="Arial"/>
      <w:b/>
      <w:sz w:val="40"/>
    </w:rPr>
  </w:style>
  <w:style w:type="character" w:styleId="1293" w:customStyle="1">
    <w:name w:val="Заголовок 2 Знак1"/>
    <w:link w:val="1281"/>
    <w:rPr>
      <w:b/>
      <w:sz w:val="32"/>
    </w:rPr>
  </w:style>
  <w:style w:type="character" w:styleId="1294" w:customStyle="1">
    <w:name w:val="Заголовок 3 Знак"/>
    <w:link w:val="1282"/>
    <w:rPr>
      <w:b/>
      <w:sz w:val="28"/>
    </w:rPr>
  </w:style>
  <w:style w:type="character" w:styleId="1295" w:customStyle="1">
    <w:name w:val="Заголовок 4 Знак"/>
    <w:link w:val="1283"/>
    <w:rPr>
      <w:b/>
      <w:i/>
      <w:sz w:val="28"/>
    </w:rPr>
  </w:style>
  <w:style w:type="character" w:styleId="1296" w:customStyle="1">
    <w:name w:val="Заголовок 5 Знак"/>
    <w:link w:val="1284"/>
    <w:rPr>
      <w:b/>
      <w:sz w:val="26"/>
    </w:rPr>
  </w:style>
  <w:style w:type="character" w:styleId="1297" w:customStyle="1">
    <w:name w:val="Заголовок 6 Знак"/>
    <w:link w:val="1285"/>
    <w:rPr>
      <w:b/>
      <w:sz w:val="22"/>
    </w:rPr>
  </w:style>
  <w:style w:type="character" w:styleId="1298" w:customStyle="1">
    <w:name w:val="Заголовок 7 Знак"/>
    <w:link w:val="1286"/>
    <w:rPr>
      <w:sz w:val="26"/>
    </w:rPr>
  </w:style>
  <w:style w:type="character" w:styleId="1299" w:customStyle="1">
    <w:name w:val="Заголовок 8 Знак"/>
    <w:link w:val="1287"/>
    <w:rPr>
      <w:i/>
      <w:sz w:val="26"/>
    </w:rPr>
  </w:style>
  <w:style w:type="character" w:styleId="1300" w:customStyle="1">
    <w:name w:val="Заголовок 9 Знак"/>
    <w:link w:val="1288"/>
    <w:rPr>
      <w:rFonts w:ascii="Arial" w:hAnsi="Arial"/>
      <w:sz w:val="22"/>
    </w:rPr>
  </w:style>
  <w:style w:type="paragraph" w:styleId="1301">
    <w:name w:val="Header"/>
    <w:basedOn w:val="1279"/>
    <w:link w:val="1302"/>
    <w:pPr>
      <w:ind w:firstLine="0"/>
      <w:jc w:val="center"/>
      <w:spacing w:line="240" w:lineRule="auto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character" w:styleId="1302" w:customStyle="1">
    <w:name w:val="Верхний колонтитул Знак"/>
    <w:link w:val="1301"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1303">
    <w:name w:val="Footer"/>
    <w:basedOn w:val="1279"/>
    <w:link w:val="1304"/>
    <w:pPr>
      <w:ind w:firstLine="0"/>
      <w:spacing w:line="240" w:lineRule="auto"/>
      <w:tabs>
        <w:tab w:val="center" w:pos="4253" w:leader="none"/>
        <w:tab w:val="right" w:pos="9356" w:leader="none"/>
      </w:tabs>
    </w:pPr>
    <w:rPr>
      <w:sz w:val="20"/>
    </w:rPr>
  </w:style>
  <w:style w:type="character" w:styleId="1304" w:customStyle="1">
    <w:name w:val="Нижний колонтитул Знак"/>
    <w:link w:val="13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05">
    <w:name w:val="Hyperlink"/>
    <w:uiPriority w:val="99"/>
    <w:rPr>
      <w:color w:val="0000ff"/>
      <w:u w:val="single"/>
    </w:rPr>
  </w:style>
  <w:style w:type="character" w:styleId="1306">
    <w:name w:val="footnote reference"/>
    <w:uiPriority w:val="99"/>
    <w:rPr>
      <w:vertAlign w:val="superscript"/>
    </w:rPr>
  </w:style>
  <w:style w:type="character" w:styleId="1307">
    <w:name w:val="page number"/>
    <w:rPr>
      <w:rFonts w:ascii="Times New Roman" w:hAnsi="Times New Roman"/>
      <w:sz w:val="20"/>
    </w:rPr>
  </w:style>
  <w:style w:type="paragraph" w:styleId="1308">
    <w:name w:val="toc 1"/>
    <w:basedOn w:val="1279"/>
    <w:next w:val="1279"/>
    <w:uiPriority w:val="39"/>
    <w:qFormat/>
    <w:pPr>
      <w:ind w:left="-142" w:firstLine="0"/>
      <w:jc w:val="left"/>
      <w:spacing w:before="120"/>
      <w:tabs>
        <w:tab w:val="right" w:pos="10195" w:leader="dot"/>
      </w:tabs>
    </w:pPr>
    <w:rPr>
      <w:b/>
      <w:bCs/>
      <w:i/>
      <w:sz w:val="24"/>
      <w:szCs w:val="24"/>
    </w:rPr>
  </w:style>
  <w:style w:type="paragraph" w:styleId="1309">
    <w:name w:val="toc 2"/>
    <w:basedOn w:val="1279"/>
    <w:next w:val="1279"/>
    <w:uiPriority w:val="39"/>
    <w:semiHidden/>
    <w:qFormat/>
    <w:pPr>
      <w:jc w:val="left"/>
      <w:spacing w:before="240"/>
    </w:pPr>
    <w:rPr>
      <w:rFonts w:ascii="Calibri" w:hAnsi="Calibri" w:cs="Calibri"/>
      <w:b/>
      <w:bCs/>
      <w:sz w:val="20"/>
    </w:rPr>
  </w:style>
  <w:style w:type="paragraph" w:styleId="1310">
    <w:name w:val="toc 3"/>
    <w:basedOn w:val="1279"/>
    <w:next w:val="1279"/>
    <w:uiPriority w:val="39"/>
    <w:semiHidden/>
    <w:qFormat/>
    <w:pPr>
      <w:ind w:left="280"/>
      <w:jc w:val="left"/>
    </w:pPr>
    <w:rPr>
      <w:rFonts w:ascii="Calibri" w:hAnsi="Calibri" w:cs="Calibri"/>
      <w:sz w:val="20"/>
    </w:rPr>
  </w:style>
  <w:style w:type="paragraph" w:styleId="1311">
    <w:name w:val="toc 4"/>
    <w:basedOn w:val="1279"/>
    <w:next w:val="1279"/>
    <w:semiHidden/>
    <w:pPr>
      <w:ind w:left="560"/>
      <w:jc w:val="left"/>
    </w:pPr>
    <w:rPr>
      <w:rFonts w:ascii="Calibri" w:hAnsi="Calibri" w:cs="Calibri"/>
      <w:sz w:val="20"/>
    </w:rPr>
  </w:style>
  <w:style w:type="character" w:styleId="1312">
    <w:name w:val="FollowedHyperlink"/>
    <w:rPr>
      <w:color w:val="800080"/>
      <w:u w:val="single"/>
    </w:rPr>
  </w:style>
  <w:style w:type="paragraph" w:styleId="1313">
    <w:name w:val="Document Map"/>
    <w:basedOn w:val="1279"/>
    <w:link w:val="1314"/>
    <w:semiHidden/>
    <w:pPr>
      <w:shd w:val="clear" w:color="auto" w:fill="000080"/>
    </w:pPr>
    <w:rPr>
      <w:rFonts w:ascii="Tahoma" w:hAnsi="Tahoma"/>
      <w:sz w:val="20"/>
    </w:rPr>
  </w:style>
  <w:style w:type="character" w:styleId="1314" w:customStyle="1">
    <w:name w:val="Схема документа Знак"/>
    <w:link w:val="1313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paragraph" w:styleId="1315" w:customStyle="1">
    <w:name w:val="Таблица шапка"/>
    <w:basedOn w:val="1279"/>
    <w:pPr>
      <w:ind w:left="57" w:right="57" w:firstLine="0"/>
      <w:jc w:val="left"/>
      <w:keepNext/>
      <w:spacing w:before="40" w:after="40" w:line="240" w:lineRule="auto"/>
    </w:pPr>
    <w:rPr>
      <w:sz w:val="22"/>
    </w:rPr>
  </w:style>
  <w:style w:type="paragraph" w:styleId="1316">
    <w:name w:val="footnote text"/>
    <w:basedOn w:val="1279"/>
    <w:link w:val="1317"/>
    <w:uiPriority w:val="99"/>
    <w:pPr>
      <w:spacing w:line="240" w:lineRule="auto"/>
    </w:pPr>
    <w:rPr>
      <w:sz w:val="20"/>
    </w:rPr>
  </w:style>
  <w:style w:type="character" w:styleId="1317" w:customStyle="1">
    <w:name w:val="Текст сноски Знак"/>
    <w:link w:val="131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18" w:customStyle="1">
    <w:name w:val="Таблица текст"/>
    <w:basedOn w:val="1279"/>
    <w:pPr>
      <w:ind w:left="57" w:right="57" w:firstLine="0"/>
      <w:jc w:val="left"/>
      <w:spacing w:before="40" w:after="40" w:line="240" w:lineRule="auto"/>
    </w:pPr>
    <w:rPr>
      <w:sz w:val="24"/>
    </w:rPr>
  </w:style>
  <w:style w:type="paragraph" w:styleId="1319">
    <w:name w:val="Caption"/>
    <w:basedOn w:val="1279"/>
    <w:next w:val="1279"/>
    <w:link w:val="1150"/>
    <w:qFormat/>
    <w:pPr>
      <w:ind w:firstLine="0"/>
      <w:pageBreakBefore/>
      <w:spacing w:before="120" w:after="120" w:line="240" w:lineRule="auto"/>
    </w:pPr>
    <w:rPr>
      <w:bCs/>
      <w:i/>
      <w:sz w:val="24"/>
    </w:rPr>
  </w:style>
  <w:style w:type="paragraph" w:styleId="1320">
    <w:name w:val="toc 5"/>
    <w:basedOn w:val="1279"/>
    <w:next w:val="1279"/>
    <w:semiHidden/>
    <w:pPr>
      <w:ind w:left="840"/>
      <w:jc w:val="left"/>
    </w:pPr>
    <w:rPr>
      <w:rFonts w:ascii="Calibri" w:hAnsi="Calibri" w:cs="Calibri"/>
      <w:sz w:val="20"/>
    </w:rPr>
  </w:style>
  <w:style w:type="paragraph" w:styleId="1321">
    <w:name w:val="toc 6"/>
    <w:basedOn w:val="1279"/>
    <w:next w:val="1279"/>
    <w:semiHidden/>
    <w:pPr>
      <w:ind w:left="1120"/>
      <w:jc w:val="left"/>
    </w:pPr>
    <w:rPr>
      <w:rFonts w:ascii="Calibri" w:hAnsi="Calibri" w:cs="Calibri"/>
      <w:sz w:val="20"/>
    </w:rPr>
  </w:style>
  <w:style w:type="paragraph" w:styleId="1322">
    <w:name w:val="toc 7"/>
    <w:basedOn w:val="1279"/>
    <w:next w:val="1279"/>
    <w:semiHidden/>
    <w:pPr>
      <w:ind w:left="1400"/>
      <w:jc w:val="left"/>
    </w:pPr>
    <w:rPr>
      <w:rFonts w:ascii="Calibri" w:hAnsi="Calibri" w:cs="Calibri"/>
      <w:sz w:val="20"/>
    </w:rPr>
  </w:style>
  <w:style w:type="paragraph" w:styleId="1323">
    <w:name w:val="toc 8"/>
    <w:basedOn w:val="1279"/>
    <w:next w:val="1279"/>
    <w:semiHidden/>
    <w:pPr>
      <w:ind w:left="1680"/>
      <w:jc w:val="left"/>
    </w:pPr>
    <w:rPr>
      <w:rFonts w:ascii="Calibri" w:hAnsi="Calibri" w:cs="Calibri"/>
      <w:sz w:val="20"/>
    </w:rPr>
  </w:style>
  <w:style w:type="paragraph" w:styleId="1324">
    <w:name w:val="toc 9"/>
    <w:basedOn w:val="1279"/>
    <w:next w:val="1279"/>
    <w:semiHidden/>
    <w:pPr>
      <w:ind w:left="1960"/>
      <w:jc w:val="left"/>
    </w:pPr>
    <w:rPr>
      <w:rFonts w:ascii="Calibri" w:hAnsi="Calibri" w:cs="Calibri"/>
      <w:sz w:val="20"/>
    </w:rPr>
  </w:style>
  <w:style w:type="paragraph" w:styleId="1325" w:customStyle="1">
    <w:name w:val="Служебный"/>
    <w:basedOn w:val="1326"/>
  </w:style>
  <w:style w:type="paragraph" w:styleId="1326" w:customStyle="1">
    <w:name w:val="Главы"/>
    <w:basedOn w:val="1327"/>
    <w:next w:val="1279"/>
    <w:pPr>
      <w:ind w:right="0"/>
      <w:jc w:val="center"/>
      <w:spacing w:before="1440" w:after="720" w:line="360" w:lineRule="auto"/>
      <w:pBdr>
        <w:bottom w:val="none" w:color="000000" w:sz="0" w:space="0"/>
      </w:pBdr>
    </w:pPr>
    <w:rPr>
      <w:spacing w:val="40"/>
      <w:sz w:val="44"/>
      <w:szCs w:val="44"/>
    </w:rPr>
  </w:style>
  <w:style w:type="paragraph" w:styleId="1327" w:customStyle="1">
    <w:name w:val="Структура"/>
    <w:basedOn w:val="1279"/>
    <w:pPr>
      <w:ind w:right="2835" w:firstLine="0"/>
      <w:jc w:val="left"/>
      <w:pageBreakBefore/>
      <w:spacing w:before="480" w:after="240" w:line="240" w:lineRule="auto"/>
      <w:tabs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328" w:customStyle="1">
    <w:name w:val="маркированный"/>
    <w:basedOn w:val="1279"/>
    <w:semiHidden/>
    <w:pPr>
      <w:ind w:firstLine="0"/>
    </w:pPr>
  </w:style>
  <w:style w:type="paragraph" w:styleId="1329" w:customStyle="1">
    <w:name w:val="Пункт"/>
    <w:basedOn w:val="1279"/>
    <w:pPr>
      <w:numPr>
        <w:ilvl w:val="2"/>
        <w:numId w:val="5"/>
      </w:numPr>
    </w:pPr>
  </w:style>
  <w:style w:type="character" w:styleId="1330" w:customStyle="1">
    <w:name w:val="Пункт Знак"/>
    <w:rPr>
      <w:sz w:val="28"/>
      <w:lang w:val="ru-RU" w:eastAsia="ru-RU" w:bidi="ar-SA"/>
    </w:rPr>
  </w:style>
  <w:style w:type="paragraph" w:styleId="1331" w:customStyle="1">
    <w:name w:val="Подпункт"/>
    <w:basedOn w:val="1279"/>
    <w:pPr>
      <w:ind w:left="1134" w:hanging="1134"/>
      <w:tabs>
        <w:tab w:val="num" w:pos="1134" w:leader="none"/>
      </w:tabs>
    </w:pPr>
  </w:style>
  <w:style w:type="character" w:styleId="1332" w:customStyle="1">
    <w:name w:val="комментарий"/>
    <w:rPr>
      <w:b/>
      <w:i/>
      <w:shd w:val="clear" w:color="auto" w:fill="ffff99"/>
    </w:rPr>
  </w:style>
  <w:style w:type="paragraph" w:styleId="1333" w:customStyle="1">
    <w:name w:val="Пункт-2"/>
    <w:basedOn w:val="1329"/>
    <w:pPr>
      <w:numPr>
        <w:ilvl w:val="4"/>
      </w:numPr>
      <w:ind w:left="1134" w:hanging="1134"/>
      <w:keepNext/>
      <w:tabs>
        <w:tab w:val="num" w:pos="1134" w:leader="none"/>
        <w:tab w:val="clear" w:pos="1701" w:leader="none"/>
      </w:tabs>
      <w:outlineLvl w:val="2"/>
    </w:pPr>
    <w:rPr>
      <w:b/>
    </w:rPr>
  </w:style>
  <w:style w:type="paragraph" w:styleId="1334" w:customStyle="1">
    <w:name w:val="Подподпункт"/>
    <w:basedOn w:val="1279"/>
    <w:pPr>
      <w:numPr>
        <w:ilvl w:val="4"/>
        <w:numId w:val="6"/>
      </w:numPr>
    </w:pPr>
  </w:style>
  <w:style w:type="paragraph" w:styleId="1335">
    <w:name w:val="List Number"/>
    <w:basedOn w:val="1279"/>
    <w:uiPriority w:val="99"/>
    <w:pPr>
      <w:ind w:firstLine="0"/>
      <w:spacing w:before="60"/>
    </w:pPr>
    <w:rPr>
      <w:szCs w:val="24"/>
    </w:rPr>
  </w:style>
  <w:style w:type="paragraph" w:styleId="1336" w:customStyle="1">
    <w:name w:val="Текст таблицы"/>
    <w:basedOn w:val="1279"/>
    <w:semiHidden/>
    <w:pPr>
      <w:ind w:left="57" w:right="57" w:firstLine="0"/>
      <w:jc w:val="left"/>
      <w:spacing w:before="40" w:after="40" w:line="240" w:lineRule="auto"/>
    </w:pPr>
    <w:rPr>
      <w:sz w:val="24"/>
      <w:szCs w:val="24"/>
    </w:rPr>
  </w:style>
  <w:style w:type="paragraph" w:styleId="1337" w:customStyle="1">
    <w:name w:val="Пункт б/н"/>
    <w:basedOn w:val="1279"/>
    <w:pPr>
      <w:tabs>
        <w:tab w:val="left" w:pos="1134" w:leader="none"/>
      </w:tabs>
    </w:pPr>
  </w:style>
  <w:style w:type="paragraph" w:styleId="1338">
    <w:name w:val="List Bullet"/>
    <w:basedOn w:val="1279"/>
    <w:pPr>
      <w:ind w:left="731" w:hanging="374"/>
      <w:spacing w:line="240" w:lineRule="auto"/>
    </w:pPr>
  </w:style>
  <w:style w:type="paragraph" w:styleId="1339">
    <w:name w:val="Body Text"/>
    <w:basedOn w:val="1279"/>
    <w:link w:val="1340"/>
    <w:pPr>
      <w:ind w:firstLine="0"/>
      <w:jc w:val="left"/>
      <w:spacing w:line="240" w:lineRule="auto"/>
      <w:tabs>
        <w:tab w:val="right" w:pos="9360" w:leader="none"/>
      </w:tabs>
    </w:pPr>
    <w:rPr>
      <w:szCs w:val="24"/>
    </w:rPr>
  </w:style>
  <w:style w:type="character" w:styleId="1340" w:customStyle="1">
    <w:name w:val="Основной текст Знак"/>
    <w:link w:val="133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341">
    <w:name w:val="Balloon Text"/>
    <w:basedOn w:val="1279"/>
    <w:link w:val="1342"/>
    <w:semiHidden/>
    <w:rPr>
      <w:rFonts w:ascii="Tahoma" w:hAnsi="Tahoma" w:cs="Tahoma"/>
      <w:sz w:val="16"/>
      <w:szCs w:val="16"/>
    </w:rPr>
  </w:style>
  <w:style w:type="character" w:styleId="1342" w:customStyle="1">
    <w:name w:val="Текст выноски Знак"/>
    <w:link w:val="1341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343">
    <w:name w:val="annotation text"/>
    <w:basedOn w:val="1279"/>
    <w:link w:val="1344"/>
    <w:uiPriority w:val="99"/>
    <w:rPr>
      <w:sz w:val="20"/>
    </w:rPr>
  </w:style>
  <w:style w:type="character" w:styleId="1344" w:customStyle="1">
    <w:name w:val="Текст примечания Знак"/>
    <w:link w:val="13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45">
    <w:name w:val="annotation subject"/>
    <w:basedOn w:val="1343"/>
    <w:next w:val="1343"/>
    <w:link w:val="1346"/>
    <w:semiHidden/>
    <w:rPr>
      <w:b/>
      <w:bCs/>
    </w:rPr>
  </w:style>
  <w:style w:type="character" w:styleId="1346" w:customStyle="1">
    <w:name w:val="Тема примечания Знак"/>
    <w:link w:val="1345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347">
    <w:name w:val="List Bullet 3"/>
    <w:basedOn w:val="1279"/>
    <w:pPr>
      <w:ind w:firstLine="720"/>
      <w:spacing w:before="120"/>
      <w:tabs>
        <w:tab w:val="num" w:pos="1080" w:leader="none"/>
        <w:tab w:val="num" w:pos="1430" w:leader="none"/>
      </w:tabs>
    </w:pPr>
    <w:rPr>
      <w:i/>
      <w:iCs/>
      <w:sz w:val="24"/>
      <w:szCs w:val="24"/>
    </w:rPr>
  </w:style>
  <w:style w:type="paragraph" w:styleId="1348">
    <w:name w:val="List Bullet 2"/>
    <w:basedOn w:val="1279"/>
    <w:pPr>
      <w:numPr>
        <w:ilvl w:val="0"/>
        <w:numId w:val="9"/>
      </w:numPr>
      <w:ind w:left="1429" w:hanging="357"/>
      <w:spacing w:before="120"/>
      <w:widowControl w:val="off"/>
    </w:pPr>
  </w:style>
  <w:style w:type="paragraph" w:styleId="1349">
    <w:name w:val="Body Text 2"/>
    <w:basedOn w:val="1279"/>
    <w:link w:val="1350"/>
    <w:pPr>
      <w:ind w:firstLine="0"/>
      <w:jc w:val="center"/>
      <w:spacing w:line="240" w:lineRule="auto"/>
      <w:tabs>
        <w:tab w:val="left" w:pos="2201" w:leader="none"/>
      </w:tabs>
    </w:pPr>
  </w:style>
  <w:style w:type="character" w:styleId="1350" w:customStyle="1">
    <w:name w:val="Основной текст 2 Знак"/>
    <w:link w:val="134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51">
    <w:name w:val="Body Text Indent"/>
    <w:basedOn w:val="1279"/>
    <w:link w:val="1352"/>
    <w:pPr>
      <w:spacing w:line="240" w:lineRule="auto"/>
    </w:pPr>
    <w:rPr>
      <w:i/>
    </w:rPr>
  </w:style>
  <w:style w:type="character" w:styleId="1352" w:customStyle="1">
    <w:name w:val="Основной текст с отступом Знак"/>
    <w:link w:val="1351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paragraph" w:styleId="1353">
    <w:name w:val="Body Text Indent 2"/>
    <w:basedOn w:val="1279"/>
    <w:link w:val="1354"/>
    <w:pPr>
      <w:spacing w:line="240" w:lineRule="auto"/>
    </w:pPr>
    <w:rPr>
      <w:szCs w:val="24"/>
    </w:rPr>
  </w:style>
  <w:style w:type="character" w:styleId="1354" w:customStyle="1">
    <w:name w:val="Основной текст с отступом 2 Знак"/>
    <w:link w:val="135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355" w:customStyle="1">
    <w:name w:val="Стиль Заголовок 1 + по ширине"/>
    <w:basedOn w:val="1280"/>
    <w:pPr>
      <w:numPr>
        <w:ilvl w:val="0"/>
        <w:numId w:val="1"/>
      </w:numPr>
      <w:jc w:val="both"/>
      <w:pageBreakBefore w:val="0"/>
    </w:pPr>
    <w:rPr>
      <w:bCs/>
    </w:rPr>
  </w:style>
  <w:style w:type="paragraph" w:styleId="1356" w:customStyle="1">
    <w:name w:val="заголовок 3"/>
    <w:basedOn w:val="1279"/>
    <w:next w:val="1279"/>
    <w:pPr>
      <w:ind w:firstLine="720"/>
      <w:jc w:val="center"/>
      <w:keepNext/>
      <w:spacing w:before="120"/>
      <w:outlineLvl w:val="2"/>
    </w:pPr>
    <w:rPr>
      <w:sz w:val="20"/>
      <w:szCs w:val="24"/>
    </w:rPr>
  </w:style>
  <w:style w:type="paragraph" w:styleId="1357" w:customStyle="1">
    <w:name w:val="Обычный+ без отступа"/>
    <w:basedOn w:val="1279"/>
    <w:pPr>
      <w:numPr>
        <w:ilvl w:val="0"/>
        <w:numId w:val="7"/>
      </w:numPr>
      <w:spacing w:before="120"/>
    </w:pPr>
    <w:rPr>
      <w:rFonts w:eastAsia="MS Mincho"/>
      <w:szCs w:val="28"/>
    </w:rPr>
  </w:style>
  <w:style w:type="paragraph" w:styleId="1358" w:customStyle="1">
    <w:name w:val="Приложение"/>
    <w:basedOn w:val="1280"/>
    <w:pPr>
      <w:numPr>
        <w:ilvl w:val="0"/>
        <w:numId w:val="0"/>
      </w:numPr>
      <w:jc w:val="center"/>
      <w:pageBreakBefore w:val="0"/>
      <w:spacing w:before="60" w:after="0" w:line="360" w:lineRule="auto"/>
    </w:pPr>
    <w:rPr>
      <w:rFonts w:cs="Arial"/>
      <w:bCs/>
      <w:sz w:val="28"/>
      <w:szCs w:val="28"/>
    </w:rPr>
  </w:style>
  <w:style w:type="paragraph" w:styleId="1359" w:customStyle="1">
    <w:name w:val="Подподподпункт"/>
    <w:basedOn w:val="1279"/>
    <w:pPr>
      <w:ind w:left="2448" w:hanging="1008"/>
      <w:tabs>
        <w:tab w:val="left" w:pos="1134" w:leader="none"/>
        <w:tab w:val="left" w:pos="1701" w:leader="none"/>
        <w:tab w:val="num" w:pos="2448" w:leader="none"/>
      </w:tabs>
    </w:pPr>
  </w:style>
  <w:style w:type="paragraph" w:styleId="1360" w:customStyle="1">
    <w:name w:val="Пункт1"/>
    <w:basedOn w:val="1279"/>
    <w:pPr>
      <w:numPr>
        <w:ilvl w:val="0"/>
        <w:numId w:val="8"/>
      </w:numPr>
      <w:ind w:left="567" w:hanging="567"/>
      <w:jc w:val="center"/>
      <w:spacing w:before="240"/>
      <w:tabs>
        <w:tab w:val="num" w:pos="567" w:leader="none"/>
        <w:tab w:val="clear" w:pos="1430" w:leader="none"/>
      </w:tabs>
    </w:pPr>
    <w:rPr>
      <w:rFonts w:ascii="Arial" w:hAnsi="Arial"/>
      <w:b/>
      <w:szCs w:val="28"/>
    </w:rPr>
  </w:style>
  <w:style w:type="paragraph" w:styleId="1361">
    <w:name w:val="Body Text Indent 3"/>
    <w:basedOn w:val="1279"/>
    <w:link w:val="1362"/>
    <w:pPr>
      <w:spacing w:line="240" w:lineRule="auto"/>
    </w:pPr>
    <w:rPr>
      <w:i/>
      <w:sz w:val="26"/>
      <w:szCs w:val="26"/>
    </w:rPr>
  </w:style>
  <w:style w:type="character" w:styleId="1362" w:customStyle="1">
    <w:name w:val="Основной текст с отступом 3 Знак"/>
    <w:link w:val="1361"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paragraph" w:styleId="1363" w:customStyle="1">
    <w:name w:val="Знак Знак Знак Знак Знак Знак Знак"/>
    <w:basedOn w:val="127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1364" w:customStyle="1">
    <w:name w:val="Название1"/>
    <w:basedOn w:val="1279"/>
    <w:link w:val="1365"/>
    <w:qFormat/>
    <w:pPr>
      <w:ind w:firstLine="0"/>
      <w:jc w:val="center"/>
      <w:spacing w:line="240" w:lineRule="auto"/>
    </w:pPr>
    <w:rPr>
      <w:b/>
      <w:smallCaps/>
      <w:sz w:val="32"/>
    </w:rPr>
  </w:style>
  <w:style w:type="character" w:styleId="1365" w:customStyle="1">
    <w:name w:val="Название Знак"/>
    <w:link w:val="1364"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paragraph" w:styleId="1366" w:customStyle="1">
    <w:name w:val="Основной текст 21"/>
    <w:basedOn w:val="1279"/>
    <w:pPr>
      <w:spacing w:line="240" w:lineRule="auto"/>
    </w:pPr>
    <w:rPr>
      <w:sz w:val="24"/>
    </w:rPr>
  </w:style>
  <w:style w:type="paragraph" w:styleId="1367" w:customStyle="1">
    <w:name w:val="Знак"/>
    <w:basedOn w:val="127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1368">
    <w:name w:val="Table Grid"/>
    <w:basedOn w:val="12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69">
    <w:name w:val="annotation reference"/>
    <w:rPr>
      <w:sz w:val="16"/>
      <w:szCs w:val="16"/>
    </w:rPr>
  </w:style>
  <w:style w:type="paragraph" w:styleId="1370" w:customStyle="1">
    <w:name w:val="Средний список 2 - Акцент 21"/>
    <w:hidden/>
    <w:uiPriority w:val="99"/>
    <w:semiHidden/>
    <w:rPr>
      <w:sz w:val="28"/>
    </w:rPr>
  </w:style>
  <w:style w:type="paragraph" w:styleId="1371">
    <w:name w:val="TOC Heading"/>
    <w:basedOn w:val="1280"/>
    <w:next w:val="1279"/>
    <w:uiPriority w:val="39"/>
    <w:semiHidden/>
    <w:unhideWhenUsed/>
    <w:qFormat/>
    <w:pPr>
      <w:numPr>
        <w:ilvl w:val="0"/>
        <w:numId w:val="0"/>
      </w:numPr>
      <w:pageBreakBefore w:val="0"/>
      <w:spacing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72" w:customStyle="1">
    <w:name w:val="Средняя сетка 2 - Акцент 21"/>
    <w:basedOn w:val="1279"/>
    <w:next w:val="1279"/>
    <w:link w:val="1373"/>
    <w:uiPriority w:val="29"/>
    <w:qFormat/>
    <w:rPr>
      <w:i/>
      <w:iCs/>
      <w:color w:val="000000"/>
    </w:rPr>
  </w:style>
  <w:style w:type="character" w:styleId="1373" w:customStyle="1">
    <w:name w:val="Средняя сетка 2 - Акцент 2 Знак"/>
    <w:link w:val="1372"/>
    <w:uiPriority w:val="29"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paragraph" w:styleId="1374" w:customStyle="1">
    <w:name w:val="Основной текст 25"/>
    <w:basedOn w:val="1279"/>
    <w:pPr>
      <w:spacing w:line="240" w:lineRule="auto"/>
    </w:pPr>
    <w:rPr>
      <w:sz w:val="24"/>
    </w:rPr>
  </w:style>
  <w:style w:type="paragraph" w:styleId="1375" w:customStyle="1">
    <w:name w:val="Средняя сетка 1 - Акцент 21"/>
    <w:basedOn w:val="1279"/>
    <w:uiPriority w:val="34"/>
    <w:qFormat/>
    <w:pPr>
      <w:contextualSpacing/>
      <w:ind w:left="720"/>
    </w:pPr>
  </w:style>
  <w:style w:type="paragraph" w:styleId="1376" w:customStyle="1">
    <w:name w:val="Table_text"/>
    <w:basedOn w:val="1279"/>
    <w:pPr>
      <w:ind w:firstLine="0"/>
      <w:spacing w:line="240" w:lineRule="auto"/>
    </w:pPr>
    <w:rPr>
      <w:sz w:val="20"/>
      <w:szCs w:val="24"/>
    </w:rPr>
  </w:style>
  <w:style w:type="character" w:styleId="1377" w:customStyle="1">
    <w:name w:val="Основной текст_"/>
    <w:link w:val="1378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1378" w:customStyle="1">
    <w:name w:val="Основной текст3"/>
    <w:basedOn w:val="1279"/>
    <w:link w:val="1377"/>
    <w:pPr>
      <w:ind w:hanging="4780"/>
      <w:jc w:val="left"/>
      <w:spacing w:after="120" w:line="0" w:lineRule="atLeast"/>
      <w:shd w:val="clear" w:color="auto" w:fill="ffffff"/>
      <w:widowControl w:val="off"/>
    </w:pPr>
    <w:rPr>
      <w:sz w:val="23"/>
      <w:szCs w:val="23"/>
      <w:lang w:eastAsia="en-US"/>
    </w:rPr>
  </w:style>
  <w:style w:type="paragraph" w:styleId="1379">
    <w:name w:val="Revision"/>
    <w:hidden/>
    <w:uiPriority w:val="99"/>
    <w:semiHidden/>
    <w:rPr>
      <w:sz w:val="28"/>
    </w:rPr>
  </w:style>
  <w:style w:type="paragraph" w:styleId="1380">
    <w:name w:val="List Paragraph"/>
    <w:basedOn w:val="1279"/>
    <w:link w:val="1392"/>
    <w:uiPriority w:val="34"/>
    <w:qFormat/>
    <w:pPr>
      <w:contextualSpacing/>
      <w:ind w:left="720" w:firstLine="0"/>
      <w:jc w:val="left"/>
      <w:spacing w:before="120" w:line="240" w:lineRule="auto"/>
    </w:pPr>
    <w:rPr>
      <w:rFonts w:ascii="Geneva CY" w:hAnsi="Geneva CY" w:eastAsia="Geneva"/>
      <w:sz w:val="24"/>
      <w:szCs w:val="26"/>
      <w:lang w:eastAsia="en-US"/>
    </w:rPr>
  </w:style>
  <w:style w:type="table" w:styleId="1381" w:customStyle="1">
    <w:name w:val="Сетка таблицы1"/>
    <w:basedOn w:val="1290"/>
    <w:next w:val="136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82" w:customStyle="1">
    <w:name w:val="Заголовок1"/>
    <w:basedOn w:val="1279"/>
    <w:link w:val="1383"/>
    <w:qFormat/>
    <w:pPr>
      <w:numPr>
        <w:ilvl w:val="0"/>
        <w:numId w:val="105"/>
      </w:numPr>
      <w:jc w:val="center"/>
      <w:spacing w:before="240"/>
    </w:pPr>
    <w:rPr>
      <w:b/>
      <w:szCs w:val="28"/>
    </w:rPr>
  </w:style>
  <w:style w:type="character" w:styleId="1383" w:customStyle="1">
    <w:name w:val="Заголовок Знак"/>
    <w:basedOn w:val="1289"/>
    <w:link w:val="1382"/>
    <w:rPr>
      <w:b/>
      <w:sz w:val="28"/>
      <w:szCs w:val="28"/>
    </w:rPr>
  </w:style>
  <w:style w:type="paragraph" w:styleId="1384" w:customStyle="1">
    <w:name w:val="русгидро п.п.п.п."/>
    <w:basedOn w:val="1279"/>
    <w:qFormat/>
    <w:pPr>
      <w:numPr>
        <w:ilvl w:val="3"/>
        <w:numId w:val="105"/>
      </w:numPr>
      <w:spacing w:line="240" w:lineRule="auto"/>
      <w:tabs>
        <w:tab w:val="left" w:pos="1843" w:leader="none"/>
      </w:tabs>
    </w:pPr>
    <w:rPr>
      <w:szCs w:val="28"/>
    </w:rPr>
  </w:style>
  <w:style w:type="paragraph" w:styleId="1385">
    <w:name w:val="endnote text"/>
    <w:basedOn w:val="1279"/>
    <w:link w:val="1386"/>
    <w:uiPriority w:val="99"/>
    <w:semiHidden/>
    <w:unhideWhenUsed/>
    <w:pPr>
      <w:spacing w:line="240" w:lineRule="auto"/>
    </w:pPr>
    <w:rPr>
      <w:sz w:val="20"/>
    </w:rPr>
  </w:style>
  <w:style w:type="character" w:styleId="1386" w:customStyle="1">
    <w:name w:val="Текст концевой сноски Знак"/>
    <w:basedOn w:val="1289"/>
    <w:link w:val="1385"/>
    <w:uiPriority w:val="99"/>
    <w:semiHidden/>
  </w:style>
  <w:style w:type="character" w:styleId="1387">
    <w:name w:val="endnote reference"/>
    <w:basedOn w:val="1289"/>
    <w:uiPriority w:val="99"/>
    <w:semiHidden/>
    <w:unhideWhenUsed/>
    <w:rPr>
      <w:vertAlign w:val="superscript"/>
    </w:rPr>
  </w:style>
  <w:style w:type="paragraph" w:styleId="1388" w:customStyle="1">
    <w:name w:val="Table_header"/>
    <w:basedOn w:val="1279"/>
    <w:pPr>
      <w:ind w:firstLine="0"/>
      <w:spacing w:before="120" w:line="240" w:lineRule="auto"/>
    </w:pPr>
    <w:rPr>
      <w:b/>
      <w:sz w:val="20"/>
      <w:szCs w:val="24"/>
    </w:rPr>
  </w:style>
  <w:style w:type="character" w:styleId="1389" w:customStyle="1">
    <w:name w:val="Неразрешенное упоминание1"/>
    <w:basedOn w:val="1289"/>
    <w:uiPriority w:val="99"/>
    <w:semiHidden/>
    <w:unhideWhenUsed/>
    <w:rPr>
      <w:color w:val="605e5c"/>
      <w:shd w:val="clear" w:color="auto" w:fill="e1dfdd"/>
    </w:rPr>
  </w:style>
  <w:style w:type="character" w:styleId="1390" w:customStyle="1">
    <w:name w:val="Неразрешенное упоминание2"/>
    <w:basedOn w:val="1289"/>
    <w:uiPriority w:val="99"/>
    <w:semiHidden/>
    <w:unhideWhenUsed/>
    <w:rPr>
      <w:color w:val="605e5c"/>
      <w:shd w:val="clear" w:color="auto" w:fill="e1dfdd"/>
    </w:rPr>
  </w:style>
  <w:style w:type="character" w:styleId="1391" w:customStyle="1">
    <w:name w:val="Неразрешенное упоминание3"/>
    <w:basedOn w:val="1289"/>
    <w:uiPriority w:val="99"/>
    <w:semiHidden/>
    <w:unhideWhenUsed/>
    <w:rPr>
      <w:color w:val="605e5c"/>
      <w:shd w:val="clear" w:color="auto" w:fill="e1dfdd"/>
    </w:rPr>
  </w:style>
  <w:style w:type="character" w:styleId="1392" w:customStyle="1">
    <w:name w:val="Абзац списка Знак"/>
    <w:link w:val="1380"/>
    <w:uiPriority w:val="34"/>
    <w:rPr>
      <w:rFonts w:ascii="Geneva CY" w:hAnsi="Geneva CY" w:eastAsia="Geneva"/>
      <w:sz w:val="24"/>
      <w:szCs w:val="26"/>
      <w:lang w:eastAsia="en-US"/>
    </w:rPr>
  </w:style>
  <w:style w:type="paragraph" w:styleId="1393" w:customStyle="1">
    <w:name w:val="РГ_номер текста табл"/>
    <w:basedOn w:val="1380"/>
    <w:link w:val="1394"/>
    <w:qFormat/>
    <w:pPr>
      <w:numPr>
        <w:ilvl w:val="0"/>
        <w:numId w:val="160"/>
      </w:numPr>
      <w:jc w:val="both"/>
      <w:spacing w:before="0"/>
      <w:framePr w:hSpace="180" w:wrap="around" w:vAnchor="text" w:hAnchor="margin" w:y="241"/>
    </w:pPr>
    <w:rPr>
      <w:rFonts w:eastAsia="Calibri" w:asciiTheme="minorHAnsi" w:hAnsiTheme="minorHAnsi" w:cstheme="minorHAnsi"/>
      <w:szCs w:val="22"/>
    </w:rPr>
  </w:style>
  <w:style w:type="character" w:styleId="1394" w:customStyle="1">
    <w:name w:val="РГ_номер текста табл Знак"/>
    <w:basedOn w:val="1289"/>
    <w:link w:val="1393"/>
    <w:rPr>
      <w:rFonts w:eastAsia="Calibri" w:asciiTheme="minorHAnsi" w:hAnsiTheme="minorHAnsi" w:cstheme="minorHAnsi"/>
      <w:sz w:val="24"/>
      <w:szCs w:val="22"/>
      <w:lang w:eastAsia="en-US"/>
    </w:rPr>
  </w:style>
  <w:style w:type="paragraph" w:styleId="1395" w:customStyle="1">
    <w:name w:val="1.1. таблица"/>
    <w:basedOn w:val="1393"/>
    <w:qFormat/>
    <w:pPr>
      <w:numPr>
        <w:ilvl w:val="1"/>
      </w:numPr>
      <w:ind w:left="1440"/>
      <w:tabs>
        <w:tab w:val="num" w:pos="360" w:leader="none"/>
        <w:tab w:val="num" w:pos="1440" w:leader="none"/>
      </w:tabs>
      <w:framePr w:wrap="around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E779-6246-4E55-A098-56F53EFD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РусГидро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creator>ИнКонТех</dc:creator>
  <cp:lastModifiedBy>khrapataya-ys</cp:lastModifiedBy>
  <cp:revision>22</cp:revision>
  <dcterms:created xsi:type="dcterms:W3CDTF">2023-07-26T18:40:00Z</dcterms:created>
  <dcterms:modified xsi:type="dcterms:W3CDTF">2026-04-16T07:20:00Z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