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304" w:rsidRPr="00C96304" w:rsidRDefault="00C96304" w:rsidP="00C96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 2</w:t>
      </w:r>
    </w:p>
    <w:p w:rsidR="00C96304" w:rsidRPr="00C96304" w:rsidRDefault="00C96304" w:rsidP="00C96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>к договору оказания услуг по передаче тепловой энергии, теплоносителя</w:t>
      </w:r>
    </w:p>
    <w:p w:rsidR="00C96304" w:rsidRPr="00C96304" w:rsidRDefault="00C96304" w:rsidP="00C96304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>№______ от ______________</w:t>
      </w:r>
    </w:p>
    <w:p w:rsidR="00C96304" w:rsidRPr="00C96304" w:rsidRDefault="00C96304" w:rsidP="00C963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304" w:rsidRPr="00C96304" w:rsidRDefault="00C96304" w:rsidP="00C9630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304" w:rsidRPr="00C96304" w:rsidRDefault="00C96304" w:rsidP="00C96304">
      <w:pPr>
        <w:keepNext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АКТ</w:t>
      </w:r>
    </w:p>
    <w:p w:rsidR="00C96304" w:rsidRPr="00C96304" w:rsidRDefault="00C96304" w:rsidP="00C96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>РАЗГРАНИЧЕНИЯ БАЛАНСОВОЙ ПРИНАДЛЕЖНОСТИ ТЕПЛОВЫХ СЕТЕЙ</w:t>
      </w:r>
    </w:p>
    <w:p w:rsidR="00C96304" w:rsidRPr="00C96304" w:rsidRDefault="00C96304" w:rsidP="00C96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vertAlign w:val="superscript"/>
          <w:lang w:eastAsia="ru-RU"/>
        </w:rPr>
      </w:pPr>
      <w:r w:rsidRPr="00C96304"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  <w:t xml:space="preserve">  И  ЭКСПЛУАТАЦИОННОЙ ОТВЕТСТВЕННОСТИ СТОРОН </w:t>
      </w:r>
      <w:r w:rsidRPr="00C96304">
        <w:rPr>
          <w:rFonts w:ascii="Times New Roman" w:eastAsia="Times New Roman" w:hAnsi="Times New Roman" w:cs="Times New Roman"/>
          <w:b/>
          <w:snapToGrid w:val="0"/>
          <w:sz w:val="20"/>
          <w:szCs w:val="20"/>
          <w:vertAlign w:val="superscript"/>
          <w:lang w:eastAsia="ru-RU"/>
        </w:rPr>
        <w:footnoteReference w:id="1"/>
      </w:r>
    </w:p>
    <w:p w:rsidR="00C96304" w:rsidRPr="00C96304" w:rsidRDefault="00C96304" w:rsidP="00C96304">
      <w:pPr>
        <w:widowControl w:val="0"/>
        <w:spacing w:after="0" w:line="240" w:lineRule="auto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      «______</w:t>
      </w:r>
      <w:proofErr w:type="gramStart"/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_»_</w:t>
      </w:r>
      <w:proofErr w:type="gramEnd"/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______________________20___г.</w:t>
      </w: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ab/>
      </w: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ab/>
      </w: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ab/>
        <w:t xml:space="preserve">г._______________________________        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ab/>
        <w:t xml:space="preserve"> 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Границей балансовой принадлежности тепловых сетей и эксплуатационной ответственности Сторон (</w:t>
      </w:r>
      <w:proofErr w:type="spellStart"/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Теплосетевой</w:t>
      </w:r>
      <w:proofErr w:type="spellEnd"/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организации и Теплоснабжающей организации) является:  </w:t>
      </w:r>
    </w:p>
    <w:p w:rsidR="00C96304" w:rsidRPr="00C96304" w:rsidRDefault="00C96304" w:rsidP="00C9630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Обслуживание объектов тепловой сети, ремонты всех видов, надзор и содержание производятся силами и средствами каждой из Сторон по балансовой принадлежности. </w:t>
      </w:r>
    </w:p>
    <w:p w:rsidR="00C96304" w:rsidRPr="00C96304" w:rsidRDefault="00C96304" w:rsidP="00C963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Другие замечания и уточнения по установлению границ раздела между сетями: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Схема присоединения Потребителя: _______________________________________________________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Cs w:val="20"/>
          <w:lang w:eastAsia="ru-RU"/>
        </w:rPr>
        <w:t>ГРАФИЧЕСКАЯ СХЕМА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bookmarkStart w:id="0" w:name="_GoBack"/>
      <w:bookmarkEnd w:id="0"/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Сети </w:t>
      </w:r>
      <w:proofErr w:type="spellStart"/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Теплосетевой</w:t>
      </w:r>
      <w:proofErr w:type="spellEnd"/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 xml:space="preserve"> организации показаны _______________________________________цветом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Сети Теплоснабжающей организации показаны _______________________________________цветом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Иные обозначения: ___________________________________________________________________________</w:t>
      </w: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</w:pPr>
    </w:p>
    <w:p w:rsidR="00C96304" w:rsidRPr="00C96304" w:rsidRDefault="00C96304" w:rsidP="00C9630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Теплоснабжающая организация</w:t>
      </w:r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</w:r>
      <w:proofErr w:type="spellStart"/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>Теплосетевая</w:t>
      </w:r>
      <w:proofErr w:type="spellEnd"/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организация</w:t>
      </w:r>
    </w:p>
    <w:p w:rsidR="00C96304" w:rsidRPr="00C96304" w:rsidRDefault="00C96304" w:rsidP="00C9630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__________________/_____________/</w:t>
      </w:r>
      <w:r w:rsidRPr="00C96304">
        <w:rPr>
          <w:rFonts w:ascii="Times New Roman" w:eastAsia="Times New Roman" w:hAnsi="Times New Roman" w:cs="Times New Roman"/>
          <w:sz w:val="20"/>
          <w:szCs w:val="20"/>
          <w:lang w:eastAsia="ru-RU"/>
        </w:rPr>
        <w:tab/>
        <w:t>__________________/_____________/</w:t>
      </w:r>
    </w:p>
    <w:p w:rsidR="00C96304" w:rsidRPr="00C96304" w:rsidRDefault="00C96304" w:rsidP="00C9630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304" w:rsidRPr="00C96304" w:rsidRDefault="00C96304" w:rsidP="00C96304">
      <w:pPr>
        <w:tabs>
          <w:tab w:val="left" w:pos="524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304" w:rsidRPr="00C96304" w:rsidRDefault="00C96304" w:rsidP="00C96304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C96304" w:rsidRPr="00C96304" w:rsidRDefault="00C96304" w:rsidP="00C96304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96304" w:rsidRPr="00C96304" w:rsidRDefault="00C96304" w:rsidP="00C96304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E5786" w:rsidRDefault="00AE5786"/>
    <w:sectPr w:rsidR="00AE5786" w:rsidSect="003A353F">
      <w:pgSz w:w="11906" w:h="16838"/>
      <w:pgMar w:top="851" w:right="851" w:bottom="851" w:left="170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40F4" w:rsidRDefault="002E40F4" w:rsidP="00C96304">
      <w:pPr>
        <w:spacing w:after="0" w:line="240" w:lineRule="auto"/>
      </w:pPr>
      <w:r>
        <w:separator/>
      </w:r>
    </w:p>
  </w:endnote>
  <w:endnote w:type="continuationSeparator" w:id="0">
    <w:p w:rsidR="002E40F4" w:rsidRDefault="002E40F4" w:rsidP="00C963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40F4" w:rsidRDefault="002E40F4" w:rsidP="00C96304">
      <w:pPr>
        <w:spacing w:after="0" w:line="240" w:lineRule="auto"/>
      </w:pPr>
      <w:r>
        <w:separator/>
      </w:r>
    </w:p>
  </w:footnote>
  <w:footnote w:type="continuationSeparator" w:id="0">
    <w:p w:rsidR="002E40F4" w:rsidRDefault="002E40F4" w:rsidP="00C96304">
      <w:pPr>
        <w:spacing w:after="0" w:line="240" w:lineRule="auto"/>
      </w:pPr>
      <w:r>
        <w:continuationSeparator/>
      </w:r>
    </w:p>
  </w:footnote>
  <w:footnote w:id="1">
    <w:p w:rsidR="00C96304" w:rsidRDefault="00C96304" w:rsidP="00C96304">
      <w:pPr>
        <w:pStyle w:val="a3"/>
        <w:jc w:val="both"/>
      </w:pPr>
      <w:r>
        <w:rPr>
          <w:rStyle w:val="a5"/>
        </w:rPr>
        <w:footnoteRef/>
      </w:r>
      <w:r>
        <w:t xml:space="preserve"> Оформляются раздельные АРБП для точек поставки и для точек передачи тэ с указанием соответствующего примечания на АРБП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5299A"/>
    <w:rsid w:val="002E40F4"/>
    <w:rsid w:val="00AE5786"/>
    <w:rsid w:val="00C96304"/>
    <w:rsid w:val="00E529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E59FD9-6F48-4EE7-B208-8EBEE8312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rsid w:val="00C9630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rsid w:val="00C9630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rsid w:val="00C9630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183</Words>
  <Characters>1048</Characters>
  <Application>Microsoft Office Word</Application>
  <DocSecurity>0</DocSecurity>
  <Lines>8</Lines>
  <Paragraphs>2</Paragraphs>
  <ScaleCrop>false</ScaleCrop>
  <Company>DVGK</Company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Литвин Мария Юрьевна</cp:lastModifiedBy>
  <cp:revision>2</cp:revision>
  <dcterms:created xsi:type="dcterms:W3CDTF">2021-10-07T05:20:00Z</dcterms:created>
  <dcterms:modified xsi:type="dcterms:W3CDTF">2021-10-07T05:21:00Z</dcterms:modified>
</cp:coreProperties>
</file>