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103"/>
        <w:jc w:val="right"/>
        <w:keepNext/>
        <w:rPr>
          <w:rFonts w:ascii="Times New Roman" w:hAnsi="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0"/>
        <w:jc w:val="right"/>
        <w:spacing w:before="0"/>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Председател</w:t>
      </w:r>
      <w:r>
        <w:rPr>
          <w:rFonts w:ascii="Times New Roman" w:hAnsi="Times New Roman" w:eastAsia="Times New Roman" w:cs="Times New Roman"/>
          <w:sz w:val="26"/>
          <w:szCs w:val="26"/>
        </w:rPr>
        <w:t xml:space="preserve">ь</w:t>
      </w:r>
      <w:r>
        <w:rPr>
          <w:rFonts w:ascii="Times New Roman" w:hAnsi="Times New Roman" w:eastAsia="Times New Roman" w:cs="Times New Roman"/>
          <w:sz w:val="26"/>
          <w:szCs w:val="26"/>
        </w:rPr>
        <w:t xml:space="preserve"> закупоч</w:t>
      </w:r>
      <w:r>
        <w:rPr>
          <w:rFonts w:ascii="Times New Roman" w:hAnsi="Times New Roman" w:eastAsia="Times New Roman" w:cs="Times New Roman"/>
          <w:sz w:val="26"/>
          <w:szCs w:val="26"/>
        </w:rPr>
        <w:t xml:space="preserve">ной комиссии </w:t>
      </w:r>
      <w:r>
        <w:rPr>
          <w:rFonts w:ascii="Times New Roman" w:hAnsi="Times New Roman" w:eastAsia="Times New Roman" w:cs="Times New Roman"/>
          <w:sz w:val="26"/>
          <w:szCs w:val="26"/>
        </w:rPr>
      </w:r>
      <w:r>
        <w:rPr>
          <w:rFonts w:ascii="Times New Roman" w:hAnsi="Times New Roman" w:eastAsia="Times New Roman" w:cs="Times New Roman"/>
          <w:sz w:val="26"/>
          <w:szCs w:val="26"/>
        </w:rPr>
      </w:r>
    </w:p>
    <w:p>
      <w:pPr>
        <w:ind w:left="0"/>
        <w:jc w:val="right"/>
        <w:spacing w:before="0"/>
        <w:rPr>
          <w:rFonts w:ascii="Times New Roman" w:hAnsi="Times New Roman" w:eastAsia="Times New Roman" w:cs="Times New Roman"/>
          <w:b w:val="0"/>
          <w:bCs w:val="0"/>
          <w:sz w:val="26"/>
          <w:szCs w:val="26"/>
        </w:rPr>
      </w:pPr>
      <w:r>
        <w:rPr>
          <w:rFonts w:ascii="Times New Roman" w:hAnsi="Times New Roman" w:eastAsia="Times New Roman" w:cs="Times New Roman"/>
          <w:sz w:val="26"/>
          <w:szCs w:val="26"/>
        </w:rPr>
      </w:r>
      <w:r>
        <w:rPr>
          <w:rFonts w:ascii="Times New Roman" w:hAnsi="Times New Roman" w:eastAsia="Times New Roman" w:cs="Times New Roman"/>
          <w:sz w:val="26"/>
          <w:szCs w:val="26"/>
        </w:rPr>
        <w:t xml:space="preserve">1-го уровня</w:t>
      </w:r>
      <w:r>
        <w:rPr>
          <w:rFonts w:ascii="Times New Roman" w:hAnsi="Times New Roman" w:eastAsia="Times New Roman" w:cs="Times New Roman"/>
          <w:sz w:val="26"/>
          <w:szCs w:val="26"/>
        </w:rPr>
        <w:t xml:space="preserve">  – </w:t>
      </w:r>
      <w:r>
        <w:rPr>
          <w:rFonts w:ascii="Times New Roman" w:hAnsi="Times New Roman" w:eastAsia="Times New Roman" w:cs="Times New Roman"/>
          <w:b w:val="0"/>
          <w:bCs w:val="0"/>
          <w:sz w:val="26"/>
          <w:szCs w:val="26"/>
          <w:lang w:eastAsia="ru-RU"/>
        </w:rPr>
        <w:t xml:space="preserve">З</w:t>
      </w:r>
      <w:r>
        <w:rPr>
          <w:rFonts w:ascii="Times New Roman" w:hAnsi="Times New Roman" w:eastAsia="Times New Roman" w:cs="Times New Roman"/>
          <w:b w:val="0"/>
          <w:bCs w:val="0"/>
          <w:sz w:val="26"/>
          <w:szCs w:val="26"/>
        </w:rPr>
        <w:t xml:space="preserve">аместитель Генерального директора </w:t>
      </w:r>
      <w:r>
        <w:rPr>
          <w:rFonts w:ascii="Times New Roman" w:hAnsi="Times New Roman" w:eastAsia="Times New Roman" w:cs="Times New Roman"/>
          <w:b w:val="0"/>
          <w:bCs w:val="0"/>
          <w:sz w:val="26"/>
          <w:szCs w:val="26"/>
        </w:rPr>
      </w:r>
      <w:r>
        <w:rPr>
          <w:rFonts w:ascii="Times New Roman" w:hAnsi="Times New Roman" w:eastAsia="Times New Roman" w:cs="Times New Roman"/>
          <w:b w:val="0"/>
          <w:bCs w:val="0"/>
          <w:sz w:val="26"/>
          <w:szCs w:val="26"/>
        </w:rPr>
      </w:r>
    </w:p>
    <w:p>
      <w:pPr>
        <w:ind w:left="0"/>
        <w:jc w:val="right"/>
        <w:spacing w:before="0"/>
        <w:rPr>
          <w:rFonts w:ascii="Times New Roman" w:hAnsi="Times New Roman" w:cs="Times New Roman"/>
          <w:sz w:val="26"/>
          <w:szCs w:val="26"/>
        </w:rPr>
      </w:pPr>
      <w:r>
        <w:rPr>
          <w:rFonts w:ascii="Times New Roman" w:hAnsi="Times New Roman" w:eastAsia="Times New Roman" w:cs="Times New Roman"/>
          <w:b w:val="0"/>
          <w:bCs w:val="0"/>
          <w:sz w:val="26"/>
          <w:szCs w:val="26"/>
        </w:rPr>
        <w:t xml:space="preserve">по </w:t>
      </w:r>
      <w:r>
        <w:rPr>
          <w:rFonts w:ascii="Times New Roman" w:hAnsi="Times New Roman" w:eastAsia="Times New Roman" w:cs="Times New Roman"/>
          <w:b w:val="0"/>
          <w:bCs w:val="0"/>
          <w:sz w:val="26"/>
          <w:szCs w:val="26"/>
        </w:rPr>
        <w:t xml:space="preserve">управлению ресурсами</w:t>
      </w:r>
      <w:r>
        <w:rPr>
          <w:rFonts w:ascii="Times New Roman" w:hAnsi="Times New Roman" w:eastAsia="Times New Roman" w:cs="Times New Roman"/>
          <w:b w:val="0"/>
          <w:bCs w:val="0"/>
          <w:sz w:val="26"/>
          <w:szCs w:val="26"/>
        </w:rPr>
        <w:t xml:space="preserve"> АО </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rPr>
        <w:t xml:space="preserve">ДГК</w:t>
      </w:r>
      <w:r>
        <w:rPr>
          <w:rFonts w:ascii="Times New Roman" w:hAnsi="Times New Roman" w:eastAsia="Times New Roman" w:cs="Times New Roman"/>
          <w:b w:val="0"/>
          <w:bCs w:val="0"/>
          <w:sz w:val="26"/>
          <w:szCs w:val="26"/>
        </w:rPr>
        <w:t xml:space="preserve">»</w:t>
      </w:r>
      <w:r>
        <w:rPr>
          <w:rFonts w:ascii="Times New Roman" w:hAnsi="Times New Roman" w:eastAsia="Times New Roman" w:cs="Times New Roman"/>
          <w:b w:val="0"/>
          <w:bCs w:val="0"/>
          <w:sz w:val="26"/>
          <w:szCs w:val="26"/>
          <w:lang w:eastAsia="ru-RU"/>
        </w:rPr>
        <w:t xml:space="preserve"> </w:t>
      </w:r>
      <w:r>
        <w:rPr>
          <w:rFonts w:ascii="Times New Roman" w:hAnsi="Times New Roman" w:eastAsia="Times New Roman" w:cs="Times New Roman"/>
          <w:sz w:val="26"/>
          <w:szCs w:val="26"/>
        </w:rPr>
        <w:t xml:space="preserve"> </w:t>
      </w:r>
      <w:r>
        <w:rPr>
          <w:rFonts w:ascii="Times New Roman" w:hAnsi="Times New Roman" w:cs="Times New Roman"/>
          <w:sz w:val="26"/>
          <w:szCs w:val="26"/>
        </w:rPr>
      </w:r>
      <w:r>
        <w:rPr>
          <w:rFonts w:ascii="Times New Roman" w:hAnsi="Times New Roman" w:cs="Times New Roman"/>
          <w:sz w:val="26"/>
          <w:szCs w:val="26"/>
        </w:rPr>
      </w:r>
    </w:p>
    <w:p>
      <w:pPr>
        <w:ind w:left="5103"/>
        <w:jc w:val="center"/>
        <w:spacing w:before="0"/>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ind w:left="5529"/>
        <w:jc w:val="right"/>
        <w:spacing w:before="0"/>
        <w:rPr>
          <w:rFonts w:ascii="Times New Roman" w:hAnsi="Times New Roman" w:cs="Times New Roman"/>
          <w:sz w:val="26"/>
          <w:szCs w:val="26"/>
        </w:rPr>
      </w:pPr>
      <w:r>
        <w:rPr>
          <w:rFonts w:ascii="Times New Roman" w:hAnsi="Times New Roman" w:eastAsia="Times New Roman" w:cs="Times New Roman"/>
          <w:sz w:val="26"/>
          <w:szCs w:val="26"/>
        </w:rPr>
      </w:r>
      <w:r>
        <w:rPr>
          <w:rFonts w:ascii="Times New Roman" w:hAnsi="Times New Roman" w:cs="Times New Roman"/>
          <w:sz w:val="26"/>
          <w:szCs w:val="26"/>
        </w:rPr>
      </w:r>
      <w:r>
        <w:rPr>
          <w:rFonts w:ascii="Times New Roman" w:hAnsi="Times New Roman" w:cs="Times New Roman"/>
          <w:sz w:val="26"/>
          <w:szCs w:val="26"/>
        </w:rPr>
      </w:r>
    </w:p>
    <w:p>
      <w:pPr>
        <w:jc w:val="right"/>
        <w:spacing w:before="0"/>
        <w:rPr>
          <w:rFonts w:ascii="Times New Roman" w:hAnsi="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____________________</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rPr>
        <w:t xml:space="preserve">Д.А. Богонатов</w:t>
      </w:r>
      <w:r>
        <w:rPr>
          <w:rFonts w:ascii="Times New Roman" w:hAnsi="Times New Roman" w:cs="Times New Roman"/>
          <w:sz w:val="26"/>
          <w:szCs w:val="26"/>
        </w:rPr>
      </w:r>
      <w:r>
        <w:rPr>
          <w:rFonts w:ascii="Times New Roman" w:hAnsi="Times New Roman" w:cs="Times New Roman"/>
          <w:sz w:val="26"/>
          <w:szCs w:val="26"/>
        </w:rPr>
      </w:r>
    </w:p>
    <w:p>
      <w:pPr>
        <w:jc w:val="right"/>
        <w:keepLines/>
        <w:keepNext/>
        <w:spacing w:before="0" w:line="276" w:lineRule="auto"/>
        <w:rPr>
          <w:rFonts w:ascii="Times New Roman" w:hAnsi="Times New Roman" w:cs="Times New Roman"/>
          <w:sz w:val="24"/>
          <w:szCs w:val="24"/>
        </w:rPr>
      </w:pPr>
      <w:r>
        <w:rPr>
          <w:rFonts w:ascii="Times New Roman" w:hAnsi="Times New Roman" w:eastAsia="Times New Roman" w:cs="Times New Roman"/>
          <w:sz w:val="26"/>
          <w:szCs w:val="26"/>
        </w:rPr>
        <w:t xml:space="preserve">                                                                                            «__</w:t>
      </w:r>
      <w:r>
        <w:rPr>
          <w:rFonts w:ascii="Times New Roman" w:hAnsi="Times New Roman" w:eastAsia="Times New Roman" w:cs="Times New Roman"/>
          <w:sz w:val="26"/>
          <w:szCs w:val="26"/>
        </w:rPr>
        <w:t xml:space="preserve">_» _</w:t>
      </w:r>
      <w:r>
        <w:rPr>
          <w:rFonts w:ascii="Times New Roman" w:hAnsi="Times New Roman" w:eastAsia="Times New Roman" w:cs="Times New Roman"/>
          <w:sz w:val="26"/>
          <w:szCs w:val="26"/>
        </w:rPr>
        <w:t xml:space="preserve">______________ 2026</w:t>
      </w:r>
      <w:r>
        <w:rPr>
          <w:rFonts w:ascii="Times New Roman" w:hAnsi="Times New Roman" w:eastAsia="Times New Roman" w:cs="Times New Roman"/>
          <w:sz w:val="26"/>
          <w:szCs w:val="26"/>
        </w:rPr>
        <w:t xml:space="preserve">г </w:t>
      </w:r>
      <w:r>
        <w:rPr>
          <w:rFonts w:ascii="Times New Roman" w:hAnsi="Times New Roman" w:cs="Times New Roman"/>
          <w:sz w:val="24"/>
          <w:szCs w:val="24"/>
        </w:rPr>
      </w:r>
      <w:r>
        <w:rPr>
          <w:rFonts w:ascii="Times New Roman" w:hAnsi="Times New Roman" w:cs="Times New Roman"/>
          <w:sz w:val="24"/>
          <w:szCs w:val="24"/>
        </w:rPr>
      </w:r>
    </w:p>
    <w:p>
      <w:pPr>
        <w:pStyle w:val="1221"/>
        <w:ind w:left="4536"/>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jc w:val="center"/>
        <w:keepNext/>
        <w:rPr>
          <w:rFonts w:ascii="Times New Roman" w:hAnsi="Times New Roman" w:cs="Times New Roman"/>
          <w:b/>
          <w:bCs/>
          <w:caps/>
          <w:sz w:val="24"/>
          <w:szCs w:val="24"/>
        </w:rPr>
        <w:outlineLvl w:val="2"/>
      </w:pPr>
      <w:r>
        <w:rPr>
          <w:rFonts w:ascii="Times New Roman" w:hAnsi="Times New Roman" w:eastAsia="Times New Roman" w:cs="Times New Roman"/>
          <w:b/>
          <w:bCs/>
          <w:caps/>
          <w:sz w:val="24"/>
          <w:szCs w:val="24"/>
        </w:rPr>
        <w:t xml:space="preserve">Документация о закупке</w:t>
      </w:r>
      <w:r>
        <w:rPr>
          <w:rFonts w:ascii="Times New Roman" w:hAnsi="Times New Roman" w:cs="Times New Roman"/>
          <w:b/>
          <w:bCs/>
          <w:caps/>
          <w:sz w:val="24"/>
          <w:szCs w:val="24"/>
        </w:rPr>
      </w:r>
      <w:r>
        <w:rPr>
          <w:rFonts w:ascii="Times New Roman" w:hAnsi="Times New Roman" w:cs="Times New Roman"/>
          <w:b/>
          <w:bCs/>
          <w:caps/>
          <w:sz w:val="24"/>
          <w:szCs w:val="24"/>
        </w:rPr>
      </w:r>
    </w:p>
    <w:p>
      <w:pPr>
        <w:ind w:left="-108" w:right="-108" w:firstLine="0"/>
        <w:jc w:val="center"/>
        <w:spacing w:before="60" w:after="60" w:line="240" w:lineRule="auto"/>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Запрос предложений в электронной форме,</w:t>
      </w:r>
      <w:r>
        <w:rPr>
          <w:rFonts w:ascii="Times New Roman" w:hAnsi="Times New Roman" w:eastAsia="Times New Roman" w:cs="Times New Roman"/>
          <w:color w:val="000000" w:themeColor="text1"/>
          <w:sz w:val="28"/>
          <w:szCs w:val="28"/>
        </w:rPr>
        <w:br/>
      </w:r>
      <w:r>
        <w:rPr>
          <w:rFonts w:ascii="Times New Roman" w:hAnsi="Times New Roman" w:eastAsia="Times New Roman" w:cs="Times New Roman"/>
          <w:color w:val="000000" w:themeColor="text1"/>
          <w:sz w:val="28"/>
          <w:szCs w:val="28"/>
        </w:rPr>
        <w:t xml:space="preserve">на право заключения договора 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i w:val="0"/>
          <w:iCs w:val="0"/>
          <w:color w:val="000000" w:themeColor="text1"/>
          <w:sz w:val="28"/>
          <w:szCs w:val="28"/>
        </w:rPr>
        <w:t xml:space="preserve">«</w:t>
      </w:r>
      <w:r>
        <w:rPr>
          <w:rFonts w:ascii="Times New Roman" w:hAnsi="Times New Roman" w:eastAsia="Times New Roman" w:cs="Times New Roman"/>
          <w:i w:val="0"/>
          <w:iCs w:val="0"/>
          <w:color w:val="000000" w:themeColor="text1"/>
          <w:sz w:val="28"/>
          <w:szCs w:val="28"/>
        </w:rPr>
        <w:t xml:space="preserve">ОКПД2 33.12.11.004 оказание услуг по виброобследованию турбоагрегатов ст.№1,2,3 и вспомогательного оборудования на территории структурного подразделения «Нерюнгринская ГРЭС», Республика Саха (Якутия), г. Нерюнгри, пос. Серебряный Бор</w:t>
      </w:r>
      <w:r>
        <w:rPr>
          <w:rFonts w:ascii="Times New Roman" w:hAnsi="Times New Roman" w:eastAsia="Times New Roman" w:cs="Times New Roman"/>
          <w:i w:val="0"/>
          <w:iCs w:val="0"/>
          <w:color w:val="000000" w:themeColor="text1"/>
          <w:sz w:val="28"/>
          <w:szCs w:val="28"/>
        </w:rPr>
        <w:t xml:space="preserve">». </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21"/>
        <w:jc w:val="center"/>
        <w:keepNext/>
        <w:spacing w:before="240"/>
        <w:rPr>
          <w:rFonts w:ascii="Times New Roman" w:hAnsi="Times New Roman" w:cs="Times New Roman"/>
          <w:color w:val="000000" w:themeColor="text1"/>
          <w:sz w:val="28"/>
          <w:szCs w:val="28"/>
        </w:rPr>
      </w:pP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Л</w:t>
      </w:r>
      <w:r>
        <w:rPr>
          <w:rFonts w:ascii="Times New Roman" w:hAnsi="Times New Roman" w:eastAsia="Times New Roman" w:cs="Times New Roman"/>
          <w:color w:val="000000" w:themeColor="text1"/>
          <w:sz w:val="28"/>
          <w:szCs w:val="28"/>
        </w:rPr>
        <w:t xml:space="preserve">от №</w:t>
      </w:r>
      <w:r>
        <w:rPr>
          <w:rFonts w:ascii="Times New Roman" w:hAnsi="Times New Roman" w:eastAsia="Times New Roman" w:cs="Times New Roman"/>
          <w:color w:val="000000" w:themeColor="text1"/>
          <w:sz w:val="28"/>
          <w:szCs w:val="28"/>
        </w:rPr>
        <w:t xml:space="preserve">41023027-ЭКСП ПРОД-2026-ДГК-НерГРЭС</w:t>
      </w:r>
      <w:r>
        <w:rPr>
          <w:rFonts w:ascii="Times New Roman" w:hAnsi="Times New Roman" w:eastAsia="Times New Roman" w:cs="Times New Roman"/>
          <w:color w:val="000000" w:themeColor="text1"/>
          <w:sz w:val="28"/>
          <w:szCs w:val="28"/>
        </w:rPr>
        <w:t xml:space="preserve">)</w:t>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1221"/>
        <w:jc w:val="center"/>
        <w:keepNext/>
        <w:spacing w:before="240"/>
        <w:rPr>
          <w:rStyle w:val="1226"/>
          <w:rFonts w:ascii="Times New Roman" w:hAnsi="Times New Roman" w:cs="Times New Roman"/>
          <w:sz w:val="22"/>
          <w:szCs w:val="22"/>
        </w:rPr>
      </w:pPr>
      <w:r>
        <w:rPr>
          <w:rStyle w:val="1226"/>
          <w:rFonts w:ascii="Times New Roman" w:hAnsi="Times New Roman" w:eastAsia="Times New Roman" w:cs="Times New Roman"/>
          <w:sz w:val="22"/>
          <w:szCs w:val="22"/>
        </w:rPr>
      </w:r>
      <w:r>
        <w:rPr>
          <w:rStyle w:val="1226"/>
          <w:rFonts w:ascii="Times New Roman" w:hAnsi="Times New Roman" w:cs="Times New Roman"/>
          <w:sz w:val="22"/>
          <w:szCs w:val="22"/>
        </w:rPr>
      </w:r>
      <w:r>
        <w:rPr>
          <w:rStyle w:val="1226"/>
          <w:rFonts w:ascii="Times New Roman" w:hAnsi="Times New Roman" w:cs="Times New Roman"/>
          <w:sz w:val="22"/>
          <w:szCs w:val="22"/>
        </w:rPr>
      </w:r>
    </w:p>
    <w:p>
      <w:pPr>
        <w:pStyle w:val="1221"/>
        <w:keepNext/>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0"/>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34"/>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 w:anchor="_Toc1" w:history="1">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Сокращения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 \h</w:instrText>
          <w:fldChar w:fldCharType="separate"/>
          <w:t xml:space="preserve">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 w:anchor="_Toc2" w:history="1">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Термины и определения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 \h</w:instrText>
          <w:fldChar w:fldCharType="separate"/>
          <w:t xml:space="preserve">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 w:anchor="_Toc3" w:history="1">
        <w:r>
          <w:rPr>
            <w:rFonts w:ascii="Times New Roman" w:hAnsi="Times New Roman" w:eastAsia="Times New Roman" w:cs="Times New Roman" w:eastAsiaTheme="minorHAnsi"/>
            <w:sz w:val="22"/>
            <w:szCs w:val="22"/>
          </w:rPr>
          <w:t xml:space="preserve">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Основные сведения о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 w:anchor="_Toc4"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Статус настоящего раздела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 w:anchor="_Toc5"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Информация о проводимой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 \h</w:instrText>
          <w:fldChar w:fldCharType="separate"/>
          <w:t xml:space="preserve">11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 w:anchor="_Toc6" w:history="1">
        <w:r>
          <w:rPr>
            <w:rFonts w:ascii="Times New Roman" w:hAnsi="Times New Roman" w:eastAsia="Times New Roman" w:cs="Times New Roman" w:eastAsiaTheme="minorHAnsi"/>
            <w:sz w:val="22"/>
            <w:szCs w:val="22"/>
          </w:rPr>
          <w:t xml:space="preserve">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Общие положения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 w:anchor="_Toc7" w:history="1">
        <w:r>
          <w:rPr>
            <w:rFonts w:ascii="Times New Roman" w:hAnsi="Times New Roman" w:eastAsia="Times New Roman" w:cs="Times New Roman" w:eastAsiaTheme="minorHAnsi"/>
            <w:sz w:val="22"/>
            <w:szCs w:val="22"/>
          </w:rPr>
          <w:t xml:space="preserve">2.1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Общие сведения о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8" w:anchor="_Toc8" w:history="1">
        <w:r>
          <w:rPr>
            <w:rFonts w:ascii="Times New Roman" w:hAnsi="Times New Roman" w:eastAsia="Times New Roman" w:cs="Times New Roman" w:eastAsiaTheme="minorHAnsi"/>
            <w:sz w:val="22"/>
            <w:szCs w:val="22"/>
          </w:rPr>
          <w:t xml:space="preserve">2.2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Правовой статус документов</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_Toc8 \h</w:instrText>
          <w:fldChar w:fldCharType="separate"/>
          <w:t xml:space="preserve">16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9" w:anchor="_Toc9" w:history="1">
        <w:r>
          <w:rPr>
            <w:rFonts w:ascii="Times New Roman" w:hAnsi="Times New Roman" w:eastAsia="Times New Roman" w:cs="Times New Roman" w:eastAsiaTheme="minorHAnsi"/>
            <w:sz w:val="22"/>
            <w:szCs w:val="22"/>
          </w:rPr>
          <w:t xml:space="preserve">2.3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Обжалование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_Toc9 \h</w:instrText>
          <w:fldChar w:fldCharType="separate"/>
          <w:t xml:space="preserve">17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0" w:anchor="_Toc10" w:history="1">
        <w:r>
          <w:rPr>
            <w:rFonts w:ascii="Times New Roman" w:hAnsi="Times New Roman" w:eastAsia="Times New Roman" w:cs="Times New Roman" w:eastAsiaTheme="minorHAnsi"/>
            <w:sz w:val="22"/>
            <w:szCs w:val="22"/>
          </w:rPr>
          <w:t xml:space="preserve">2.4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Особ</w:t>
        </w:r>
        <w:r>
          <w:rPr>
            <w:rStyle w:val="1231"/>
            <w:rFonts w:ascii="Times New Roman" w:hAnsi="Times New Roman" w:eastAsia="Times New Roman" w:cs="Times New Roman"/>
            <w:sz w:val="22"/>
            <w:szCs w:val="22"/>
          </w:rPr>
          <w:t xml:space="preserve">ые положения при</w:t>
        </w:r>
        <w:r>
          <w:rPr>
            <w:rStyle w:val="1231"/>
            <w:rFonts w:ascii="Times New Roman" w:hAnsi="Times New Roman" w:eastAsia="Times New Roman" w:cs="Times New Roman"/>
            <w:sz w:val="22"/>
            <w:szCs w:val="22"/>
          </w:rPr>
          <w:t xml:space="preserve"> проведени</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t xml:space="preserve"> закупки с использованием </w:t>
        </w:r>
        <w:r>
          <w:rPr>
            <w:rStyle w:val="1231"/>
            <w:rFonts w:ascii="Times New Roman" w:hAnsi="Times New Roman" w:eastAsia="Times New Roman" w:cs="Times New Roman"/>
            <w:sz w:val="22"/>
            <w:szCs w:val="22"/>
          </w:rPr>
          <w:t xml:space="preserve">ЭП</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_Toc10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1" w:anchor="_Toc11" w:history="1">
        <w:r>
          <w:rPr>
            <w:rFonts w:ascii="Times New Roman" w:hAnsi="Times New Roman" w:eastAsia="Times New Roman" w:cs="Times New Roman" w:eastAsiaTheme="minorHAnsi"/>
            <w:sz w:val="22"/>
            <w:szCs w:val="22"/>
          </w:rPr>
          <w:t xml:space="preserve">2.5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Прочие положения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_Toc11 \h</w:instrText>
          <w:fldChar w:fldCharType="separate"/>
          <w:t xml:space="preserve">18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2" w:anchor="_Toc12" w:history="1">
        <w:r>
          <w:rPr>
            <w:rFonts w:ascii="Times New Roman" w:hAnsi="Times New Roman" w:eastAsia="Times New Roman" w:cs="Times New Roman" w:eastAsiaTheme="minorHAnsi"/>
            <w:sz w:val="22"/>
            <w:szCs w:val="22"/>
          </w:rPr>
          <w:t xml:space="preserve">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Требования к </w:t>
        </w:r>
        <w:r>
          <w:rPr>
            <w:rStyle w:val="1231"/>
            <w:rFonts w:ascii="Times New Roman" w:hAnsi="Times New Roman" w:eastAsia="Times New Roman" w:cs="Times New Roman"/>
            <w:sz w:val="22"/>
            <w:szCs w:val="22"/>
          </w:rPr>
          <w:t xml:space="preserve">У</w:t>
        </w:r>
        <w:r>
          <w:rPr>
            <w:rStyle w:val="1231"/>
            <w:rFonts w:ascii="Times New Roman" w:hAnsi="Times New Roman" w:eastAsia="Times New Roman" w:cs="Times New Roman"/>
            <w:sz w:val="22"/>
            <w:szCs w:val="22"/>
          </w:rPr>
          <w:t xml:space="preserve">частникам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_Toc12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3" w:anchor="_Toc13" w:history="1">
        <w:r>
          <w:rPr>
            <w:rFonts w:ascii="Times New Roman" w:hAnsi="Times New Roman" w:eastAsia="Times New Roman" w:cs="Times New Roman" w:eastAsiaTheme="minorHAnsi"/>
            <w:sz w:val="22"/>
            <w:szCs w:val="22"/>
          </w:rPr>
          <w:t xml:space="preserve">3.1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Общие требования к Участникам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_Toc13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4" w:anchor="_Toc14" w:history="1">
        <w:r>
          <w:rPr>
            <w:rFonts w:ascii="Times New Roman" w:hAnsi="Times New Roman" w:eastAsia="Times New Roman" w:cs="Times New Roman" w:eastAsiaTheme="minorHAnsi"/>
            <w:sz w:val="22"/>
            <w:szCs w:val="22"/>
          </w:rPr>
          <w:t xml:space="preserve">3.2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Коллективные участники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_Toc14 \h</w:instrText>
          <w:fldChar w:fldCharType="separate"/>
          <w:t xml:space="preserve">19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5" w:anchor="_Toc15" w:history="1">
        <w:r>
          <w:rPr>
            <w:rFonts w:ascii="Times New Roman" w:hAnsi="Times New Roman" w:eastAsia="Times New Roman" w:cs="Times New Roman" w:eastAsiaTheme="minorHAnsi"/>
            <w:sz w:val="22"/>
            <w:szCs w:val="22"/>
          </w:rPr>
          <w:t xml:space="preserve">3.3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Генеральные подрядчики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_Toc15 \h</w:instrText>
          <w:fldChar w:fldCharType="separate"/>
          <w:t xml:space="preserve">21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6" w:anchor="_Toc16" w:history="1">
        <w:r>
          <w:rPr>
            <w:rFonts w:ascii="Times New Roman" w:hAnsi="Times New Roman" w:eastAsia="Times New Roman" w:cs="Times New Roman" w:eastAsiaTheme="minorHAnsi"/>
            <w:sz w:val="22"/>
            <w:szCs w:val="22"/>
          </w:rPr>
          <w:t xml:space="preserve">3.4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_Toc16 \h</w:instrText>
          <w:fldChar w:fldCharType="separate"/>
          <w:t xml:space="preserve">23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7" w:anchor="_Toc17" w:history="1">
        <w:r>
          <w:rPr>
            <w:rFonts w:ascii="Times New Roman" w:hAnsi="Times New Roman" w:eastAsia="Times New Roman" w:cs="Times New Roman" w:eastAsiaTheme="minorHAnsi"/>
            <w:sz w:val="22"/>
            <w:szCs w:val="22"/>
          </w:rPr>
          <w:t xml:space="preserve">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Порядок проведения закупки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_Toc17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8" w:anchor="_Toc18" w:history="1">
        <w:r>
          <w:rPr>
            <w:rFonts w:ascii="Times New Roman" w:hAnsi="Times New Roman" w:eastAsia="Times New Roman" w:cs="Times New Roman" w:eastAsiaTheme="minorHAnsi"/>
            <w:sz w:val="22"/>
            <w:szCs w:val="22"/>
          </w:rPr>
          <w:t xml:space="preserve">4.1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Общий порядок проведения закупки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_Toc18 \h</w:instrText>
          <w:fldChar w:fldCharType="separate"/>
          <w:t xml:space="preserve">24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19" w:anchor="_Toc19" w:history="1">
        <w:r>
          <w:rPr>
            <w:rFonts w:ascii="Times New Roman" w:hAnsi="Times New Roman" w:eastAsia="Times New Roman" w:cs="Times New Roman" w:eastAsiaTheme="minorHAnsi"/>
            <w:sz w:val="22"/>
            <w:szCs w:val="22"/>
          </w:rPr>
          <w:t xml:space="preserve">4.2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Официальное размещение Извещения и Документации о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_Toc19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0" w:anchor="_Toc20" w:history="1">
        <w:r>
          <w:rPr>
            <w:rFonts w:ascii="Times New Roman" w:hAnsi="Times New Roman" w:eastAsia="Times New Roman" w:cs="Times New Roman" w:eastAsiaTheme="minorHAnsi"/>
            <w:sz w:val="22"/>
            <w:szCs w:val="22"/>
          </w:rPr>
          <w:t xml:space="preserve">4.3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Подготовка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_Toc20 \h</w:instrText>
          <w:fldChar w:fldCharType="separate"/>
          <w:t xml:space="preserve">25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1" w:anchor="_Toc21" w:history="1">
        <w:r>
          <w:rPr>
            <w:rFonts w:ascii="Times New Roman" w:hAnsi="Times New Roman" w:eastAsia="Times New Roman" w:cs="Times New Roman" w:eastAsiaTheme="minorHAnsi"/>
            <w:sz w:val="22"/>
            <w:szCs w:val="22"/>
          </w:rPr>
          <w:t xml:space="preserve">4.4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Разъяснение Документации о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_Toc21 \h</w:instrText>
          <w:fldChar w:fldCharType="separate"/>
          <w:t xml:space="preserve">27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2" w:anchor="_Toc22" w:history="1">
        <w:r>
          <w:rPr>
            <w:rFonts w:ascii="Times New Roman" w:hAnsi="Times New Roman" w:eastAsia="Times New Roman" w:cs="Times New Roman" w:eastAsiaTheme="minorHAnsi"/>
            <w:sz w:val="22"/>
            <w:szCs w:val="22"/>
          </w:rPr>
          <w:t xml:space="preserve">4.5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Изменения </w:t>
        </w:r>
        <w:r>
          <w:rPr>
            <w:rStyle w:val="1231"/>
            <w:rFonts w:ascii="Times New Roman" w:hAnsi="Times New Roman" w:eastAsia="Times New Roman" w:cs="Times New Roman"/>
            <w:sz w:val="22"/>
            <w:szCs w:val="22"/>
          </w:rPr>
          <w:t xml:space="preserve">Извещени</w:t>
        </w:r>
        <w:r>
          <w:rPr>
            <w:rStyle w:val="1231"/>
            <w:rFonts w:ascii="Times New Roman" w:hAnsi="Times New Roman" w:eastAsia="Times New Roman" w:cs="Times New Roman"/>
            <w:sz w:val="22"/>
            <w:szCs w:val="22"/>
          </w:rPr>
          <w:t xml:space="preserve">я</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(или)</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Документаци</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t xml:space="preserve"> о закупке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_Toc22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3" w:anchor="_Toc23" w:history="1">
        <w:r>
          <w:rPr>
            <w:rFonts w:ascii="Times New Roman" w:hAnsi="Times New Roman" w:eastAsia="Times New Roman" w:cs="Times New Roman" w:eastAsiaTheme="minorHAnsi"/>
            <w:sz w:val="22"/>
            <w:szCs w:val="22"/>
          </w:rPr>
          <w:t xml:space="preserve">4.6</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Подача заявок и их прием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_Toc23 \h</w:instrText>
          <w:fldChar w:fldCharType="separate"/>
          <w:t xml:space="preserve">28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4" w:anchor="_Toc24" w:history="1">
        <w:r>
          <w:rPr>
            <w:rFonts w:ascii="Times New Roman" w:hAnsi="Times New Roman" w:eastAsia="Times New Roman" w:cs="Times New Roman" w:eastAsiaTheme="minorHAnsi"/>
            <w:sz w:val="22"/>
            <w:szCs w:val="22"/>
          </w:rPr>
          <w:t xml:space="preserve">4.7</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Изменение и отзыв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_Toc24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5" w:anchor="_Toc25" w:history="1">
        <w:r>
          <w:rPr>
            <w:rFonts w:ascii="Times New Roman" w:hAnsi="Times New Roman" w:eastAsia="Times New Roman" w:cs="Times New Roman" w:eastAsiaTheme="minorHAnsi"/>
            <w:sz w:val="22"/>
            <w:szCs w:val="22"/>
          </w:rPr>
          <w:t xml:space="preserve">4.8</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Открыти</w:t>
        </w:r>
        <w:r>
          <w:rPr>
            <w:rStyle w:val="1231"/>
            <w:rFonts w:ascii="Times New Roman" w:hAnsi="Times New Roman" w:eastAsia="Times New Roman" w:cs="Times New Roman"/>
            <w:sz w:val="22"/>
            <w:szCs w:val="22"/>
          </w:rPr>
          <w:t xml:space="preserve">е</w:t>
        </w:r>
        <w:r>
          <w:rPr>
            <w:rStyle w:val="1231"/>
            <w:rFonts w:ascii="Times New Roman" w:hAnsi="Times New Roman" w:eastAsia="Times New Roman" w:cs="Times New Roman"/>
            <w:sz w:val="22"/>
            <w:szCs w:val="22"/>
          </w:rPr>
          <w:t xml:space="preserve"> доступа к заявкам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_Toc25 \h</w:instrText>
          <w:fldChar w:fldCharType="separate"/>
          <w:t xml:space="preserve">29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6" w:anchor="_Toc26" w:history="1">
        <w:r>
          <w:rPr>
            <w:rFonts w:ascii="Times New Roman" w:hAnsi="Times New Roman" w:eastAsia="Times New Roman" w:cs="Times New Roman" w:eastAsiaTheme="minorHAnsi"/>
            <w:sz w:val="22"/>
            <w:szCs w:val="22"/>
          </w:rPr>
          <w:t xml:space="preserve">4.9</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Рассмотрение заявок (</w:t>
        </w:r>
        <w:r>
          <w:rPr>
            <w:rStyle w:val="1231"/>
            <w:rFonts w:ascii="Times New Roman" w:hAnsi="Times New Roman" w:eastAsia="Times New Roman" w:cs="Times New Roman"/>
            <w:sz w:val="22"/>
            <w:szCs w:val="22"/>
          </w:rPr>
          <w:t xml:space="preserve">отборочная стадия</w:t>
        </w:r>
        <w:r>
          <w:rPr>
            <w:rStyle w:val="1231"/>
            <w:rFonts w:ascii="Times New Roman" w:hAnsi="Times New Roman" w:eastAsia="Times New Roman" w:cs="Times New Roman"/>
            <w:sz w:val="22"/>
            <w:szCs w:val="22"/>
          </w:rPr>
          <w:t xml:space="preserve">)</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в том числе (при</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необходимости) проведение аккредитаци</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_Toc26 \h</w:instrText>
          <w:fldChar w:fldCharType="separate"/>
          <w:t xml:space="preserve">30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7" w:anchor="_Toc27" w:history="1">
        <w:r>
          <w:rPr>
            <w:rFonts w:ascii="Times New Roman" w:hAnsi="Times New Roman" w:eastAsia="Times New Roman" w:cs="Times New Roman" w:eastAsiaTheme="minorHAnsi"/>
            <w:sz w:val="22"/>
            <w:szCs w:val="22"/>
          </w:rPr>
          <w:t xml:space="preserve">4.10</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Дополнительные запросы разъяснений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_Toc27 \h</w:instrText>
          <w:fldChar w:fldCharType="separate"/>
          <w:t xml:space="preserve">32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8" w:anchor="_Toc28" w:history="1">
        <w:r>
          <w:rPr>
            <w:rFonts w:ascii="Times New Roman" w:hAnsi="Times New Roman" w:eastAsia="Times New Roman" w:cs="Times New Roman" w:eastAsiaTheme="minorHAnsi"/>
            <w:sz w:val="22"/>
            <w:szCs w:val="22"/>
          </w:rPr>
          <w:t xml:space="preserve">4.11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Переторжка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_Toc28 \h</w:instrText>
          <w:fldChar w:fldCharType="separate"/>
          <w:t xml:space="preserve">34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29" w:anchor="_Toc29" w:history="1">
        <w:r>
          <w:rPr>
            <w:rFonts w:ascii="Times New Roman" w:hAnsi="Times New Roman" w:eastAsia="Times New Roman" w:cs="Times New Roman" w:eastAsiaTheme="minorHAnsi"/>
            <w:sz w:val="22"/>
            <w:szCs w:val="22"/>
          </w:rPr>
          <w:t xml:space="preserve">4.12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Оценка и сопоставление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_Toc29 \h</w:instrText>
          <w:fldChar w:fldCharType="separate"/>
          <w:t xml:space="preserve">36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0" w:anchor="_Toc30" w:history="1">
        <w:r>
          <w:rPr>
            <w:rFonts w:ascii="Times New Roman" w:hAnsi="Times New Roman" w:eastAsia="Times New Roman" w:cs="Times New Roman" w:eastAsiaTheme="minorHAnsi"/>
            <w:sz w:val="22"/>
            <w:szCs w:val="22"/>
          </w:rPr>
          <w:t xml:space="preserve">4.13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Применение </w:t>
        </w:r>
        <w:r>
          <w:rPr>
            <w:rStyle w:val="1231"/>
            <w:rFonts w:ascii="Times New Roman" w:hAnsi="Times New Roman" w:eastAsia="Times New Roman" w:cs="Times New Roman"/>
            <w:sz w:val="22"/>
            <w:szCs w:val="22"/>
          </w:rPr>
          <w:t xml:space="preserve"> законодательства о национальном режиме</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_Toc30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1" w:anchor="_Toc31" w:history="1">
        <w:r>
          <w:rPr>
            <w:rFonts w:ascii="Times New Roman" w:hAnsi="Times New Roman" w:eastAsia="Times New Roman" w:cs="Times New Roman" w:eastAsiaTheme="minorHAnsi"/>
            <w:sz w:val="22"/>
            <w:szCs w:val="22"/>
          </w:rPr>
          <w:t xml:space="preserve">4.14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w:t>
        </w:r>
        <w:r>
          <w:rPr>
            <w:rStyle w:val="1231"/>
            <w:rFonts w:ascii="Times New Roman" w:hAnsi="Times New Roman" w:eastAsia="Times New Roman" w:cs="Times New Roman"/>
            <w:sz w:val="22"/>
            <w:szCs w:val="22"/>
          </w:rPr>
          <w:t xml:space="preserve">одведение итогов закупки</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о</w:t>
        </w:r>
        <w:r>
          <w:rPr>
            <w:rStyle w:val="1231"/>
            <w:rFonts w:ascii="Times New Roman" w:hAnsi="Times New Roman" w:eastAsia="Times New Roman" w:cs="Times New Roman"/>
            <w:sz w:val="22"/>
            <w:szCs w:val="22"/>
          </w:rPr>
          <w:t xml:space="preserve">пределение Победителя</w:t>
        </w:r>
        <w:r>
          <w:rPr>
            <w:rStyle w:val="1231"/>
            <w:rFonts w:ascii="Times New Roman" w:hAnsi="Times New Roman" w:eastAsia="Times New Roman" w:cs="Times New Roman"/>
            <w:sz w:val="22"/>
            <w:szCs w:val="22"/>
          </w:rPr>
          <w:t xml:space="preserve">)</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_Toc31 \h</w:instrText>
          <w:fldChar w:fldCharType="separate"/>
          <w:t xml:space="preserve">37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2" w:anchor="_Toc32" w:history="1">
        <w:r>
          <w:rPr>
            <w:rFonts w:ascii="Times New Roman" w:hAnsi="Times New Roman" w:eastAsia="Times New Roman" w:cs="Times New Roman" w:eastAsiaTheme="minorHAnsi"/>
            <w:sz w:val="22"/>
            <w:szCs w:val="22"/>
          </w:rPr>
          <w:t xml:space="preserve">4.15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Признание закупки несостоявшейся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_Toc32 \h</w:instrText>
          <w:fldChar w:fldCharType="separate"/>
          <w:t xml:space="preserve">39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3" w:anchor="_Toc33" w:history="1">
        <w:r>
          <w:rPr>
            <w:rFonts w:ascii="Times New Roman" w:hAnsi="Times New Roman" w:eastAsia="Times New Roman" w:cs="Times New Roman" w:eastAsiaTheme="minorHAnsi"/>
            <w:sz w:val="22"/>
            <w:szCs w:val="22"/>
          </w:rPr>
          <w:t xml:space="preserve">4.16</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Отказ от проведения закупки</w:t>
        </w:r>
        <w:r>
          <w:rPr>
            <w:rStyle w:val="1231"/>
            <w:rFonts w:ascii="Times New Roman" w:hAnsi="Times New Roman" w:eastAsia="Times New Roman" w:cs="Times New Roman"/>
            <w:sz w:val="22"/>
            <w:szCs w:val="22"/>
          </w:rPr>
          <w:t xml:space="preserve"> (отмена закупки)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_Toc33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4" w:anchor="_Toc34" w:history="1">
        <w:r>
          <w:rPr>
            <w:rFonts w:ascii="Times New Roman" w:hAnsi="Times New Roman" w:eastAsia="Times New Roman" w:cs="Times New Roman" w:eastAsiaTheme="minorHAnsi"/>
            <w:sz w:val="22"/>
            <w:szCs w:val="22"/>
          </w:rPr>
          <w:t xml:space="preserve">4.17</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Особенности</w:t>
        </w:r>
        <w:r>
          <w:rPr>
            <w:rStyle w:val="1231"/>
            <w:rFonts w:ascii="Times New Roman" w:hAnsi="Times New Roman" w:eastAsia="Times New Roman" w:cs="Times New Roman"/>
            <w:sz w:val="22"/>
            <w:szCs w:val="22"/>
          </w:rPr>
          <w:t xml:space="preserve"> проведения закупки с необходимостью обеспечения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_Toc34 \h</w:instrText>
          <w:fldChar w:fldCharType="separate"/>
          <w:t xml:space="preserve">40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5" w:anchor="_Toc35" w:history="1">
        <w:r>
          <w:rPr>
            <w:rFonts w:ascii="Times New Roman" w:hAnsi="Times New Roman" w:eastAsia="Times New Roman" w:cs="Times New Roman" w:eastAsiaTheme="minorHAnsi"/>
            <w:sz w:val="22"/>
            <w:szCs w:val="22"/>
          </w:rPr>
          <w:t xml:space="preserve">4.18</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Особенности проведения м</w:t>
        </w:r>
        <w:r>
          <w:rPr>
            <w:rStyle w:val="1231"/>
            <w:rFonts w:ascii="Times New Roman" w:hAnsi="Times New Roman" w:eastAsia="Times New Roman" w:cs="Times New Roman"/>
            <w:sz w:val="22"/>
            <w:szCs w:val="22"/>
          </w:rPr>
          <w:t xml:space="preserve">ноголотов</w:t>
        </w:r>
        <w:r>
          <w:rPr>
            <w:rStyle w:val="1231"/>
            <w:rFonts w:ascii="Times New Roman" w:hAnsi="Times New Roman" w:eastAsia="Times New Roman" w:cs="Times New Roman"/>
            <w:sz w:val="22"/>
            <w:szCs w:val="22"/>
          </w:rPr>
          <w:t xml:space="preserve">ой</w:t>
        </w:r>
        <w:r>
          <w:rPr>
            <w:rStyle w:val="1231"/>
            <w:rFonts w:ascii="Times New Roman" w:hAnsi="Times New Roman" w:eastAsia="Times New Roman" w:cs="Times New Roman"/>
            <w:sz w:val="22"/>
            <w:szCs w:val="22"/>
          </w:rPr>
          <w:t xml:space="preserve"> закупк</w:t>
        </w:r>
        <w:r>
          <w:rPr>
            <w:rStyle w:val="1231"/>
            <w:rFonts w:ascii="Times New Roman" w:hAnsi="Times New Roman" w:eastAsia="Times New Roman" w:cs="Times New Roman"/>
            <w:sz w:val="22"/>
            <w:szCs w:val="22"/>
          </w:rPr>
          <w:t xml:space="preserve">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_Toc35 \h</w:instrText>
          <w:fldChar w:fldCharType="separate"/>
          <w:t xml:space="preserve">41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6" w:anchor="_Toc36" w:history="1">
        <w:r>
          <w:rPr>
            <w:rFonts w:ascii="Times New Roman" w:hAnsi="Times New Roman" w:eastAsia="Times New Roman" w:cs="Times New Roman" w:eastAsiaTheme="minorHAnsi"/>
            <w:sz w:val="22"/>
            <w:szCs w:val="22"/>
          </w:rPr>
          <w:t xml:space="preserve">4.19</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Особенности проведения закупки с возможностью</w:t>
        </w:r>
        <w:r>
          <w:rPr>
            <w:rStyle w:val="1231"/>
            <w:rFonts w:ascii="Times New Roman" w:hAnsi="Times New Roman" w:eastAsia="Times New Roman" w:cs="Times New Roman"/>
            <w:sz w:val="22"/>
            <w:szCs w:val="22"/>
          </w:rPr>
          <w:t xml:space="preserve"> подачи а</w:t>
        </w:r>
        <w:r>
          <w:rPr>
            <w:rStyle w:val="1231"/>
            <w:rFonts w:ascii="Times New Roman" w:hAnsi="Times New Roman" w:eastAsia="Times New Roman" w:cs="Times New Roman"/>
            <w:sz w:val="22"/>
            <w:szCs w:val="22"/>
          </w:rPr>
          <w:t xml:space="preserve">льтернативны</w:t>
        </w:r>
        <w:r>
          <w:rPr>
            <w:rStyle w:val="1231"/>
            <w:rFonts w:ascii="Times New Roman" w:hAnsi="Times New Roman" w:eastAsia="Times New Roman" w:cs="Times New Roman"/>
            <w:sz w:val="22"/>
            <w:szCs w:val="22"/>
          </w:rPr>
          <w:t xml:space="preserve">х</w:t>
        </w:r>
        <w:r>
          <w:rPr>
            <w:rStyle w:val="1231"/>
            <w:rFonts w:ascii="Times New Roman" w:hAnsi="Times New Roman" w:eastAsia="Times New Roman" w:cs="Times New Roman"/>
            <w:sz w:val="22"/>
            <w:szCs w:val="22"/>
          </w:rPr>
          <w:t xml:space="preserve"> предложени</w:t>
        </w:r>
        <w:r>
          <w:rPr>
            <w:rStyle w:val="1231"/>
            <w:rFonts w:ascii="Times New Roman" w:hAnsi="Times New Roman" w:eastAsia="Times New Roman" w:cs="Times New Roman"/>
            <w:sz w:val="22"/>
            <w:szCs w:val="22"/>
          </w:rPr>
          <w:t xml:space="preserve">й</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_Toc36 \h</w:instrText>
          <w:fldChar w:fldCharType="separate"/>
          <w:t xml:space="preserve">42</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7" w:anchor="_Toc37" w:history="1">
        <w:r>
          <w:rPr>
            <w:rFonts w:ascii="Times New Roman" w:hAnsi="Times New Roman" w:eastAsia="Times New Roman" w:cs="Times New Roman" w:eastAsiaTheme="minorHAnsi"/>
            <w:sz w:val="22"/>
            <w:szCs w:val="22"/>
          </w:rPr>
          <w:t xml:space="preserve">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w:t>
        </w:r>
        <w:r>
          <w:rPr>
            <w:rStyle w:val="1231"/>
            <w:rFonts w:ascii="Times New Roman" w:hAnsi="Times New Roman" w:eastAsia="Times New Roman" w:cs="Times New Roman"/>
            <w:sz w:val="22"/>
            <w:szCs w:val="22"/>
          </w:rPr>
          <w:t xml:space="preserve">орядок заключения </w:t>
        </w:r>
        <w:r>
          <w:rPr>
            <w:rStyle w:val="1231"/>
            <w:rFonts w:ascii="Times New Roman" w:hAnsi="Times New Roman" w:eastAsia="Times New Roman" w:cs="Times New Roman"/>
            <w:sz w:val="22"/>
            <w:szCs w:val="22"/>
          </w:rPr>
          <w:t xml:space="preserve">Д</w:t>
        </w:r>
        <w:r>
          <w:rPr>
            <w:rStyle w:val="1231"/>
            <w:rFonts w:ascii="Times New Roman" w:hAnsi="Times New Roman" w:eastAsia="Times New Roman" w:cs="Times New Roman"/>
            <w:sz w:val="22"/>
            <w:szCs w:val="22"/>
          </w:rPr>
          <w:t xml:space="preserve">оговора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_Toc37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8" w:anchor="_Toc38" w:history="1">
        <w:r>
          <w:rPr>
            <w:rFonts w:ascii="Times New Roman" w:hAnsi="Times New Roman" w:eastAsia="Times New Roman" w:cs="Times New Roman" w:eastAsiaTheme="minorHAnsi"/>
            <w:sz w:val="22"/>
            <w:szCs w:val="22"/>
          </w:rPr>
          <w:t xml:space="preserve">5.1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Общие положения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_Toc38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39" w:anchor="_Toc39" w:history="1">
        <w:r>
          <w:rPr>
            <w:rFonts w:ascii="Times New Roman" w:hAnsi="Times New Roman" w:eastAsia="Times New Roman" w:cs="Times New Roman" w:eastAsiaTheme="minorHAnsi"/>
            <w:sz w:val="22"/>
            <w:szCs w:val="22"/>
          </w:rPr>
          <w:t xml:space="preserve">5.2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Заключение Договора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_Toc39 \h</w:instrText>
          <w:fldChar w:fldCharType="separate"/>
          <w:t xml:space="preserve">44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0" w:anchor="_Toc40" w:history="1">
        <w:r>
          <w:rPr>
            <w:rFonts w:ascii="Times New Roman" w:hAnsi="Times New Roman" w:eastAsia="Times New Roman" w:cs="Times New Roman" w:eastAsiaTheme="minorHAnsi"/>
            <w:sz w:val="22"/>
            <w:szCs w:val="22"/>
          </w:rPr>
          <w:t xml:space="preserve">5.3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Преддоговорные переговоры</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_Toc40 \h</w:instrText>
          <w:fldChar w:fldCharType="separate"/>
          <w:t xml:space="preserve">46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1" w:anchor="_Toc41" w:history="1">
        <w:r>
          <w:rPr>
            <w:rFonts w:ascii="Times New Roman" w:hAnsi="Times New Roman" w:eastAsia="Times New Roman" w:cs="Times New Roman" w:eastAsiaTheme="minorHAnsi"/>
            <w:sz w:val="22"/>
            <w:szCs w:val="22"/>
          </w:rPr>
          <w:t xml:space="preserve">5.4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Уклонение Победителя от заключения Договора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_Toc41 \h</w:instrText>
          <w:fldChar w:fldCharType="separate"/>
          <w:t xml:space="preserve">48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2" w:anchor="_Toc42" w:history="1">
        <w:r>
          <w:rPr>
            <w:rFonts w:ascii="Times New Roman" w:hAnsi="Times New Roman" w:eastAsia="Times New Roman" w:cs="Times New Roman" w:eastAsiaTheme="minorHAnsi"/>
            <w:sz w:val="22"/>
            <w:szCs w:val="22"/>
          </w:rPr>
          <w:t xml:space="preserve">6.</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1 – Технические требования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_Toc42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3" w:anchor="_Toc43" w:history="1">
        <w:r>
          <w:rPr>
            <w:rFonts w:ascii="Times New Roman" w:hAnsi="Times New Roman" w:eastAsia="Times New Roman" w:cs="Times New Roman" w:eastAsiaTheme="minorHAnsi"/>
            <w:sz w:val="22"/>
            <w:szCs w:val="22"/>
          </w:rPr>
          <w:t xml:space="preserve">6.1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Техническим требованиям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_Toc43 \h</w:instrText>
          <w:fldChar w:fldCharType="separate"/>
          <w:t xml:space="preserve">49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4" w:anchor="_Toc44" w:history="1">
        <w:r>
          <w:rPr>
            <w:rFonts w:ascii="Times New Roman" w:hAnsi="Times New Roman" w:eastAsia="Times New Roman" w:cs="Times New Roman" w:eastAsiaTheme="minorHAnsi"/>
            <w:sz w:val="22"/>
            <w:szCs w:val="22"/>
          </w:rPr>
          <w:t xml:space="preserve">7.</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2 – Проект договора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_Toc44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5" w:anchor="_Toc45" w:history="1">
        <w:r>
          <w:rPr>
            <w:rFonts w:ascii="Times New Roman" w:hAnsi="Times New Roman" w:eastAsia="Times New Roman" w:cs="Times New Roman" w:eastAsiaTheme="minorHAnsi"/>
            <w:sz w:val="22"/>
            <w:szCs w:val="22"/>
          </w:rPr>
          <w:t xml:space="preserve">7.1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w:t>
        </w:r>
        <w:r>
          <w:rPr>
            <w:rStyle w:val="1231"/>
            <w:rFonts w:ascii="Times New Roman" w:hAnsi="Times New Roman" w:eastAsia="Times New Roman" w:cs="Times New Roman"/>
            <w:sz w:val="22"/>
            <w:szCs w:val="22"/>
          </w:rPr>
          <w:t xml:space="preserve">П</w:t>
        </w:r>
        <w:r>
          <w:rPr>
            <w:rStyle w:val="1231"/>
            <w:rFonts w:ascii="Times New Roman" w:hAnsi="Times New Roman" w:eastAsia="Times New Roman" w:cs="Times New Roman"/>
            <w:sz w:val="22"/>
            <w:szCs w:val="22"/>
          </w:rPr>
          <w:t xml:space="preserve">роекту договора</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_Toc45 \h</w:instrText>
          <w:fldChar w:fldCharType="separate"/>
          <w:t xml:space="preserve">50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6" w:anchor="_Toc46" w:history="1">
        <w:r>
          <w:rPr>
            <w:rFonts w:ascii="Times New Roman" w:hAnsi="Times New Roman" w:eastAsia="Times New Roman" w:cs="Times New Roman" w:eastAsiaTheme="minorHAnsi"/>
            <w:sz w:val="22"/>
            <w:szCs w:val="22"/>
          </w:rPr>
          <w:t xml:space="preserve">8.</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3 – Требования к </w:t>
        </w:r>
        <w:r>
          <w:rPr>
            <w:rStyle w:val="1231"/>
            <w:rFonts w:ascii="Times New Roman" w:hAnsi="Times New Roman" w:eastAsia="Times New Roman" w:cs="Times New Roman"/>
            <w:sz w:val="22"/>
            <w:szCs w:val="22"/>
          </w:rPr>
          <w:t xml:space="preserve">У</w:t>
        </w:r>
        <w:r>
          <w:rPr>
            <w:rStyle w:val="1231"/>
            <w:rFonts w:ascii="Times New Roman" w:hAnsi="Times New Roman" w:eastAsia="Times New Roman" w:cs="Times New Roman"/>
            <w:sz w:val="22"/>
            <w:szCs w:val="22"/>
          </w:rPr>
          <w:t xml:space="preserve">частникам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_Toc46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7" w:anchor="_Toc47" w:history="1">
        <w:r>
          <w:rPr>
            <w:rFonts w:ascii="Times New Roman" w:hAnsi="Times New Roman" w:eastAsia="Times New Roman" w:cs="Times New Roman" w:eastAsiaTheme="minorHAnsi"/>
            <w:sz w:val="22"/>
            <w:szCs w:val="22"/>
          </w:rPr>
          <w:t xml:space="preserve">8.1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w:t>
        </w:r>
        <w:r>
          <w:rPr>
            <w:rStyle w:val="1231"/>
            <w:rFonts w:ascii="Times New Roman" w:hAnsi="Times New Roman" w:eastAsia="Times New Roman" w:cs="Times New Roman"/>
            <w:sz w:val="22"/>
            <w:szCs w:val="22"/>
          </w:rPr>
          <w:t xml:space="preserve">требованиям к </w:t>
        </w:r>
        <w:r>
          <w:rPr>
            <w:rStyle w:val="1231"/>
            <w:rFonts w:ascii="Times New Roman" w:hAnsi="Times New Roman" w:eastAsia="Times New Roman" w:cs="Times New Roman"/>
            <w:sz w:val="22"/>
            <w:szCs w:val="22"/>
          </w:rPr>
          <w:t xml:space="preserve">У</w:t>
        </w:r>
        <w:r>
          <w:rPr>
            <w:rStyle w:val="1231"/>
            <w:rFonts w:ascii="Times New Roman" w:hAnsi="Times New Roman" w:eastAsia="Times New Roman" w:cs="Times New Roman"/>
            <w:sz w:val="22"/>
            <w:szCs w:val="22"/>
          </w:rPr>
          <w:t xml:space="preserve">частникам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_Toc47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8" w:anchor="_Toc48" w:history="1">
        <w:r>
          <w:rPr>
            <w:rFonts w:ascii="Times New Roman" w:hAnsi="Times New Roman" w:eastAsia="Times New Roman" w:cs="Times New Roman" w:eastAsiaTheme="minorHAnsi"/>
            <w:sz w:val="22"/>
            <w:szCs w:val="22"/>
          </w:rPr>
          <w:t xml:space="preserve">8.2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Обязательные требования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_Toc48 \h</w:instrText>
          <w:fldChar w:fldCharType="separate"/>
          <w:t xml:space="preserve">51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49" w:anchor="_Toc49" w:history="1">
        <w:r>
          <w:rPr>
            <w:rFonts w:ascii="Times New Roman" w:hAnsi="Times New Roman" w:eastAsia="Times New Roman" w:cs="Times New Roman" w:eastAsiaTheme="minorHAnsi"/>
            <w:sz w:val="22"/>
            <w:szCs w:val="22"/>
          </w:rPr>
          <w:t xml:space="preserve">8.3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Специальные требования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_Toc49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0" w:anchor="_Toc50" w:history="1">
        <w:r>
          <w:rPr>
            <w:rFonts w:ascii="Times New Roman" w:hAnsi="Times New Roman" w:eastAsia="Times New Roman" w:cs="Times New Roman" w:eastAsiaTheme="minorHAnsi"/>
            <w:sz w:val="22"/>
            <w:szCs w:val="22"/>
          </w:rPr>
          <w:t xml:space="preserve">8.4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Квалификационные</w:t>
        </w:r>
        <w:r>
          <w:rPr>
            <w:rStyle w:val="1231"/>
            <w:rFonts w:ascii="Times New Roman" w:hAnsi="Times New Roman" w:eastAsia="Times New Roman" w:cs="Times New Roman"/>
            <w:sz w:val="22"/>
            <w:szCs w:val="22"/>
          </w:rPr>
          <w:t xml:space="preserve"> требования</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_Toc50 \h</w:instrText>
          <w:fldChar w:fldCharType="separate"/>
          <w:t xml:space="preserve">54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1" w:anchor="_Toc51" w:history="1">
        <w:r>
          <w:rPr>
            <w:rFonts w:ascii="Times New Roman" w:hAnsi="Times New Roman" w:eastAsia="Times New Roman" w:cs="Times New Roman" w:eastAsiaTheme="minorHAnsi"/>
            <w:sz w:val="22"/>
            <w:szCs w:val="22"/>
          </w:rPr>
          <w:t xml:space="preserve">8.5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Дополнительные т</w:t>
        </w:r>
        <w:r>
          <w:rPr>
            <w:rStyle w:val="1231"/>
            <w:rFonts w:ascii="Times New Roman" w:hAnsi="Times New Roman" w:eastAsia="Times New Roman" w:cs="Times New Roman"/>
            <w:sz w:val="22"/>
            <w:szCs w:val="22"/>
          </w:rPr>
          <w:t xml:space="preserve">ребования к Коллективным участникам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_Toc51 \h</w:instrText>
          <w:fldChar w:fldCharType="separate"/>
          <w:t xml:space="preserve">55</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2" w:anchor="_Toc52" w:history="1">
        <w:r>
          <w:rPr>
            <w:rFonts w:ascii="Times New Roman" w:hAnsi="Times New Roman" w:eastAsia="Times New Roman" w:cs="Times New Roman" w:eastAsiaTheme="minorHAnsi"/>
            <w:sz w:val="22"/>
            <w:szCs w:val="22"/>
          </w:rPr>
          <w:t xml:space="preserve">8.6</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Дополнительные т</w:t>
        </w:r>
        <w:r>
          <w:rPr>
            <w:rStyle w:val="1231"/>
            <w:rFonts w:ascii="Times New Roman" w:hAnsi="Times New Roman" w:eastAsia="Times New Roman" w:cs="Times New Roman"/>
            <w:sz w:val="22"/>
            <w:szCs w:val="22"/>
          </w:rPr>
          <w:t xml:space="preserve">ребования к Генеральным подрядчикам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_Toc52 \h</w:instrText>
          <w:fldChar w:fldCharType="separate"/>
          <w:t xml:space="preserve">56</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3" w:anchor="_Toc53" w:history="1">
        <w:r>
          <w:rPr>
            <w:rFonts w:ascii="Times New Roman" w:hAnsi="Times New Roman" w:eastAsia="Times New Roman" w:cs="Times New Roman" w:eastAsiaTheme="minorHAnsi"/>
            <w:sz w:val="22"/>
            <w:szCs w:val="22"/>
          </w:rPr>
          <w:t xml:space="preserve">8.7</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Дополнительные т</w:t>
        </w:r>
        <w:r>
          <w:rPr>
            <w:rStyle w:val="1231"/>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_Toc53 \h</w:instrText>
          <w:fldChar w:fldCharType="separate"/>
          <w:t xml:space="preserve">57</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4" w:anchor="_Toc54" w:history="1">
        <w:r>
          <w:rPr>
            <w:rFonts w:ascii="Times New Roman" w:hAnsi="Times New Roman" w:eastAsia="Times New Roman" w:cs="Times New Roman" w:eastAsiaTheme="minorHAnsi"/>
            <w:sz w:val="22"/>
            <w:szCs w:val="22"/>
          </w:rPr>
          <w:t xml:space="preserve">9.</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4</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Образцы форм документов, включаемых в состав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_Toc54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5" w:anchor="_Toc55" w:history="1">
        <w:r>
          <w:rPr>
            <w:rFonts w:ascii="Times New Roman" w:hAnsi="Times New Roman" w:eastAsia="Times New Roman" w:cs="Times New Roman" w:eastAsiaTheme="minorHAnsi"/>
            <w:sz w:val="22"/>
            <w:szCs w:val="22"/>
          </w:rPr>
          <w:t xml:space="preserve">9.1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Образца</w:t>
        </w:r>
        <w:r>
          <w:rPr>
            <w:rStyle w:val="1231"/>
            <w:rFonts w:ascii="Times New Roman" w:hAnsi="Times New Roman" w:eastAsia="Times New Roman" w:cs="Times New Roman"/>
            <w:sz w:val="22"/>
            <w:szCs w:val="22"/>
          </w:rPr>
          <w:t xml:space="preserve">м</w:t>
        </w:r>
        <w:r>
          <w:rPr>
            <w:rStyle w:val="1231"/>
            <w:rFonts w:ascii="Times New Roman" w:hAnsi="Times New Roman" w:eastAsia="Times New Roman" w:cs="Times New Roman"/>
            <w:sz w:val="22"/>
            <w:szCs w:val="22"/>
          </w:rPr>
          <w:t xml:space="preserve"> форм документов, включаемых в состав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_Toc55 \h</w:instrText>
          <w:fldChar w:fldCharType="separate"/>
          <w:t xml:space="preserve">58</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6" w:anchor="_Toc56" w:history="1">
        <w:r>
          <w:rPr>
            <w:rFonts w:ascii="Times New Roman" w:hAnsi="Times New Roman" w:eastAsia="Times New Roman" w:cs="Times New Roman" w:eastAsiaTheme="minorHAnsi"/>
            <w:sz w:val="22"/>
            <w:szCs w:val="22"/>
          </w:rPr>
          <w:t xml:space="preserve">10.</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5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Образцы форм документов, предоставляемых Победителем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_Toc56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7" w:anchor="_Toc57" w:history="1">
        <w:r>
          <w:rPr>
            <w:rFonts w:ascii="Times New Roman" w:hAnsi="Times New Roman" w:eastAsia="Times New Roman" w:cs="Times New Roman" w:eastAsiaTheme="minorHAnsi"/>
            <w:sz w:val="22"/>
            <w:szCs w:val="22"/>
          </w:rPr>
          <w:t xml:space="preserve">10.1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_Toc57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8" w:anchor="_Toc58" w:history="1">
        <w:r>
          <w:rPr>
            <w:rFonts w:ascii="Times New Roman" w:hAnsi="Times New Roman" w:eastAsia="Times New Roman" w:cs="Times New Roman" w:eastAsiaTheme="minorHAnsi"/>
            <w:sz w:val="22"/>
            <w:szCs w:val="22"/>
          </w:rPr>
          <w:t xml:space="preserve">10.2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_Toc58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59" w:anchor="_Toc59" w:history="1">
        <w:r>
          <w:rPr>
            <w:rFonts w:ascii="Times New Roman" w:hAnsi="Times New Roman" w:eastAsia="Times New Roman" w:cs="Times New Roman" w:eastAsiaTheme="minorHAnsi"/>
            <w:sz w:val="22"/>
            <w:szCs w:val="22"/>
          </w:rPr>
          <w:t xml:space="preserve">10.3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Форма «Заверение об обстоятельствах»</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_Toc59 \h</w:instrText>
          <w:fldChar w:fldCharType="separate"/>
          <w:t xml:space="preserve">59</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0" w:anchor="_Toc60" w:history="1">
        <w:r>
          <w:rPr>
            <w:rFonts w:ascii="Times New Roman" w:hAnsi="Times New Roman" w:eastAsia="Times New Roman" w:cs="Times New Roman" w:eastAsiaTheme="minorHAnsi"/>
            <w:sz w:val="22"/>
            <w:szCs w:val="22"/>
          </w:rPr>
          <w:t xml:space="preserve">11.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6</w:t>
        </w:r>
        <w:r>
          <w:rPr>
            <w:rStyle w:val="1231"/>
            <w:rFonts w:ascii="Times New Roman" w:hAnsi="Times New Roman" w:eastAsia="Times New Roman" w:cs="Times New Roman"/>
            <w:sz w:val="22"/>
            <w:szCs w:val="22"/>
          </w:rPr>
          <w:t xml:space="preserve"> – Состав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_Toc60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1" w:anchor="_Toc61" w:history="1">
        <w:r>
          <w:rPr>
            <w:rFonts w:ascii="Times New Roman" w:hAnsi="Times New Roman" w:eastAsia="Times New Roman" w:cs="Times New Roman" w:eastAsiaTheme="minorHAnsi"/>
            <w:sz w:val="22"/>
            <w:szCs w:val="22"/>
          </w:rPr>
          <w:t xml:space="preserve">11.1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Состав заявки</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_Toc61 \h</w:instrText>
          <w:fldChar w:fldCharType="separate"/>
          <w:t xml:space="preserve">61</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2" w:anchor="_Toc62" w:history="1">
        <w:r>
          <w:rPr>
            <w:rFonts w:ascii="Times New Roman" w:hAnsi="Times New Roman" w:eastAsia="Times New Roman" w:cs="Times New Roman" w:eastAsiaTheme="minorHAnsi"/>
            <w:sz w:val="22"/>
            <w:szCs w:val="22"/>
          </w:rPr>
          <w:t xml:space="preserve">12.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7</w:t>
        </w:r>
        <w:r>
          <w:rPr>
            <w:rStyle w:val="1231"/>
            <w:rFonts w:ascii="Times New Roman" w:hAnsi="Times New Roman" w:eastAsia="Times New Roman" w:cs="Times New Roman"/>
            <w:sz w:val="22"/>
            <w:szCs w:val="22"/>
          </w:rPr>
          <w:t xml:space="preserve"> – Отборочные критерии рассмотрения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_Toc62 \h</w:instrText>
          <w:fldChar w:fldCharType="separate"/>
          <w:t xml:space="preserve">64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Style w:val="122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3" w:anchor="_Toc63" w:history="1">
        <w:r>
          <w:rPr>
            <w:rFonts w:ascii="Times New Roman" w:hAnsi="Times New Roman" w:eastAsia="Times New Roman" w:cs="Times New Roman" w:eastAsiaTheme="minorHAnsi"/>
            <w:sz w:val="22"/>
            <w:szCs w:val="22"/>
          </w:rPr>
          <w:t xml:space="preserve">12.1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31"/>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_Toc63 \h</w:instrText>
          <w:fldChar w:fldCharType="separate"/>
          <w:t xml:space="preserve">64</w:t>
          <w:fldChar w:fldCharType="end"/>
        </w:r>
      </w:hyperlink>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p>
      <w:pPr>
        <w:pStyle w:val="1233"/>
        <w:tabs>
          <w:tab w:val="left" w:pos="850" w:leader="none"/>
          <w:tab w:val="right" w:pos="9923" w:leader="none"/>
        </w:tabs>
        <w:rPr>
          <w:rStyle w:val="122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hyperlink w:tooltip="#_Toc64" w:anchor="_Toc64" w:history="1">
        <w:r>
          <w:rPr>
            <w:rFonts w:ascii="Times New Roman" w:hAnsi="Times New Roman" w:eastAsia="Times New Roman" w:cs="Times New Roman" w:eastAsiaTheme="minorHAnsi"/>
            <w:sz w:val="22"/>
            <w:szCs w:val="22"/>
          </w:rPr>
          <w:t xml:space="preserve">12.2</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i w:val="0"/>
            <w:iCs w:val="0"/>
            <w:sz w:val="22"/>
            <w:szCs w:val="22"/>
            <w:shd w:val="clear" w:color="auto" w:fill="auto"/>
          </w:rPr>
          <w:t xml:space="preserve">Дополнительные</w:t>
        </w:r>
        <w:r>
          <w:rPr>
            <w:rStyle w:val="1231"/>
            <w:rFonts w:ascii="Times New Roman" w:hAnsi="Times New Roman" w:eastAsia="Times New Roman" w:cs="Times New Roman"/>
            <w:i w:val="0"/>
            <w:iCs w:val="0"/>
            <w:sz w:val="22"/>
            <w:szCs w:val="22"/>
            <w:shd w:val="clear" w:color="auto" w:fill="auto"/>
          </w:rPr>
          <w:t xml:space="preserve"> критерии проверки заяв</w:t>
        </w:r>
        <w:r>
          <w:rPr>
            <w:rStyle w:val="1231"/>
            <w:rFonts w:ascii="Times New Roman" w:hAnsi="Times New Roman" w:eastAsia="Times New Roman" w:cs="Times New Roman"/>
            <w:i w:val="0"/>
            <w:iCs w:val="0"/>
            <w:sz w:val="22"/>
            <w:szCs w:val="22"/>
            <w:shd w:val="clear" w:color="auto" w:fill="auto"/>
          </w:rPr>
          <w:t xml:space="preserve">ок</w:t>
        </w:r>
        <w:r>
          <w:rPr>
            <w:rStyle w:val="1231"/>
            <w:rFonts w:ascii="Times New Roman" w:hAnsi="Times New Roman" w:eastAsia="Times New Roman" w:cs="Times New Roman"/>
            <w:i w:val="0"/>
            <w:iCs w:val="0"/>
            <w:sz w:val="22"/>
            <w:szCs w:val="22"/>
            <w:shd w:val="clear" w:color="auto" w:fill="auto"/>
          </w:rPr>
          <w:t xml:space="preserve"> на соответстви</w:t>
        </w:r>
        <w:r>
          <w:rPr>
            <w:rStyle w:val="1231"/>
            <w:rFonts w:ascii="Times New Roman" w:hAnsi="Times New Roman" w:eastAsia="Times New Roman" w:cs="Times New Roman"/>
            <w:i w:val="0"/>
            <w:iCs w:val="0"/>
            <w:sz w:val="22"/>
            <w:szCs w:val="22"/>
            <w:shd w:val="clear" w:color="auto" w:fill="auto"/>
          </w:rPr>
          <w:t xml:space="preserve">е</w:t>
        </w:r>
        <w:r>
          <w:rPr>
            <w:rStyle w:val="1231"/>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31"/>
            <w:rFonts w:ascii="Times New Roman" w:hAnsi="Times New Roman" w:eastAsia="Times New Roman" w:cs="Times New Roman"/>
            <w:i w:val="0"/>
            <w:iCs w:val="0"/>
            <w:sz w:val="22"/>
            <w:szCs w:val="22"/>
            <w:shd w:val="clear" w:color="auto" w:fill="auto"/>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_Toc64 \h</w:instrText>
          <w:fldChar w:fldCharType="separate"/>
          <w:t xml:space="preserve">68</w:t>
          <w:fldChar w:fldCharType="end"/>
        </w:r>
      </w:hyperlink>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5" w:anchor="_Toc65" w:history="1">
        <w:r>
          <w:rPr>
            <w:rFonts w:ascii="Times New Roman" w:hAnsi="Times New Roman" w:eastAsia="Times New Roman" w:cs="Times New Roman" w:eastAsiaTheme="minorHAnsi"/>
            <w:sz w:val="22"/>
            <w:szCs w:val="22"/>
          </w:rPr>
          <w:t xml:space="preserve">13.</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w:t>
        </w:r>
        <w:r>
          <w:rPr>
            <w:rStyle w:val="1231"/>
            <w:rFonts w:ascii="Times New Roman" w:hAnsi="Times New Roman" w:eastAsia="Times New Roman" w:cs="Times New Roman"/>
            <w:sz w:val="22"/>
            <w:szCs w:val="22"/>
          </w:rPr>
          <w:t xml:space="preserve"> </w:t>
        </w:r>
        <w:r>
          <w:rPr>
            <w:rStyle w:val="1231"/>
            <w:rFonts w:ascii="Times New Roman" w:hAnsi="Times New Roman" w:eastAsia="Times New Roman" w:cs="Times New Roman"/>
            <w:sz w:val="22"/>
            <w:szCs w:val="22"/>
          </w:rPr>
          <w:t xml:space="preserve">8</w:t>
        </w:r>
        <w:r>
          <w:rPr>
            <w:rStyle w:val="1231"/>
            <w:rFonts w:ascii="Times New Roman" w:hAnsi="Times New Roman" w:eastAsia="Times New Roman" w:cs="Times New Roman"/>
            <w:sz w:val="22"/>
            <w:szCs w:val="22"/>
          </w:rPr>
          <w:t xml:space="preserve"> – Порядок и критерии оценки и сопоставления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_Toc65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6" w:anchor="_Toc66" w:history="1">
        <w:r>
          <w:rPr>
            <w:rFonts w:ascii="Times New Roman" w:hAnsi="Times New Roman" w:eastAsia="Times New Roman" w:cs="Times New Roman" w:eastAsiaTheme="minorHAnsi"/>
            <w:sz w:val="22"/>
            <w:szCs w:val="22"/>
          </w:rPr>
          <w:t xml:space="preserve">13.1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Порядок и критерии оценки и сопоставления заявок</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_Toc66 \h</w:instrText>
          <w:fldChar w:fldCharType="separate"/>
          <w:t xml:space="preserve">70</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7" w:anchor="_Toc67" w:history="1">
        <w:r>
          <w:rPr>
            <w:rFonts w:ascii="Times New Roman" w:hAnsi="Times New Roman" w:eastAsia="Times New Roman" w:cs="Times New Roman" w:eastAsiaTheme="minorHAnsi"/>
            <w:sz w:val="22"/>
            <w:szCs w:val="22"/>
          </w:rPr>
          <w:t xml:space="preserve">14.</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9 </w:t>
        </w:r>
        <w:r>
          <w:rPr>
            <w:rStyle w:val="1231"/>
            <w:rFonts w:ascii="Times New Roman" w:hAnsi="Times New Roman" w:eastAsia="Times New Roman" w:cs="Times New Roman"/>
            <w:sz w:val="22"/>
            <w:szCs w:val="22"/>
          </w:rPr>
          <w:t xml:space="preserve">– Обоснование НМЦ</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_Toc67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8" w:anchor="_Toc68" w:history="1">
        <w:r>
          <w:rPr>
            <w:rFonts w:ascii="Times New Roman" w:hAnsi="Times New Roman" w:eastAsia="Times New Roman" w:cs="Times New Roman" w:eastAsiaTheme="minorHAnsi"/>
            <w:sz w:val="22"/>
            <w:szCs w:val="22"/>
          </w:rPr>
          <w:t xml:space="preserve">14.1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Обоснованию НМЦ</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_Toc68 \h</w:instrText>
          <w:fldChar w:fldCharType="separate"/>
          <w:t xml:space="preserve">73</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4"/>
        <w:tabs>
          <w:tab w:val="left" w:pos="567"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69" w:anchor="_Toc69" w:history="1">
        <w:r>
          <w:rPr>
            <w:rFonts w:ascii="Times New Roman" w:hAnsi="Times New Roman" w:eastAsia="Times New Roman" w:cs="Times New Roman" w:eastAsiaTheme="minorHAnsi"/>
            <w:sz w:val="22"/>
            <w:szCs w:val="22"/>
          </w:rPr>
          <w:t xml:space="preserve">15.</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Приложение № </w:t>
        </w:r>
        <w:r>
          <w:rPr>
            <w:rStyle w:val="1231"/>
            <w:rFonts w:ascii="Times New Roman" w:hAnsi="Times New Roman" w:eastAsia="Times New Roman" w:cs="Times New Roman"/>
            <w:sz w:val="22"/>
            <w:szCs w:val="22"/>
          </w:rPr>
          <w:t xml:space="preserve">10 </w:t>
        </w:r>
        <w:r>
          <w:rPr>
            <w:rStyle w:val="1231"/>
            <w:rFonts w:ascii="Times New Roman" w:hAnsi="Times New Roman" w:eastAsia="Times New Roman" w:cs="Times New Roman"/>
            <w:sz w:val="22"/>
            <w:szCs w:val="22"/>
          </w:rPr>
          <w:t xml:space="preserve">– Форма Заявки на аккредитацию</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_Toc69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33"/>
        <w:tabs>
          <w:tab w:val="left" w:pos="850" w:leader="none"/>
          <w:tab w:val="right" w:pos="9923" w:leader="none"/>
        </w:tabs>
        <w:rPr>
          <w:rFonts w:ascii="Times New Roman" w:hAnsi="Times New Roman" w:cs="Times New Roman"/>
          <w:sz w:val="22"/>
          <w:szCs w:val="22"/>
        </w:rPr>
      </w:pPr>
      <w:r>
        <w:rPr>
          <w:rFonts w:ascii="Times New Roman" w:hAnsi="Times New Roman" w:eastAsia="Times New Roman" w:cs="Times New Roman"/>
          <w:sz w:val="22"/>
          <w:szCs w:val="22"/>
        </w:rPr>
      </w:r>
      <w:hyperlink w:tooltip="#_Toc70" w:anchor="_Toc70" w:history="1">
        <w:r>
          <w:rPr>
            <w:rFonts w:ascii="Times New Roman" w:hAnsi="Times New Roman" w:eastAsia="Times New Roman" w:cs="Times New Roman" w:eastAsiaTheme="minorHAnsi"/>
            <w:sz w:val="22"/>
            <w:szCs w:val="22"/>
          </w:rPr>
          <w:t xml:space="preserve">15.1</w:t>
        </w:r>
        <w:r>
          <w:rPr>
            <w:rFonts w:ascii="Times New Roman" w:hAnsi="Times New Roman" w:eastAsia="Times New Roman" w:cs="Times New Roman"/>
            <w:sz w:val="22"/>
            <w:szCs w:val="22"/>
          </w:rPr>
          <w:tab/>
        </w:r>
        <w:r>
          <w:rPr>
            <w:rStyle w:val="1231"/>
            <w:rFonts w:ascii="Times New Roman" w:hAnsi="Times New Roman" w:eastAsia="Times New Roman" w:cs="Times New Roman"/>
            <w:sz w:val="22"/>
            <w:szCs w:val="22"/>
          </w:rPr>
        </w:r>
        <w:r>
          <w:rPr>
            <w:rStyle w:val="1231"/>
            <w:rFonts w:ascii="Times New Roman" w:hAnsi="Times New Roman" w:eastAsia="Times New Roman" w:cs="Times New Roman"/>
            <w:sz w:val="22"/>
            <w:szCs w:val="22"/>
          </w:rPr>
          <w:t xml:space="preserve">Пояснения к форме Заявки на аккредитацию</w:t>
        </w:r>
        <w:r>
          <w:rPr>
            <w:rStyle w:val="1231"/>
            <w:rFonts w:ascii="Times New Roman" w:hAnsi="Times New Roman" w:eastAsia="Times New Roman" w:cs="Times New Roman"/>
            <w:sz w:val="22"/>
            <w:szCs w:val="22"/>
          </w:rPr>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instrText xml:space="preserve">PAGEREF _Toc70 \h</w:instrText>
          <w:fldChar w:fldCharType="separate"/>
          <w:t xml:space="preserve">74</w:t>
          <w:fldChar w:fldCharType="end"/>
        </w:r>
      </w:hyperlink>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eastAsiaTheme="minorEastAsia"/>
          <w:b w:val="0"/>
          <w:caps w:val="0"/>
          <w:sz w:val="22"/>
          <w:szCs w:val="22"/>
          <w:lang w:eastAsia="ru-RU"/>
          <w14:ligatures w14:val="standardContextual"/>
        </w:rPr>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21"/>
        <w:keepNext/>
        <w:spacing w:before="60"/>
        <w:rPr>
          <w:rStyle w:val="1252"/>
          <w:rFonts w:ascii="Times New Roman" w:hAnsi="Times New Roman" w:cs="Times New Roman"/>
          <w:sz w:val="22"/>
          <w:szCs w:val="22"/>
        </w:rPr>
      </w:pPr>
      <w:r>
        <w:rPr>
          <w:rStyle w:val="1252"/>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52"/>
          <w:rFonts w:ascii="Times New Roman" w:hAnsi="Times New Roman" w:eastAsia="Times New Roman" w:cs="Times New Roman"/>
          <w:sz w:val="22"/>
          <w:szCs w:val="22"/>
        </w:rPr>
        <w:t xml:space="preserve">Microsoft Word | </w:t>
      </w:r>
      <w:r>
        <w:rPr>
          <w:rStyle w:val="1252"/>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52"/>
          <w:rFonts w:ascii="Times New Roman" w:hAnsi="Times New Roman" w:eastAsia="Times New Roman" w:cs="Times New Roman"/>
          <w:sz w:val="22"/>
          <w:szCs w:val="22"/>
        </w:rPr>
        <w:t xml:space="preserve">):</w:t>
      </w:r>
      <w:r>
        <w:rPr>
          <w:rStyle w:val="1252"/>
          <w:rFonts w:ascii="Times New Roman" w:hAnsi="Times New Roman" w:cs="Times New Roman"/>
          <w:sz w:val="22"/>
          <w:szCs w:val="22"/>
        </w:rPr>
      </w:r>
      <w:r>
        <w:rPr>
          <w:rStyle w:val="1252"/>
          <w:rFonts w:ascii="Times New Roman" w:hAnsi="Times New Roman" w:cs="Times New Roman"/>
          <w:sz w:val="22"/>
          <w:szCs w:val="22"/>
        </w:rPr>
      </w:r>
    </w:p>
    <w:p>
      <w:pPr>
        <w:pStyle w:val="1221"/>
        <w:numPr>
          <w:ilvl w:val="0"/>
          <w:numId w:val="16"/>
        </w:numPr>
        <w:ind w:left="284" w:hanging="284"/>
        <w:spacing w:before="60"/>
        <w:rPr>
          <w:rStyle w:val="1252"/>
          <w:rFonts w:ascii="Times New Roman" w:hAnsi="Times New Roman" w:cs="Times New Roman"/>
          <w:sz w:val="22"/>
          <w:szCs w:val="22"/>
        </w:rPr>
      </w:pPr>
      <w:r>
        <w:rPr>
          <w:rStyle w:val="1252"/>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52"/>
          <w:rFonts w:ascii="Times New Roman" w:hAnsi="Times New Roman" w:eastAsia="Times New Roman" w:cs="Times New Roman"/>
          <w:sz w:val="22"/>
          <w:szCs w:val="22"/>
        </w:rPr>
        <w:t xml:space="preserve"> </w:t>
      </w:r>
      <w:r>
        <w:rPr>
          <w:rStyle w:val="1252"/>
          <w:rFonts w:ascii="Times New Roman" w:hAnsi="Times New Roman" w:eastAsia="Times New Roman" w:cs="Times New Roman"/>
          <w:sz w:val="22"/>
          <w:szCs w:val="22"/>
        </w:rPr>
        <w:t xml:space="preserve">| </w:t>
      </w:r>
      <w:r>
        <w:rPr>
          <w:rStyle w:val="1252"/>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52"/>
          <w:rFonts w:ascii="Times New Roman" w:hAnsi="Times New Roman" w:eastAsia="Times New Roman" w:cs="Times New Roman"/>
          <w:sz w:val="22"/>
          <w:szCs w:val="22"/>
        </w:rPr>
        <w:t xml:space="preserve">;</w:t>
      </w:r>
      <w:r>
        <w:rPr>
          <w:rStyle w:val="1252"/>
          <w:rFonts w:ascii="Times New Roman" w:hAnsi="Times New Roman" w:cs="Times New Roman"/>
          <w:sz w:val="22"/>
          <w:szCs w:val="22"/>
        </w:rPr>
      </w:r>
      <w:r>
        <w:rPr>
          <w:rStyle w:val="1252"/>
          <w:rFonts w:ascii="Times New Roman" w:hAnsi="Times New Roman" w:cs="Times New Roman"/>
          <w:sz w:val="22"/>
          <w:szCs w:val="22"/>
        </w:rPr>
      </w:r>
    </w:p>
    <w:p>
      <w:pPr>
        <w:pStyle w:val="1221"/>
        <w:numPr>
          <w:ilvl w:val="0"/>
          <w:numId w:val="16"/>
        </w:numPr>
        <w:ind w:left="284" w:hanging="284"/>
        <w:spacing w:before="60"/>
        <w:rPr>
          <w:rStyle w:val="1252"/>
          <w:rFonts w:ascii="Times New Roman" w:hAnsi="Times New Roman" w:cs="Times New Roman"/>
          <w:sz w:val="22"/>
          <w:szCs w:val="22"/>
        </w:rPr>
      </w:pPr>
      <w:r>
        <w:rPr>
          <w:rStyle w:val="1252"/>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52"/>
          <w:rFonts w:ascii="Times New Roman" w:hAnsi="Times New Roman" w:eastAsia="Times New Roman" w:cs="Times New Roman"/>
          <w:sz w:val="22"/>
          <w:szCs w:val="22"/>
          <w:lang w:val="en-US"/>
        </w:rPr>
        <w:t xml:space="preserve"> </w:t>
      </w:r>
      <w:r>
        <w:rPr>
          <w:rStyle w:val="1252"/>
          <w:rFonts w:ascii="Times New Roman" w:hAnsi="Times New Roman" w:eastAsia="Times New Roman" w:cs="Times New Roman"/>
          <w:sz w:val="22"/>
          <w:szCs w:val="22"/>
        </w:rPr>
        <w:t xml:space="preserve">зажатой клавишей Ctrl, обратный возврат на место в тексте, с </w:t>
      </w:r>
      <w:r>
        <w:rPr>
          <w:rStyle w:val="1252"/>
          <w:rFonts w:ascii="Times New Roman" w:hAnsi="Times New Roman" w:eastAsia="Times New Roman" w:cs="Times New Roman"/>
          <w:sz w:val="22"/>
          <w:szCs w:val="22"/>
        </w:rPr>
        <w:t xml:space="preserve">котор</w:t>
      </w:r>
      <w:r>
        <w:rPr>
          <w:rStyle w:val="1252"/>
          <w:rFonts w:ascii="Times New Roman" w:hAnsi="Times New Roman" w:eastAsia="Times New Roman" w:cs="Times New Roman"/>
          <w:sz w:val="22"/>
          <w:szCs w:val="22"/>
        </w:rPr>
        <w:t xml:space="preserve">ого</w:t>
      </w:r>
      <w:r>
        <w:rPr>
          <w:rStyle w:val="1252"/>
          <w:rFonts w:ascii="Times New Roman" w:hAnsi="Times New Roman" w:eastAsia="Times New Roman" w:cs="Times New Roman"/>
          <w:sz w:val="22"/>
          <w:szCs w:val="22"/>
        </w:rPr>
        <w:t xml:space="preserve"> </w:t>
      </w:r>
      <w:r>
        <w:rPr>
          <w:rStyle w:val="1252"/>
          <w:rFonts w:ascii="Times New Roman" w:hAnsi="Times New Roman" w:eastAsia="Times New Roman" w:cs="Times New Roman"/>
          <w:sz w:val="22"/>
          <w:szCs w:val="22"/>
        </w:rPr>
        <w:t xml:space="preserve">был </w:t>
      </w:r>
      <w:r>
        <w:rPr>
          <w:rStyle w:val="1252"/>
          <w:rFonts w:ascii="Times New Roman" w:hAnsi="Times New Roman" w:eastAsia="Times New Roman" w:cs="Times New Roman"/>
          <w:sz w:val="22"/>
          <w:szCs w:val="22"/>
        </w:rPr>
        <w:t xml:space="preserve">сделан</w:t>
      </w:r>
      <w:r>
        <w:rPr>
          <w:rStyle w:val="1252"/>
          <w:rFonts w:ascii="Times New Roman" w:hAnsi="Times New Roman" w:eastAsia="Times New Roman" w:cs="Times New Roman"/>
          <w:sz w:val="22"/>
          <w:szCs w:val="22"/>
        </w:rPr>
        <w:t xml:space="preserve"> </w:t>
      </w:r>
      <w:r>
        <w:rPr>
          <w:rStyle w:val="1252"/>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52"/>
          <w:rFonts w:ascii="Times New Roman" w:hAnsi="Times New Roman" w:eastAsia="Times New Roman" w:cs="Times New Roman"/>
          <w:sz w:val="22"/>
          <w:szCs w:val="22"/>
        </w:rPr>
        <w:t xml:space="preserve"> </w:t>
      </w:r>
      <w:r>
        <w:rPr>
          <w:rStyle w:val="1252"/>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52"/>
          <w:rFonts w:ascii="Times New Roman" w:hAnsi="Times New Roman" w:eastAsia="Times New Roman" w:cs="Times New Roman"/>
          <w:sz w:val="22"/>
          <w:szCs w:val="22"/>
        </w:rPr>
        <w:t xml:space="preserve">;</w:t>
      </w:r>
      <w:r>
        <w:rPr>
          <w:rStyle w:val="1252"/>
          <w:rFonts w:ascii="Times New Roman" w:hAnsi="Times New Roman" w:cs="Times New Roman"/>
          <w:sz w:val="22"/>
          <w:szCs w:val="22"/>
        </w:rPr>
      </w:r>
      <w:r>
        <w:rPr>
          <w:rStyle w:val="1252"/>
          <w:rFonts w:ascii="Times New Roman" w:hAnsi="Times New Roman" w:cs="Times New Roman"/>
          <w:sz w:val="22"/>
          <w:szCs w:val="22"/>
        </w:rPr>
      </w:r>
    </w:p>
    <w:p>
      <w:pPr>
        <w:pStyle w:val="1221"/>
        <w:numPr>
          <w:ilvl w:val="0"/>
          <w:numId w:val="16"/>
        </w:numPr>
        <w:ind w:left="284" w:hanging="284"/>
        <w:spacing w:before="60"/>
        <w:rPr>
          <w:rStyle w:val="1252"/>
          <w:rFonts w:ascii="Times New Roman" w:hAnsi="Times New Roman" w:cs="Times New Roman"/>
          <w:sz w:val="22"/>
          <w:szCs w:val="22"/>
        </w:rPr>
      </w:pPr>
      <w:r>
        <w:rPr>
          <w:rStyle w:val="1252"/>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52"/>
          <w:rFonts w:ascii="Times New Roman" w:hAnsi="Times New Roman" w:eastAsia="Times New Roman" w:cs="Times New Roman"/>
          <w:sz w:val="22"/>
          <w:szCs w:val="22"/>
        </w:rPr>
        <w:t xml:space="preserve">е</w:t>
      </w:r>
      <w:r>
        <w:rPr>
          <w:rStyle w:val="1252"/>
          <w:rFonts w:ascii="Times New Roman" w:hAnsi="Times New Roman" w:eastAsia="Times New Roman" w:cs="Times New Roman"/>
          <w:sz w:val="22"/>
          <w:szCs w:val="22"/>
        </w:rPr>
        <w:t xml:space="preserve"> документа (файла) в</w:t>
      </w:r>
      <w:r>
        <w:rPr>
          <w:rStyle w:val="1252"/>
          <w:rFonts w:ascii="Times New Roman" w:hAnsi="Times New Roman" w:eastAsia="Times New Roman" w:cs="Times New Roman"/>
          <w:sz w:val="22"/>
          <w:szCs w:val="22"/>
          <w:lang w:val="en-US"/>
        </w:rPr>
        <w:t xml:space="preserve"> </w:t>
      </w:r>
      <w:r>
        <w:rPr>
          <w:rStyle w:val="1252"/>
          <w:rFonts w:ascii="Times New Roman" w:hAnsi="Times New Roman" w:eastAsia="Times New Roman" w:cs="Times New Roman"/>
          <w:sz w:val="22"/>
          <w:szCs w:val="22"/>
        </w:rPr>
        <w:t xml:space="preserve">тексте</w:t>
      </w:r>
      <w:r>
        <w:rPr>
          <w:rStyle w:val="1252"/>
          <w:rFonts w:ascii="Times New Roman" w:hAnsi="Times New Roman" w:eastAsia="Times New Roman" w:cs="Times New Roman"/>
          <w:sz w:val="22"/>
          <w:szCs w:val="22"/>
        </w:rPr>
        <w:t xml:space="preserve">;</w:t>
      </w:r>
      <w:r>
        <w:rPr>
          <w:rStyle w:val="1252"/>
          <w:rFonts w:ascii="Times New Roman" w:hAnsi="Times New Roman" w:cs="Times New Roman"/>
          <w:sz w:val="22"/>
          <w:szCs w:val="22"/>
        </w:rPr>
      </w:r>
      <w:r>
        <w:rPr>
          <w:rStyle w:val="1252"/>
          <w:rFonts w:ascii="Times New Roman" w:hAnsi="Times New Roman" w:cs="Times New Roman"/>
          <w:sz w:val="22"/>
          <w:szCs w:val="22"/>
        </w:rPr>
      </w:r>
    </w:p>
    <w:p>
      <w:pPr>
        <w:pStyle w:val="1221"/>
        <w:numPr>
          <w:ilvl w:val="0"/>
          <w:numId w:val="16"/>
        </w:numPr>
        <w:ind w:left="284" w:hanging="284"/>
        <w:spacing w:before="60"/>
        <w:rPr>
          <w:rStyle w:val="1252"/>
          <w:rFonts w:ascii="Times New Roman" w:hAnsi="Times New Roman" w:cs="Times New Roman"/>
          <w:sz w:val="22"/>
          <w:szCs w:val="22"/>
        </w:rPr>
      </w:pPr>
      <w:r>
        <w:rPr>
          <w:rStyle w:val="1252"/>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52"/>
          <w:rFonts w:ascii="Times New Roman" w:hAnsi="Times New Roman" w:eastAsia="Times New Roman" w:cs="Times New Roman"/>
          <w:sz w:val="22"/>
          <w:szCs w:val="22"/>
        </w:rPr>
        <w:t xml:space="preserve">.]</w:t>
      </w:r>
      <w:r>
        <w:rPr>
          <w:rStyle w:val="1252"/>
          <w:rFonts w:ascii="Times New Roman" w:hAnsi="Times New Roman" w:cs="Times New Roman"/>
          <w:sz w:val="22"/>
          <w:szCs w:val="22"/>
        </w:rPr>
      </w:r>
      <w:r>
        <w:rPr>
          <w:rStyle w:val="1252"/>
          <w:rFonts w:ascii="Times New Roman" w:hAnsi="Times New Roman" w:cs="Times New Roman"/>
          <w:sz w:val="22"/>
          <w:szCs w:val="22"/>
        </w:rPr>
      </w:r>
    </w:p>
    <w:p>
      <w:pPr>
        <w:pStyle w:val="122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6" w:name="_Toc1"/>
      <w:r>
        <w:rPr>
          <w:rFonts w:ascii="Times New Roman" w:hAnsi="Times New Roman" w:eastAsia="Times New Roman" w:cs="Times New Roman"/>
          <w:sz w:val="22"/>
          <w:szCs w:val="22"/>
        </w:rPr>
        <w:t xml:space="preserve">Сокращения</w:t>
      </w:r>
      <w:bookmarkEnd w:id="406"/>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постановление Правительства от 23.12.2024 №</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29"/>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20"/>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407" w:name="_Toc2"/>
      <w:r>
        <w:rPr>
          <w:rFonts w:ascii="Times New Roman" w:hAnsi="Times New Roman" w:eastAsia="Times New Roman" w:cs="Times New Roman"/>
          <w:sz w:val="22"/>
          <w:szCs w:val="22"/>
        </w:rPr>
        <w:t xml:space="preserve">Термины и определения</w:t>
      </w:r>
      <w:bookmarkEnd w:id="407"/>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конкурентных закупок – в Извещении и</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w:t>
      </w:r>
      <w:r>
        <w:rPr>
          <w:rFonts w:ascii="Times New Roman" w:hAnsi="Times New Roman" w:eastAsia="Times New Roman" w:cs="Times New Roman"/>
          <w:sz w:val="22"/>
          <w:szCs w:val="22"/>
        </w:rPr>
        <w:t xml:space="preserve">налоговый режим «Налог на профессиональный доход»</w:t>
      </w:r>
      <w:r>
        <w:rPr>
          <w:rStyle w:val="1229"/>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21"/>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08" w:name="_Toc3"/>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408"/>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09" w:name="_Toc4"/>
      <w:r>
        <w:rPr>
          <w:rFonts w:ascii="Times New Roman" w:hAnsi="Times New Roman" w:eastAsia="Times New Roman" w:cs="Times New Roman"/>
          <w:sz w:val="22"/>
          <w:szCs w:val="22"/>
        </w:rPr>
        <w:t xml:space="preserve">Статус настоящего раздела</w:t>
      </w:r>
      <w:bookmarkEnd w:id="40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w:t>
        </w:r>
        <w:r>
          <w:rPr>
            <w:rStyle w:val="1245"/>
            <w:rFonts w:ascii="Times New Roman" w:hAnsi="Times New Roman" w:eastAsia="Times New Roman" w:cs="Times New Roman"/>
            <w:sz w:val="22"/>
            <w:szCs w:val="22"/>
          </w:rPr>
          <w:t xml:space="preserve">х</w:t>
        </w:r>
        <w:r>
          <w:rPr>
            <w:rStyle w:val="1245"/>
            <w:rFonts w:ascii="Times New Roman" w:hAnsi="Times New Roman" w:eastAsia="Times New Roman" w:cs="Times New Roman"/>
            <w:sz w:val="22"/>
            <w:szCs w:val="22"/>
          </w:rPr>
          <w:t xml:space="preserve"> требовани</w:t>
        </w:r>
        <w:r>
          <w:rPr>
            <w:rStyle w:val="1245"/>
            <w:rFonts w:ascii="Times New Roman" w:hAnsi="Times New Roman" w:eastAsia="Times New Roman" w:cs="Times New Roman"/>
            <w:sz w:val="22"/>
            <w:szCs w:val="22"/>
          </w:rPr>
          <w:t xml:space="preserve">ях (Приложение № 1)</w:t>
        </w:r>
      </w:hyperlink>
      <w:r>
        <w:rPr>
          <w:rStyle w:val="124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w:t>
        </w:r>
        <w:r>
          <w:rPr>
            <w:rStyle w:val="1245"/>
            <w:rFonts w:ascii="Times New Roman" w:hAnsi="Times New Roman" w:eastAsia="Times New Roman" w:cs="Times New Roman"/>
            <w:sz w:val="22"/>
            <w:szCs w:val="22"/>
          </w:rPr>
          <w:t xml:space="preserve">роект</w:t>
        </w:r>
        <w:r>
          <w:rPr>
            <w:rStyle w:val="1245"/>
            <w:rFonts w:ascii="Times New Roman" w:hAnsi="Times New Roman" w:eastAsia="Times New Roman" w:cs="Times New Roman"/>
            <w:sz w:val="22"/>
            <w:szCs w:val="22"/>
          </w:rPr>
          <w:t xml:space="preserve">е</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д</w:t>
        </w:r>
        <w:r>
          <w:rPr>
            <w:rStyle w:val="1245"/>
            <w:rFonts w:ascii="Times New Roman" w:hAnsi="Times New Roman" w:eastAsia="Times New Roman" w:cs="Times New Roman"/>
            <w:sz w:val="22"/>
            <w:szCs w:val="22"/>
          </w:rPr>
          <w:t xml:space="preserve">оговора</w:t>
        </w:r>
        <w:r>
          <w:rPr>
            <w:rStyle w:val="1245"/>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1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10" w:name="_Toc5"/>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410"/>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ayout w:type="fixed"/>
        <w:tblLook w:val="04A0" w:firstRow="1" w:lastRow="0" w:firstColumn="1" w:lastColumn="0" w:noHBand="0" w:noVBand="1"/>
      </w:tblPr>
      <w:tblGrid>
        <w:gridCol w:w="846"/>
        <w:gridCol w:w="2981"/>
        <w:gridCol w:w="5927"/>
      </w:tblGrid>
      <w:tr>
        <w:tblPrEx/>
        <w:trPr/>
        <w:tc>
          <w:tcPr>
            <w:tcW w:w="846"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Запрос предложений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Предмет Договора</w:t>
            </w:r>
            <w:r>
              <w:rPr>
                <w:rFonts w:ascii="Times New Roman" w:hAnsi="Times New Roman" w:eastAsia="Times New Roman" w:cs="Times New Roman"/>
                <w:i w:val="0"/>
                <w:iCs w:val="0"/>
                <w:sz w:val="22"/>
                <w:szCs w:val="22"/>
              </w:rPr>
              <w:br/>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в том числе </w:t>
            </w:r>
            <w:r>
              <w:rPr>
                <w:rFonts w:ascii="Times New Roman" w:hAnsi="Times New Roman" w:eastAsia="Times New Roman" w:cs="Times New Roman"/>
                <w:i w:val="0"/>
                <w:iCs w:val="0"/>
                <w:sz w:val="22"/>
                <w:szCs w:val="22"/>
              </w:rPr>
              <w:t xml:space="preserve">номер лота</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firstLine="0"/>
              <w:jc w:val="both"/>
              <w:spacing w:before="0" w:beforeAutospacing="0" w:after="0" w:afterAutospacing="0" w:line="240" w:lineRule="auto"/>
              <w:rPr>
                <w:rFonts w:ascii="Times New Roman" w:hAnsi="Times New Roman" w:cs="Times New Roman"/>
                <w:i w:val="0"/>
                <w:iCs w:val="0"/>
                <w:color w:val="000000" w:themeColor="text1"/>
                <w:sz w:val="22"/>
                <w:szCs w:val="22"/>
              </w:rPr>
              <w:suppressLineNumbers w:val="0"/>
            </w:pPr>
            <w:r>
              <w:rPr>
                <w:rFonts w:ascii="Times New Roman" w:hAnsi="Times New Roman" w:eastAsia="Times New Roman" w:cs="Times New Roman"/>
                <w:i w:val="0"/>
                <w:iCs w:val="0"/>
                <w:color w:val="000000" w:themeColor="text1"/>
                <w:sz w:val="22"/>
                <w:szCs w:val="22"/>
              </w:rPr>
              <w:t xml:space="preserve">Л</w:t>
            </w:r>
            <w:r>
              <w:rPr>
                <w:rFonts w:ascii="Times New Roman" w:hAnsi="Times New Roman" w:eastAsia="Times New Roman" w:cs="Times New Roman"/>
                <w:i w:val="0"/>
                <w:iCs w:val="0"/>
                <w:color w:val="000000" w:themeColor="text1"/>
                <w:sz w:val="22"/>
                <w:szCs w:val="22"/>
              </w:rPr>
              <w:t xml:space="preserve">от </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color w:val="000000" w:themeColor="text1"/>
                <w:sz w:val="22"/>
                <w:szCs w:val="22"/>
                <w:highlight w:val="white"/>
              </w:rPr>
              <w:t xml:space="preserve">41023027-ЭКСП ПРОД-2026-ДГК-НерГРЭС</w:t>
            </w:r>
            <w:r>
              <w:rPr>
                <w:rFonts w:ascii="Times New Roman" w:hAnsi="Times New Roman" w:eastAsia="Times New Roman" w:cs="Times New Roman"/>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color w:val="000000" w:themeColor="text1"/>
                <w:sz w:val="22"/>
                <w:szCs w:val="22"/>
                <w:highlight w:val="white"/>
              </w:rPr>
              <w:t xml:space="preserve">ОКПД2 33.12.11.004 оказание услуг по виброобследованию турбоагрегатов ст.№1,2,3 и вспомогательного оборудования на территории структурного подразделения «Нерюнгринская ГРЭС», Республика Саха (Якутия), г. Нерюнгри, пос. Серебряный Бор</w:t>
            </w:r>
            <w:r>
              <w:rPr>
                <w:rFonts w:ascii="Times New Roman" w:hAnsi="Times New Roman" w:cs="Times New Roman"/>
                <w:i w:val="0"/>
                <w:iCs w:val="0"/>
                <w:color w:val="000000" w:themeColor="text1"/>
                <w:sz w:val="22"/>
                <w:szCs w:val="22"/>
              </w:rPr>
            </w:r>
            <w:r>
              <w:rPr>
                <w:rFonts w:ascii="Times New Roman" w:hAnsi="Times New Roman" w:cs="Times New Roman"/>
                <w:i w:val="0"/>
                <w:iCs w:val="0"/>
                <w:color w:val="000000" w:themeColor="text1"/>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color w:val="000000" w:themeColor="text1"/>
                <w:sz w:val="22"/>
                <w:szCs w:val="22"/>
              </w:rPr>
            </w:pPr>
            <w:r>
              <w:rPr>
                <w:rFonts w:ascii="Times New Roman" w:hAnsi="Times New Roman" w:eastAsia="Times New Roman" w:cs="Times New Roman"/>
                <w:color w:val="000000" w:themeColor="text1"/>
                <w:sz w:val="22"/>
                <w:szCs w:val="22"/>
              </w:rPr>
              <w:t xml:space="preserve">Подробное </w:t>
            </w:r>
            <w:r>
              <w:rPr>
                <w:rFonts w:ascii="Times New Roman" w:hAnsi="Times New Roman" w:eastAsia="Times New Roman" w:cs="Times New Roman"/>
                <w:color w:val="000000" w:themeColor="text1"/>
                <w:sz w:val="22"/>
                <w:szCs w:val="22"/>
              </w:rPr>
              <w:t xml:space="preserve">описани</w:t>
            </w:r>
            <w:r>
              <w:rPr>
                <w:rFonts w:ascii="Times New Roman" w:hAnsi="Times New Roman" w:eastAsia="Times New Roman" w:cs="Times New Roman"/>
                <w:color w:val="000000" w:themeColor="text1"/>
                <w:sz w:val="22"/>
                <w:szCs w:val="22"/>
              </w:rPr>
              <w:t xml:space="preserve">е</w:t>
            </w:r>
            <w:r>
              <w:rPr>
                <w:rFonts w:ascii="Times New Roman" w:hAnsi="Times New Roman" w:eastAsia="Times New Roman" w:cs="Times New Roman"/>
                <w:color w:val="000000" w:themeColor="text1"/>
                <w:sz w:val="22"/>
                <w:szCs w:val="22"/>
              </w:rPr>
              <w:t xml:space="preserve"> предмета закупки</w:t>
            </w:r>
            <w:r>
              <w:rPr>
                <w:rFonts w:ascii="Times New Roman" w:hAnsi="Times New Roman" w:eastAsia="Times New Roman" w:cs="Times New Roman"/>
                <w:color w:val="000000" w:themeColor="text1"/>
                <w:sz w:val="22"/>
                <w:szCs w:val="22"/>
              </w:rPr>
              <w:t xml:space="preserve">, в том числе</w:t>
            </w:r>
            <w:r>
              <w:rPr>
                <w:rFonts w:ascii="Times New Roman" w:hAnsi="Times New Roman" w:eastAsia="Times New Roman" w:cs="Times New Roman"/>
                <w:color w:val="000000" w:themeColor="text1"/>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color w:val="000000" w:themeColor="text1"/>
                <w:sz w:val="22"/>
                <w:szCs w:val="22"/>
              </w:rPr>
              <w:t xml:space="preserve"> </w:t>
            </w:r>
            <w:r>
              <w:rPr>
                <w:rFonts w:ascii="Times New Roman" w:hAnsi="Times New Roman" w:eastAsia="Times New Roman" w:cs="Times New Roman"/>
                <w:color w:val="000000" w:themeColor="text1"/>
                <w:sz w:val="22"/>
                <w:szCs w:val="22"/>
              </w:rPr>
              <w:t xml:space="preserve">необходимости) предмета закупки</w:t>
            </w:r>
            <w:r>
              <w:rPr>
                <w:rFonts w:ascii="Times New Roman" w:hAnsi="Times New Roman" w:eastAsia="Times New Roman" w:cs="Times New Roman"/>
                <w:color w:val="000000" w:themeColor="text1"/>
                <w:sz w:val="22"/>
                <w:szCs w:val="22"/>
              </w:rPr>
              <w:t xml:space="preserve">, и</w:t>
            </w:r>
            <w:r>
              <w:rPr>
                <w:rFonts w:ascii="Times New Roman" w:hAnsi="Times New Roman" w:eastAsia="Times New Roman" w:cs="Times New Roman"/>
                <w:color w:val="000000" w:themeColor="text1"/>
                <w:sz w:val="22"/>
                <w:szCs w:val="22"/>
              </w:rPr>
              <w:t xml:space="preserve">нформация о к</w:t>
            </w:r>
            <w:r>
              <w:rPr>
                <w:rFonts w:ascii="Times New Roman" w:hAnsi="Times New Roman" w:eastAsia="Times New Roman" w:cs="Times New Roman"/>
                <w:color w:val="000000" w:themeColor="text1"/>
                <w:sz w:val="22"/>
                <w:szCs w:val="22"/>
              </w:rPr>
              <w:t xml:space="preserve">оличеств</w:t>
            </w:r>
            <w:r>
              <w:rPr>
                <w:rFonts w:ascii="Times New Roman" w:hAnsi="Times New Roman" w:eastAsia="Times New Roman" w:cs="Times New Roman"/>
                <w:color w:val="000000" w:themeColor="text1"/>
                <w:sz w:val="22"/>
                <w:szCs w:val="22"/>
              </w:rPr>
              <w:t xml:space="preserve">е</w:t>
            </w:r>
            <w:r>
              <w:rPr>
                <w:rFonts w:ascii="Times New Roman" w:hAnsi="Times New Roman" w:eastAsia="Times New Roman" w:cs="Times New Roman"/>
                <w:color w:val="000000" w:themeColor="text1"/>
                <w:sz w:val="22"/>
                <w:szCs w:val="22"/>
              </w:rPr>
              <w:t xml:space="preserve"> поставляемого товара, объема выполняем</w:t>
            </w:r>
            <w:r>
              <w:rPr>
                <w:rFonts w:ascii="Times New Roman" w:hAnsi="Times New Roman" w:eastAsia="Times New Roman" w:cs="Times New Roman"/>
                <w:color w:val="000000" w:themeColor="text1"/>
                <w:sz w:val="22"/>
                <w:szCs w:val="22"/>
              </w:rPr>
              <w:t xml:space="preserve">ых</w:t>
            </w:r>
            <w:r>
              <w:rPr>
                <w:rFonts w:ascii="Times New Roman" w:hAnsi="Times New Roman" w:eastAsia="Times New Roman" w:cs="Times New Roman"/>
                <w:color w:val="000000" w:themeColor="text1"/>
                <w:sz w:val="22"/>
                <w:szCs w:val="22"/>
              </w:rPr>
              <w:t xml:space="preserve"> работ, оказываем</w:t>
            </w:r>
            <w:r>
              <w:rPr>
                <w:rFonts w:ascii="Times New Roman" w:hAnsi="Times New Roman" w:eastAsia="Times New Roman" w:cs="Times New Roman"/>
                <w:color w:val="000000" w:themeColor="text1"/>
                <w:sz w:val="22"/>
                <w:szCs w:val="22"/>
              </w:rPr>
              <w:t xml:space="preserve">ых</w:t>
            </w:r>
            <w:r>
              <w:rPr>
                <w:rFonts w:ascii="Times New Roman" w:hAnsi="Times New Roman" w:eastAsia="Times New Roman" w:cs="Times New Roman"/>
                <w:color w:val="000000" w:themeColor="text1"/>
                <w:sz w:val="22"/>
                <w:szCs w:val="22"/>
              </w:rPr>
              <w:t xml:space="preserve"> услуг</w:t>
            </w:r>
            <w:r>
              <w:rPr>
                <w:rFonts w:ascii="Times New Roman" w:hAnsi="Times New Roman" w:eastAsia="Times New Roman" w:cs="Times New Roman"/>
                <w:color w:val="000000" w:themeColor="text1"/>
                <w:sz w:val="22"/>
                <w:szCs w:val="22"/>
              </w:rPr>
              <w:t xml:space="preserve">, а также </w:t>
            </w:r>
            <w:r>
              <w:rPr>
                <w:rFonts w:ascii="Times New Roman" w:hAnsi="Times New Roman" w:eastAsia="Times New Roman" w:cs="Times New Roman"/>
                <w:color w:val="000000" w:themeColor="text1"/>
                <w:sz w:val="22"/>
                <w:szCs w:val="22"/>
              </w:rPr>
              <w:t xml:space="preserve">место поставки товара, выполнения работы, оказания услуги</w:t>
            </w:r>
            <w:r>
              <w:rPr>
                <w:rFonts w:ascii="Times New Roman" w:hAnsi="Times New Roman" w:eastAsia="Times New Roman" w:cs="Times New Roman"/>
                <w:color w:val="000000" w:themeColor="text1"/>
                <w:sz w:val="22"/>
                <w:szCs w:val="22"/>
              </w:rPr>
              <w:t xml:space="preserve">, содержится в </w:t>
            </w:r>
            <w:hyperlink w:tooltip="#Прил01_ТехТребования" w:anchor="Прил01_ТехТребования" w:history="1">
              <w:r>
                <w:rPr>
                  <w:rStyle w:val="1245"/>
                  <w:rFonts w:ascii="Times New Roman" w:hAnsi="Times New Roman" w:eastAsia="Times New Roman" w:cs="Times New Roman"/>
                  <w:color w:val="000000" w:themeColor="text1"/>
                  <w:sz w:val="22"/>
                  <w:szCs w:val="22"/>
                </w:rPr>
                <w:t xml:space="preserve">Технических требованиях (Приложении № 1)</w:t>
              </w:r>
            </w:hyperlink>
            <w:r>
              <w:rPr>
                <w:rFonts w:ascii="Times New Roman" w:hAnsi="Times New Roman" w:eastAsia="Times New Roman" w:cs="Times New Roman"/>
                <w:color w:val="000000" w:themeColor="text1"/>
                <w:sz w:val="22"/>
                <w:szCs w:val="22"/>
              </w:rPr>
              <w:t xml:space="preserve">.</w:t>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keepLines/>
              <w:keepNext/>
              <w:spacing w:before="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лектронная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торговая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площадка: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w:t>
            </w:r>
            <w:hyperlink r:id="rId13" w:tooltip="https://rushydro.roseltorg.ru/" w:history="1">
              <w:r>
                <w:rPr>
                  <w:rFonts w:ascii="Times New Roman" w:hAnsi="Times New Roman" w:eastAsia="Times New Roman" w:cs="Times New Roman"/>
                  <w:sz w:val="22"/>
                  <w:szCs w:val="22"/>
                </w:rPr>
                <w:t xml:space="preserve">https://rushydro.roseltorg.ru/</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Регламент ЕЭТП </w:t>
            </w:r>
            <w:r>
              <w:rPr>
                <w:rFonts w:ascii="Times New Roman" w:hAnsi="Times New Roman" w:eastAsia="Times New Roman" w:cs="Times New Roman"/>
                <w:sz w:val="22"/>
                <w:szCs w:val="22"/>
              </w:rPr>
              <w:t xml:space="preserve">Росэлторг</w:t>
            </w:r>
            <w:r>
              <w:rPr>
                <w:rFonts w:ascii="Times New Roman" w:hAnsi="Times New Roman" w:eastAsia="Times New Roman" w:cs="Times New Roman"/>
                <w:sz w:val="22"/>
                <w:szCs w:val="22"/>
              </w:rPr>
              <w:t xml:space="preserve">, в соответствии с которым проводится закупка, размещен по адресу: </w:t>
            </w:r>
            <w:hyperlink r:id="rId14" w:tooltip="https://www.roseltorg.ru/knowledge_db/docs?55" w:history="1">
              <w:r>
                <w:rPr>
                  <w:rStyle w:val="1231"/>
                  <w:rFonts w:ascii="Times New Roman" w:hAnsi="Times New Roman" w:eastAsia="Times New Roman" w:cs="Times New Roman"/>
                  <w:sz w:val="22"/>
                  <w:szCs w:val="22"/>
                </w:rPr>
                <w:t xml:space="preserve">https://www.roseltorg.ru/knowledge_db/docs?55</w:t>
              </w:r>
            </w:hyperlink>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jc w:val="both"/>
              <w:spacing w:before="0" w:beforeAutospacing="0" w:after="0" w:afterAutospacing="0"/>
              <w:widowControl w:val="off"/>
              <w:rPr>
                <w:rFonts w:ascii="Times New Roman" w:hAnsi="Times New Roman" w:cs="Times New Roman"/>
                <w:i w:val="0"/>
                <w:iCs w:val="0"/>
                <w:sz w:val="22"/>
                <w:szCs w:val="22"/>
              </w:rPr>
            </w:pPr>
            <w:r>
              <w:rPr>
                <w:rStyle w:val="1226"/>
                <w:rFonts w:ascii="Times New Roman" w:hAnsi="Times New Roman" w:eastAsia="Times New Roman" w:cs="Times New Roman"/>
                <w:i w:val="0"/>
                <w:iCs w:val="0"/>
                <w:sz w:val="22"/>
                <w:szCs w:val="22"/>
              </w:rPr>
            </w:r>
            <w:r>
              <w:rPr>
                <w:rFonts w:ascii="Times New Roman" w:hAnsi="Times New Roman" w:eastAsia="Times New Roman" w:cs="Times New Roman"/>
                <w:i w:val="0"/>
                <w:iCs w:val="0"/>
                <w:sz w:val="22"/>
                <w:szCs w:val="22"/>
              </w:rPr>
              <w:t xml:space="preserve">Акционерное общество «Дальневосточная генерирующая компания» (далее - АО «ДГК»)</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Место нахождения: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Почтовый адрес: 680000, г. Хабаровск, ул. Фрунзе, д. 49</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Адрес электронной почты: </w:t>
            </w:r>
            <w:hyperlink r:id="rId15" w:tooltip="mailto:dgk@dgk.ru" w:history="1">
              <w:r>
                <w:rPr>
                  <w:rStyle w:val="1231"/>
                  <w:rFonts w:ascii="Times New Roman" w:hAnsi="Times New Roman" w:eastAsia="Times New Roman" w:cs="Times New Roman"/>
                  <w:i w:val="0"/>
                  <w:iCs w:val="0"/>
                  <w:sz w:val="22"/>
                  <w:szCs w:val="22"/>
                  <w:lang w:val="en-US"/>
                </w:rPr>
                <w:t xml:space="preserve">dgk</w:t>
              </w:r>
              <w:r>
                <w:rPr>
                  <w:rStyle w:val="1231"/>
                  <w:rFonts w:ascii="Times New Roman" w:hAnsi="Times New Roman" w:eastAsia="Times New Roman" w:cs="Times New Roman"/>
                  <w:i w:val="0"/>
                  <w:iCs w:val="0"/>
                  <w:sz w:val="22"/>
                  <w:szCs w:val="22"/>
                </w:rPr>
                <w:t xml:space="preserve">@</w:t>
              </w:r>
              <w:r>
                <w:rPr>
                  <w:rStyle w:val="1231"/>
                  <w:rFonts w:ascii="Times New Roman" w:hAnsi="Times New Roman" w:eastAsia="Times New Roman" w:cs="Times New Roman"/>
                  <w:i w:val="0"/>
                  <w:iCs w:val="0"/>
                  <w:sz w:val="22"/>
                  <w:szCs w:val="22"/>
                  <w:lang w:val="en-US"/>
                </w:rPr>
                <w:t xml:space="preserve">dgk</w:t>
              </w:r>
              <w:r>
                <w:rPr>
                  <w:rStyle w:val="1231"/>
                  <w:rFonts w:ascii="Times New Roman" w:hAnsi="Times New Roman" w:eastAsia="Times New Roman" w:cs="Times New Roman"/>
                  <w:i w:val="0"/>
                  <w:iCs w:val="0"/>
                  <w:sz w:val="22"/>
                  <w:szCs w:val="22"/>
                </w:rPr>
                <w:t xml:space="preserve">.</w:t>
              </w:r>
              <w:r>
                <w:rPr>
                  <w:rStyle w:val="1231"/>
                  <w:rFonts w:ascii="Times New Roman" w:hAnsi="Times New Roman" w:eastAsia="Times New Roman" w:cs="Times New Roman"/>
                  <w:i w:val="0"/>
                  <w:iCs w:val="0"/>
                  <w:sz w:val="22"/>
                  <w:szCs w:val="22"/>
                  <w:lang w:val="en-US"/>
                </w:rPr>
                <w:t xml:space="preserve">ru</w:t>
              </w:r>
            </w:hyperlink>
            <w:r>
              <w:rPr>
                <w:rFonts w:ascii="Times New Roman" w:hAnsi="Times New Roman" w:eastAsia="Times New Roman" w:cs="Times New Roman"/>
                <w:i w:val="0"/>
                <w:iCs w:val="0"/>
                <w:sz w:val="22"/>
                <w:szCs w:val="22"/>
              </w:rPr>
              <w:t xml:space="preserve"> </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jc w:val="both"/>
              <w:spacing w:before="0" w:beforeAutospacing="0" w:after="0" w:afterAutospacing="0"/>
              <w:widowControl w:val="off"/>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Контактный телефон: +7(4212) 26-4</w:t>
            </w:r>
            <w:r>
              <w:rPr>
                <w:rFonts w:ascii="Times New Roman" w:hAnsi="Times New Roman" w:eastAsia="Times New Roman" w:cs="Times New Roman"/>
                <w:i w:val="0"/>
                <w:iCs w:val="0"/>
                <w:sz w:val="22"/>
                <w:szCs w:val="22"/>
              </w:rPr>
              <w:t xml:space="preserve">2</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30</w:t>
            </w:r>
            <w:r>
              <w:rPr>
                <w:rFonts w:ascii="Times New Roman" w:hAnsi="Times New Roman" w:cs="Times New Roman"/>
                <w:i w:val="0"/>
                <w:iCs w:val="0"/>
                <w:sz w:val="22"/>
                <w:szCs w:val="22"/>
              </w:rPr>
            </w:r>
            <w:r>
              <w:rPr>
                <w:rFonts w:ascii="Times New Roman" w:hAnsi="Times New Roman" w:cs="Times New Roman"/>
                <w:i w:val="0"/>
                <w:iCs w:val="0"/>
                <w:sz w:val="22"/>
                <w:szCs w:val="22"/>
              </w:rPr>
            </w:r>
          </w:p>
          <w:p>
            <w:pPr>
              <w:ind w:right="0" w:firstLine="0"/>
              <w:jc w:val="both"/>
              <w:spacing w:before="0" w:beforeAutospacing="0" w:after="0" w:afterAutospacing="0" w:line="240" w:lineRule="auto"/>
              <w:rPr>
                <w:b w:val="0"/>
                <w:bCs w:val="0"/>
                <w:i w:val="0"/>
                <w:color w:val="4472c4" w:themeColor="accent1"/>
                <w:sz w:val="22"/>
                <w:szCs w:val="22"/>
                <w:highlight w:val="yellow"/>
              </w:rPr>
              <w:suppressLineNumbers w:val="0"/>
            </w:pPr>
            <w:r>
              <w:rPr>
                <w:rFonts w:ascii="Times New Roman" w:hAnsi="Times New Roman" w:eastAsia="Times New Roman" w:cs="Times New Roman"/>
                <w:b w:val="0"/>
                <w:bCs w:val="0"/>
                <w:i w:val="0"/>
                <w:iCs w:val="0"/>
                <w:sz w:val="22"/>
                <w:szCs w:val="22"/>
              </w:rPr>
              <w:t xml:space="preserve">По вопросу заключения Договора обращаться </w:t>
            </w:r>
            <w:r>
              <w:rPr>
                <w:rFonts w:ascii="Times New Roman" w:hAnsi="Times New Roman" w:eastAsia="Times New Roman" w:cs="Times New Roman"/>
                <w:b w:val="0"/>
                <w:bCs w:val="0"/>
                <w:i w:val="0"/>
                <w:iCs w:val="0"/>
                <w:sz w:val="22"/>
                <w:szCs w:val="22"/>
              </w:rPr>
              <w:t xml:space="preserve">к в</w:t>
            </w:r>
            <w:r>
              <w:rPr>
                <w:b w:val="0"/>
                <w:bCs w:val="0"/>
                <w:i w:val="0"/>
                <w:iCs w:val="0"/>
                <w:sz w:val="22"/>
                <w:szCs w:val="22"/>
                <w:lang w:eastAsia="en-US"/>
              </w:rPr>
              <w:t xml:space="preserve">едущему специалисту ПТО СП «Нерюнгринская ГРЭС» Мамейчику Александру Алексеевичу, </w:t>
            </w:r>
            <w:r>
              <w:rPr>
                <w:b w:val="0"/>
                <w:bCs w:val="0"/>
                <w:i w:val="0"/>
                <w:iCs w:val="0"/>
                <w:sz w:val="22"/>
                <w:szCs w:val="22"/>
                <w:lang w:eastAsia="en-US"/>
              </w:rPr>
              <w:t xml:space="preserve">тел </w:t>
            </w:r>
            <w:r>
              <w:rPr>
                <w:b w:val="0"/>
                <w:bCs w:val="0"/>
                <w:i w:val="0"/>
                <w:iCs w:val="0"/>
                <w:sz w:val="22"/>
                <w:szCs w:val="22"/>
                <w:highlight w:val="white"/>
                <w:lang w:eastAsia="en-US"/>
              </w:rPr>
              <w:t xml:space="preserve">(</w:t>
            </w:r>
            <w:r>
              <w:rPr>
                <w:b w:val="0"/>
                <w:bCs w:val="0"/>
                <w:i w:val="0"/>
                <w:iCs w:val="0"/>
                <w:sz w:val="22"/>
                <w:szCs w:val="22"/>
                <w:highlight w:val="white"/>
                <w:lang w:eastAsia="en-US"/>
              </w:rPr>
              <w:t xml:space="preserve">41147) </w:t>
            </w:r>
            <w:r>
              <w:rPr>
                <w:b w:val="0"/>
                <w:bCs w:val="0"/>
                <w:i w:val="0"/>
                <w:iCs w:val="0"/>
                <w:sz w:val="22"/>
                <w:szCs w:val="22"/>
                <w:highlight w:val="white"/>
                <w:lang w:eastAsia="en-US"/>
              </w:rPr>
              <w:t xml:space="preserve">95-300</w:t>
            </w:r>
            <w:r>
              <w:rPr>
                <w:b w:val="0"/>
                <w:bCs w:val="0"/>
                <w:i w:val="0"/>
                <w:iCs w:val="0"/>
                <w:sz w:val="22"/>
                <w:szCs w:val="22"/>
                <w:highlight w:val="white"/>
                <w:lang w:eastAsia="en-US"/>
              </w:rPr>
              <w:t xml:space="preserve">,</w:t>
            </w:r>
            <w:r>
              <w:rPr>
                <w:b w:val="0"/>
                <w:bCs w:val="0"/>
                <w:i w:val="0"/>
                <w:iCs w:val="0"/>
                <w:sz w:val="22"/>
                <w:szCs w:val="22"/>
                <w:highlight w:val="white"/>
                <w:lang w:eastAsia="en-US"/>
              </w:rPr>
              <w:t xml:space="preserve"> </w:t>
            </w:r>
            <w:r>
              <w:rPr>
                <w:b w:val="0"/>
                <w:bCs w:val="0"/>
                <w:i w:val="0"/>
                <w:iCs w:val="0"/>
                <w:color w:val="4472c4" w:themeColor="accent1"/>
                <w:sz w:val="22"/>
                <w:szCs w:val="22"/>
                <w:highlight w:val="white"/>
                <w:lang w:eastAsia="en-US"/>
              </w:rPr>
              <w:t xml:space="preserve">mameychik-aa@dgk.ru</w:t>
            </w:r>
            <w:r>
              <w:rPr>
                <w:b w:val="0"/>
                <w:bCs w:val="0"/>
                <w:i w:val="0"/>
                <w:color w:val="4472c4" w:themeColor="accent1"/>
                <w:sz w:val="22"/>
                <w:szCs w:val="22"/>
                <w:highlight w:val="yellow"/>
              </w:rPr>
            </w:r>
            <w:r>
              <w:rPr>
                <w:b w:val="0"/>
                <w:bCs w:val="0"/>
                <w:i w:val="0"/>
                <w:color w:val="4472c4" w:themeColor="accent1"/>
                <w:sz w:val="22"/>
                <w:szCs w:val="22"/>
                <w:highlight w:val="yellow"/>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Акционерное общество «Дальневосточная генерирующая компания» (далее - АО «ДГК»)</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Почтовый адрес: </w:t>
            </w:r>
            <w:r>
              <w:rPr>
                <w:rFonts w:ascii="Times New Roman" w:hAnsi="Times New Roman" w:eastAsia="Times New Roman" w:cs="Times New Roman"/>
                <w:sz w:val="22"/>
                <w:szCs w:val="22"/>
                <w:lang w:eastAsia="en-US"/>
              </w:rPr>
              <w:t xml:space="preserve">680000, г. Хабаровск, ул. Фрунзе, д. 49</w:t>
            </w:r>
            <w:r>
              <w:rPr>
                <w:rFonts w:ascii="Times New Roman" w:hAnsi="Times New Roman" w:cs="Times New Roman"/>
                <w:sz w:val="22"/>
                <w:szCs w:val="22"/>
              </w:rPr>
            </w:r>
            <w:r>
              <w:rPr>
                <w:rFonts w:ascii="Times New Roman" w:hAnsi="Times New Roman" w:cs="Times New Roman"/>
                <w:sz w:val="22"/>
                <w:szCs w:val="22"/>
              </w:rPr>
            </w:r>
          </w:p>
          <w:p>
            <w:pPr>
              <w:spacing w:before="0"/>
              <w:widowControl w:val="off"/>
              <w:rPr>
                <w:rFonts w:ascii="Times New Roman" w:hAnsi="Times New Roman" w:cs="Times New Roman"/>
                <w:color w:val="2f5696" w:themeColor="accent1" w:themeShade="BF"/>
                <w:sz w:val="22"/>
                <w:szCs w:val="22"/>
              </w:rPr>
            </w:pPr>
            <w:r>
              <w:rPr>
                <w:rFonts w:ascii="Times New Roman" w:hAnsi="Times New Roman" w:eastAsia="Times New Roman" w:cs="Times New Roman"/>
                <w:sz w:val="22"/>
                <w:szCs w:val="22"/>
              </w:rPr>
              <w:t xml:space="preserve">Адрес электронной почты: </w:t>
            </w:r>
            <w:r>
              <w:rPr>
                <w:rFonts w:ascii="Times New Roman" w:hAnsi="Times New Roman" w:cs="Times New Roman"/>
                <w:color w:val="2f5696" w:themeColor="accent1" w:themeShade="BF"/>
                <w:sz w:val="22"/>
                <w:szCs w:val="22"/>
              </w:rPr>
              <w:t xml:space="preserve">lutfullina-ee@dgk.ru</w:t>
            </w:r>
            <w:r>
              <w:rPr>
                <w:rFonts w:ascii="Times New Roman" w:hAnsi="Times New Roman" w:cs="Times New Roman"/>
                <w:color w:val="2f5696" w:themeColor="accent1" w:themeShade="BF"/>
                <w:sz w:val="22"/>
                <w:szCs w:val="22"/>
              </w:rPr>
            </w:r>
            <w:r>
              <w:rPr>
                <w:rFonts w:ascii="Times New Roman" w:hAnsi="Times New Roman" w:cs="Times New Roman"/>
                <w:color w:val="2f5696" w:themeColor="accent1" w:themeShade="BF"/>
                <w:sz w:val="22"/>
                <w:szCs w:val="22"/>
              </w:rPr>
            </w:r>
          </w:p>
          <w:p>
            <w:pPr>
              <w:pStyle w:val="1258"/>
              <w:spacing w:after="120"/>
              <w:rPr>
                <w:rFonts w:ascii="Times New Roman" w:hAnsi="Times New Roman" w:cs="Times New Roman"/>
                <w:b/>
                <w:i w:val="0"/>
                <w:sz w:val="22"/>
                <w:szCs w:val="22"/>
              </w:rPr>
            </w:pPr>
            <w:r>
              <w:rPr>
                <w:rFonts w:ascii="Times New Roman" w:hAnsi="Times New Roman" w:eastAsia="Times New Roman" w:cs="Times New Roman"/>
                <w:b w:val="0"/>
                <w:sz w:val="22"/>
                <w:szCs w:val="22"/>
              </w:rPr>
              <w:t xml:space="preserve">Контактный телефон: +7(4212) 26-4</w:t>
            </w:r>
            <w:r>
              <w:rPr>
                <w:rFonts w:ascii="Times New Roman" w:hAnsi="Times New Roman" w:eastAsia="Times New Roman" w:cs="Times New Roman"/>
                <w:b w:val="0"/>
                <w:sz w:val="22"/>
                <w:szCs w:val="22"/>
              </w:rPr>
              <w:t xml:space="preserve">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cs="Times New Roman"/>
                <w:b/>
                <w:i w:val="0"/>
                <w:sz w:val="22"/>
                <w:szCs w:val="22"/>
              </w:rPr>
            </w:r>
            <w:r>
              <w:rPr>
                <w:rFonts w:ascii="Times New Roman" w:hAnsi="Times New Roman" w:cs="Times New Roman"/>
                <w:b/>
                <w:i w:val="0"/>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58"/>
              <w:spacing w:before="0" w:beforeAutospacing="0" w:after="0" w:afterAutospacing="0"/>
              <w:rPr>
                <w:rFonts w:ascii="Times New Roman" w:hAnsi="Times New Roman" w:cs="Times New Roman"/>
                <w:b w:val="0"/>
                <w:bCs w:val="0"/>
                <w:i w:val="0"/>
                <w:color w:val="2f5696" w:themeColor="accent1" w:themeShade="BF"/>
                <w:sz w:val="22"/>
                <w:szCs w:val="22"/>
                <w:shd w:val="clear" w:color="auto" w:fill="auto"/>
              </w:rPr>
            </w:pPr>
            <w:r>
              <w:rPr>
                <w:rFonts w:ascii="Times New Roman" w:hAnsi="Times New Roman" w:eastAsia="Times New Roman" w:cs="Times New Roman"/>
                <w:b w:val="0"/>
                <w:sz w:val="22"/>
                <w:szCs w:val="22"/>
              </w:rPr>
              <w:t xml:space="preserve">По вопросам организации и проведения закупочной процедуры: </w:t>
            </w:r>
            <w:r>
              <w:rPr>
                <w:rFonts w:ascii="Times New Roman" w:hAnsi="Times New Roman" w:eastAsia="Times New Roman" w:cs="Times New Roman"/>
                <w:b w:val="0"/>
                <w:sz w:val="22"/>
                <w:szCs w:val="22"/>
              </w:rPr>
              <w:t xml:space="preserve">ведущий специалист</w:t>
            </w:r>
            <w:r>
              <w:rPr>
                <w:rFonts w:ascii="Times New Roman" w:hAnsi="Times New Roman" w:eastAsia="Times New Roman" w:cs="Times New Roman"/>
                <w:b w:val="0"/>
                <w:sz w:val="22"/>
                <w:szCs w:val="22"/>
              </w:rPr>
              <w:t xml:space="preserve"> отдела проведения закупок работ и услуг АО «ДГК» </w:t>
            </w:r>
            <w:r>
              <w:rPr>
                <w:rFonts w:ascii="Times New Roman" w:hAnsi="Times New Roman" w:eastAsia="Times New Roman" w:cs="Times New Roman"/>
                <w:b w:val="0"/>
                <w:sz w:val="22"/>
                <w:szCs w:val="22"/>
              </w:rPr>
              <w:t xml:space="preserve">Лутфуллина </w:t>
            </w:r>
            <w:r>
              <w:rPr>
                <w:rFonts w:ascii="Times New Roman" w:hAnsi="Times New Roman" w:eastAsia="Times New Roman" w:cs="Times New Roman"/>
                <w:b w:val="0"/>
                <w:sz w:val="22"/>
                <w:szCs w:val="22"/>
              </w:rPr>
              <w:t xml:space="preserve">Екатерина Евгеньевна</w:t>
            </w:r>
            <w:r>
              <w:rPr>
                <w:rFonts w:ascii="Times New Roman" w:hAnsi="Times New Roman" w:eastAsia="Times New Roman" w:cs="Times New Roman"/>
                <w:b w:val="0"/>
                <w:sz w:val="22"/>
                <w:szCs w:val="22"/>
              </w:rPr>
              <w:t xml:space="preserve">, контактный телефон (4212) 26-</w:t>
            </w:r>
            <w:r>
              <w:rPr>
                <w:rFonts w:ascii="Times New Roman" w:hAnsi="Times New Roman" w:eastAsia="Times New Roman" w:cs="Times New Roman"/>
                <w:b w:val="0"/>
                <w:sz w:val="22"/>
                <w:szCs w:val="22"/>
              </w:rPr>
              <w:t xml:space="preserve">42</w:t>
            </w:r>
            <w:r>
              <w:rPr>
                <w:rFonts w:ascii="Times New Roman" w:hAnsi="Times New Roman" w:eastAsia="Times New Roman" w:cs="Times New Roman"/>
                <w:b w:val="0"/>
                <w:sz w:val="22"/>
                <w:szCs w:val="22"/>
              </w:rPr>
              <w:t xml:space="preserve">-</w:t>
            </w:r>
            <w:r>
              <w:rPr>
                <w:rFonts w:ascii="Times New Roman" w:hAnsi="Times New Roman" w:eastAsia="Times New Roman" w:cs="Times New Roman"/>
                <w:b w:val="0"/>
                <w:sz w:val="22"/>
                <w:szCs w:val="22"/>
              </w:rPr>
              <w:t xml:space="preserve">30</w:t>
            </w:r>
            <w:r>
              <w:rPr>
                <w:rFonts w:ascii="Times New Roman" w:hAnsi="Times New Roman" w:eastAsia="Times New Roman" w:cs="Times New Roman"/>
                <w:b w:val="0"/>
                <w:sz w:val="22"/>
                <w:szCs w:val="22"/>
              </w:rPr>
              <w:t xml:space="preserve">, адрес электронной почты: </w:t>
            </w:r>
            <w:r>
              <w:rPr>
                <w:rFonts w:ascii="Times New Roman" w:hAnsi="Times New Roman" w:cs="Times New Roman"/>
                <w:b w:val="0"/>
                <w:bCs w:val="0"/>
                <w:i w:val="0"/>
                <w:color w:val="2f5696" w:themeColor="accent1" w:themeShade="BF"/>
                <w:sz w:val="22"/>
                <w:szCs w:val="22"/>
                <w:shd w:val="clear" w:color="auto" w:fill="auto"/>
              </w:rPr>
              <w:t xml:space="preserve">lutfullina-ee@dgk.ru</w:t>
            </w:r>
            <w:r>
              <w:rPr>
                <w:rFonts w:ascii="Times New Roman" w:hAnsi="Times New Roman" w:cs="Times New Roman"/>
                <w:b w:val="0"/>
                <w:bCs w:val="0"/>
                <w:i w:val="0"/>
                <w:color w:val="2f5696" w:themeColor="accent1" w:themeShade="BF"/>
                <w:sz w:val="22"/>
                <w:szCs w:val="22"/>
                <w:shd w:val="clear" w:color="auto" w:fill="auto"/>
              </w:rPr>
            </w:r>
            <w:r>
              <w:rPr>
                <w:rFonts w:ascii="Times New Roman" w:hAnsi="Times New Roman" w:cs="Times New Roman"/>
                <w:b w:val="0"/>
                <w:bCs w:val="0"/>
                <w:i w:val="0"/>
                <w:color w:val="2f5696" w:themeColor="accent1" w:themeShade="BF"/>
                <w:sz w:val="22"/>
                <w:szCs w:val="22"/>
                <w:shd w:val="clear" w:color="auto" w:fill="auto"/>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«14» мая</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21"/>
              <w:rPr>
                <w:rStyle w:val="1226"/>
                <w:rFonts w:ascii="Times New Roman" w:hAnsi="Times New Roman" w:cs="Times New Roman"/>
                <w:sz w:val="22"/>
                <w:szCs w:val="22"/>
              </w:rPr>
            </w:pPr>
            <w:r>
              <w:rPr>
                <w:rStyle w:val="1226"/>
                <w:rFonts w:ascii="Times New Roman" w:hAnsi="Times New Roman" w:eastAsia="Times New Roman" w:cs="Times New Roman"/>
                <w:sz w:val="22"/>
                <w:szCs w:val="22"/>
              </w:rPr>
            </w:r>
            <w:r>
              <w:rPr>
                <w:rStyle w:val="1226"/>
                <w:rFonts w:ascii="Times New Roman" w:hAnsi="Times New Roman" w:cs="Times New Roman"/>
                <w:sz w:val="22"/>
                <w:szCs w:val="22"/>
              </w:rPr>
            </w:r>
            <w:r>
              <w:rPr>
                <w:rStyle w:val="1226"/>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14 890 889,00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45"/>
                  <w:rFonts w:ascii="Times New Roman" w:hAnsi="Times New Roman" w:eastAsia="Times New Roman" w:cs="Times New Roman"/>
                  <w:sz w:val="22"/>
                  <w:szCs w:val="22"/>
                </w:rPr>
                <w:t xml:space="preserve">Приложени</w:t>
              </w:r>
              <w:r>
                <w:rPr>
                  <w:rStyle w:val="1245"/>
                  <w:rFonts w:ascii="Times New Roman" w:hAnsi="Times New Roman" w:eastAsia="Times New Roman" w:cs="Times New Roman"/>
                  <w:sz w:val="22"/>
                  <w:szCs w:val="22"/>
                </w:rPr>
                <w:t xml:space="preserve">и</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spacing w:before="0" w:beforeAutospacing="0" w:after="0" w:afterAutospacing="0"/>
              <w:rPr>
                <w:sz w:val="22"/>
                <w:szCs w:val="22"/>
              </w:rPr>
            </w:pPr>
            <w:r>
              <w:rPr>
                <w:sz w:val="22"/>
                <w:szCs w:val="22"/>
              </w:rPr>
              <w:t xml:space="preserve">Требуется.</w:t>
            </w:r>
            <w:r>
              <w:rPr>
                <w:sz w:val="22"/>
                <w:szCs w:val="22"/>
              </w:rPr>
            </w:r>
            <w:r>
              <w:rPr>
                <w:sz w:val="22"/>
                <w:szCs w:val="22"/>
              </w:rPr>
            </w:r>
          </w:p>
          <w:p>
            <w:pPr>
              <w:pStyle w:val="1221"/>
              <w:spacing w:before="0" w:beforeAutospacing="0" w:after="0" w:afterAutospacing="0"/>
              <w:rPr>
                <w:sz w:val="22"/>
                <w:szCs w:val="22"/>
              </w:rPr>
            </w:pPr>
            <w:r>
              <w:rPr>
                <w:sz w:val="22"/>
                <w:szCs w:val="22"/>
              </w:rPr>
              <w:t xml:space="preserve">Размер обеспечения заявок:</w:t>
            </w:r>
            <w:r>
              <w:rPr>
                <w:sz w:val="22"/>
                <w:szCs w:val="22"/>
              </w:rPr>
              <w:t xml:space="preserve"> 385 887,15</w:t>
            </w:r>
            <w:r>
              <w:rPr>
                <w:sz w:val="22"/>
                <w:szCs w:val="22"/>
              </w:rPr>
              <w:t xml:space="preserve"> (триста восемьдесят пять тысяч восемьсот восемьдесят семь) рублей 15 копеек, НДС не облагается.</w:t>
            </w:r>
            <w:r>
              <w:rPr>
                <w:sz w:val="22"/>
                <w:szCs w:val="22"/>
              </w:rPr>
            </w:r>
            <w:r>
              <w:rPr>
                <w:sz w:val="22"/>
                <w:szCs w:val="22"/>
              </w:rPr>
            </w:r>
          </w:p>
          <w:p>
            <w:pPr>
              <w:pStyle w:val="1221"/>
              <w:spacing w:before="0" w:beforeAutospacing="0" w:after="0" w:afterAutospacing="0"/>
              <w:rPr>
                <w:sz w:val="22"/>
                <w:szCs w:val="22"/>
              </w:rPr>
            </w:pPr>
            <w:r>
              <w:rPr>
                <w:sz w:val="22"/>
                <w:szCs w:val="22"/>
              </w:rPr>
              <w:t xml:space="preserve">Ф</w:t>
            </w:r>
            <w:r>
              <w:rPr>
                <w:sz w:val="22"/>
                <w:szCs w:val="22"/>
              </w:rPr>
              <w:t xml:space="preserve">орм</w:t>
            </w:r>
            <w:r>
              <w:rPr>
                <w:sz w:val="22"/>
                <w:szCs w:val="22"/>
              </w:rPr>
              <w:t xml:space="preserve">а</w:t>
            </w:r>
            <w:r>
              <w:rPr>
                <w:sz w:val="22"/>
                <w:szCs w:val="22"/>
              </w:rPr>
              <w:t xml:space="preserve"> обеспечения заявок:</w:t>
            </w:r>
            <w:r>
              <w:rPr>
                <w:sz w:val="22"/>
                <w:szCs w:val="22"/>
              </w:rPr>
              <w:t xml:space="preserve"> в</w:t>
            </w:r>
            <w:r>
              <w:rPr>
                <w:sz w:val="22"/>
                <w:szCs w:val="22"/>
              </w:rPr>
              <w:t xml:space="preserve">несение денежных </w:t>
            </w:r>
            <w:r>
              <w:rPr>
                <w:sz w:val="22"/>
                <w:szCs w:val="22"/>
              </w:rPr>
              <w:t xml:space="preserve">средств</w:t>
            </w:r>
            <w:r>
              <w:rPr>
                <w:sz w:val="22"/>
                <w:szCs w:val="22"/>
              </w:rPr>
              <w:t xml:space="preserve"> на</w:t>
            </w:r>
            <w:r>
              <w:rPr>
                <w:sz w:val="22"/>
                <w:szCs w:val="22"/>
              </w:rPr>
              <w:t xml:space="preserve"> </w:t>
            </w:r>
            <w:r>
              <w:rPr>
                <w:sz w:val="22"/>
                <w:szCs w:val="22"/>
              </w:rPr>
              <w:t xml:space="preserve">и</w:t>
            </w:r>
            <w:r>
              <w:rPr>
                <w:sz w:val="22"/>
                <w:szCs w:val="22"/>
              </w:rPr>
              <w:t xml:space="preserve">ндивидуальный счет, открытый Участнику </w:t>
            </w:r>
            <w:r>
              <w:rPr>
                <w:sz w:val="22"/>
                <w:szCs w:val="22"/>
              </w:rPr>
              <w:t xml:space="preserve">О</w:t>
            </w:r>
            <w:r>
              <w:rPr>
                <w:sz w:val="22"/>
                <w:szCs w:val="22"/>
              </w:rPr>
              <w:t xml:space="preserve">ператором ЭП в соответствии с</w:t>
            </w:r>
            <w:r>
              <w:rPr>
                <w:sz w:val="22"/>
                <w:szCs w:val="22"/>
              </w:rPr>
              <w:t xml:space="preserve"> </w:t>
            </w:r>
            <w:r>
              <w:rPr>
                <w:sz w:val="22"/>
                <w:szCs w:val="22"/>
              </w:rPr>
              <w:t xml:space="preserve">Регламентом ЭП</w:t>
            </w:r>
            <w:r>
              <w:rPr>
                <w:sz w:val="22"/>
                <w:szCs w:val="22"/>
              </w:rPr>
              <w:t xml:space="preserve">.</w:t>
            </w:r>
            <w:r>
              <w:rPr>
                <w:sz w:val="22"/>
                <w:szCs w:val="22"/>
              </w:rPr>
            </w:r>
            <w:r>
              <w:rPr>
                <w:sz w:val="22"/>
                <w:szCs w:val="22"/>
              </w:rPr>
            </w:r>
          </w:p>
          <w:p>
            <w:pPr>
              <w:pStyle w:val="1221"/>
              <w:spacing w:before="0" w:beforeAutospacing="0" w:after="0" w:afterAutospacing="0"/>
              <w:rPr>
                <w:i w:val="0"/>
                <w:iCs w:val="0"/>
                <w:shd w:val="clear" w:color="auto" w:fill="auto"/>
              </w:rPr>
            </w:pPr>
            <w:r>
              <w:rPr>
                <w:rStyle w:val="1226"/>
                <w:i w:val="0"/>
                <w:iCs w:val="0"/>
                <w:sz w:val="22"/>
                <w:szCs w:val="22"/>
                <w:shd w:val="clear" w:color="auto" w:fill="auto"/>
              </w:rPr>
              <w:t xml:space="preserve">С</w:t>
            </w:r>
            <w:r>
              <w:rPr>
                <w:rStyle w:val="1226"/>
                <w:i w:val="0"/>
                <w:iCs w:val="0"/>
                <w:sz w:val="22"/>
                <w:szCs w:val="22"/>
                <w:shd w:val="clear" w:color="auto" w:fill="auto"/>
              </w:rPr>
              <w:t xml:space="preserve">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w:t>
            </w:r>
            <w:r>
              <w:rPr>
                <w:rStyle w:val="1226"/>
                <w:i w:val="0"/>
                <w:iCs w:val="0"/>
                <w:sz w:val="22"/>
                <w:szCs w:val="22"/>
                <w:shd w:val="clear" w:color="auto" w:fill="auto"/>
              </w:rPr>
              <w:t xml:space="preserve"> </w:t>
            </w:r>
            <w:r>
              <w:rPr>
                <w:rStyle w:val="1226"/>
                <w:i w:val="0"/>
                <w:iCs w:val="0"/>
                <w:sz w:val="22"/>
                <w:szCs w:val="22"/>
                <w:shd w:val="clear" w:color="auto" w:fill="auto"/>
              </w:rPr>
              <w:t xml:space="preserve">пункте </w:t>
            </w:r>
            <w:r>
              <w:rPr>
                <w:rStyle w:val="1226"/>
                <w:i w:val="0"/>
                <w:iCs w:val="0"/>
                <w:sz w:val="22"/>
                <w:szCs w:val="22"/>
                <w:shd w:val="clear" w:color="auto" w:fill="auto"/>
              </w:rPr>
              <w:fldChar w:fldCharType="begin"/>
            </w:r>
            <w:r>
              <w:rPr>
                <w:rStyle w:val="1226"/>
                <w:i w:val="0"/>
                <w:iCs w:val="0"/>
                <w:sz w:val="22"/>
                <w:szCs w:val="22"/>
                <w:shd w:val="clear" w:color="auto" w:fill="auto"/>
              </w:rPr>
              <w:instrText xml:space="preserve"> REF _Ref125360779 \r \h </w:instrText>
            </w:r>
            <w:r>
              <w:rPr>
                <w:rStyle w:val="1226"/>
                <w:i w:val="0"/>
                <w:iCs w:val="0"/>
                <w:sz w:val="22"/>
                <w:szCs w:val="22"/>
                <w:shd w:val="clear" w:color="auto" w:fill="auto"/>
              </w:rPr>
              <w:instrText xml:space="preserve"> \* MERGEFORMAT </w:instrText>
            </w:r>
            <w:r>
              <w:rPr>
                <w:rStyle w:val="1226"/>
                <w:i w:val="0"/>
                <w:iCs w:val="0"/>
                <w:sz w:val="22"/>
                <w:szCs w:val="22"/>
                <w:shd w:val="clear" w:color="auto" w:fill="auto"/>
              </w:rPr>
              <w:fldChar w:fldCharType="separate"/>
            </w:r>
            <w:r>
              <w:rPr>
                <w:rStyle w:val="1226"/>
                <w:i w:val="0"/>
                <w:iCs w:val="0"/>
                <w:sz w:val="22"/>
                <w:szCs w:val="22"/>
                <w:shd w:val="clear" w:color="auto" w:fill="auto"/>
              </w:rPr>
              <w:t xml:space="preserve">1.2.18</w:t>
            </w:r>
            <w:r>
              <w:rPr>
                <w:rStyle w:val="1226"/>
                <w:i w:val="0"/>
                <w:iCs w:val="0"/>
                <w:sz w:val="22"/>
                <w:szCs w:val="22"/>
                <w:shd w:val="clear" w:color="auto" w:fill="auto"/>
              </w:rPr>
              <w:fldChar w:fldCharType="end"/>
            </w:r>
            <w:r>
              <w:rPr>
                <w:rStyle w:val="1226"/>
                <w:i w:val="0"/>
                <w:iCs w:val="0"/>
                <w:sz w:val="22"/>
                <w:szCs w:val="22"/>
                <w:shd w:val="clear" w:color="auto" w:fill="auto"/>
              </w:rPr>
              <w:t xml:space="preserve">.</w:t>
            </w:r>
            <w:r>
              <w:rPr>
                <w:i w:val="0"/>
                <w:iCs w:val="0"/>
                <w:shd w:val="clear" w:color="auto" w:fill="auto"/>
              </w:rPr>
            </w:r>
            <w:r>
              <w:rPr>
                <w:i w:val="0"/>
                <w:iCs w:val="0"/>
                <w:shd w:val="clear" w:color="auto" w:fill="auto"/>
              </w:rPr>
            </w:r>
          </w:p>
          <w:p>
            <w:pPr>
              <w:pStyle w:val="1221"/>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Применение законодательства о</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национальном режиме:</w:t>
            </w:r>
            <w:r>
              <w:rPr>
                <w:rFonts w:ascii="Times New Roman" w:hAnsi="Times New Roman" w:cs="Times New Roman"/>
                <w:sz w:val="22"/>
                <w:szCs w:val="22"/>
                <w:highlight w:val="white"/>
              </w:rPr>
            </w:r>
            <w:r>
              <w:rPr>
                <w:rFonts w:ascii="Times New Roman" w:hAnsi="Times New Roman" w:cs="Times New Roman"/>
                <w:sz w:val="22"/>
                <w:szCs w:val="22"/>
                <w:highlight w:val="white"/>
              </w:rPr>
            </w:r>
          </w:p>
        </w:tc>
        <w:tc>
          <w:tcPr>
            <w:tcW w:w="5927" w:type="dxa"/>
            <w:textDirection w:val="lrTb"/>
            <w:noWrap w:val="false"/>
          </w:tcPr>
          <w:p>
            <w:pPr>
              <w:pStyle w:val="1221"/>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Style w:val="1259"/>
                <w:rFonts w:ascii="Times New Roman" w:hAnsi="Times New Roman" w:eastAsia="Times New Roman" w:cs="Times New Roman"/>
                <w:b w:val="0"/>
                <w:i w:val="0"/>
                <w:iCs w:val="0"/>
                <w:sz w:val="22"/>
                <w:szCs w:val="22"/>
                <w:highlight w:val="white"/>
              </w:rPr>
              <w:t xml:space="preserve">Национальный режим предоставляется</w:t>
            </w:r>
            <w:r>
              <w:rPr>
                <w:rFonts w:ascii="Times New Roman" w:hAnsi="Times New Roman" w:cs="Times New Roman"/>
                <w:sz w:val="22"/>
                <w:szCs w:val="22"/>
                <w:highlight w:val="white"/>
              </w:rPr>
            </w:r>
            <w:r>
              <w:rPr>
                <w:rFonts w:ascii="Times New Roman" w:hAnsi="Times New Roman" w:cs="Times New Roman"/>
                <w:sz w:val="22"/>
                <w:szCs w:val="22"/>
                <w:highlight w:val="white"/>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«14»</w:t>
            </w:r>
            <w:r>
              <w:rPr>
                <w:rFonts w:ascii="Times New Roman" w:hAnsi="Times New Roman" w:eastAsia="Times New Roman" w:cs="Times New Roman"/>
                <w:sz w:val="22"/>
                <w:szCs w:val="22"/>
              </w:rPr>
              <w:t xml:space="preserve"> мая </w:t>
            </w:r>
            <w:r>
              <w:rPr>
                <w:rFonts w:ascii="Times New Roman" w:hAnsi="Times New Roman" w:eastAsia="Times New Roman" w:cs="Times New Roman"/>
                <w:sz w:val="22"/>
                <w:szCs w:val="22"/>
              </w:rPr>
              <w:t xml:space="preserve">2026г.</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t xml:space="preserve"> мая</w:t>
            </w:r>
            <w:r>
              <w:rPr>
                <w:rFonts w:ascii="Times New Roman" w:hAnsi="Times New Roman" w:eastAsia="Times New Roman" w:cs="Times New Roman"/>
                <w:sz w:val="22"/>
                <w:szCs w:val="22"/>
              </w:rPr>
              <w:t xml:space="preserve">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«26» мая 2026 г. в 15 ч. 00 мин. </w:t>
            </w: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«05» июня 2026 г.</w:t>
            </w:r>
            <w:r>
              <w:rPr>
                <w:rFonts w:ascii="Times New Roman" w:hAnsi="Times New Roman" w:cs="Times New Roman"/>
                <w:sz w:val="22"/>
                <w:szCs w:val="22"/>
              </w:rPr>
            </w:r>
            <w:r>
              <w:rPr>
                <w:rFonts w:ascii="Times New Roman" w:hAnsi="Times New Roman" w:cs="Times New Roman"/>
                <w:sz w:val="22"/>
                <w:szCs w:val="22"/>
              </w:rPr>
            </w:r>
          </w:p>
          <w:p>
            <w:pPr>
              <w:pStyle w:val="1221"/>
              <w:rPr>
                <w:rStyle w:val="1226"/>
                <w:rFonts w:ascii="Times New Roman" w:hAnsi="Times New Roman" w:cs="Times New Roman"/>
                <w:sz w:val="22"/>
                <w:szCs w:val="22"/>
              </w:rPr>
            </w:pPr>
            <w:r>
              <w:rPr>
                <w:rStyle w:val="1226"/>
                <w:rFonts w:ascii="Times New Roman" w:hAnsi="Times New Roman" w:eastAsia="Times New Roman" w:cs="Times New Roman"/>
                <w:sz w:val="22"/>
                <w:szCs w:val="22"/>
              </w:rPr>
            </w:r>
            <w:r>
              <w:rPr>
                <w:rStyle w:val="1226"/>
                <w:rFonts w:ascii="Times New Roman" w:hAnsi="Times New Roman" w:cs="Times New Roman"/>
                <w:sz w:val="22"/>
                <w:szCs w:val="22"/>
              </w:rPr>
            </w:r>
            <w:r>
              <w:rPr>
                <w:rStyle w:val="1226"/>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«05» июня 2026 г.</w:t>
            </w:r>
            <w:r>
              <w:rPr>
                <w:rFonts w:ascii="Times New Roman" w:hAnsi="Times New Roman" w:cs="Times New Roman"/>
                <w:sz w:val="22"/>
                <w:szCs w:val="22"/>
              </w:rPr>
            </w:r>
            <w:r>
              <w:rPr>
                <w:rFonts w:ascii="Times New Roman" w:hAnsi="Times New Roman" w:cs="Times New Roman"/>
                <w:sz w:val="22"/>
                <w:szCs w:val="22"/>
              </w:rPr>
            </w:r>
          </w:p>
          <w:p>
            <w:pPr>
              <w:pStyle w:val="1221"/>
              <w:rPr>
                <w:rStyle w:val="1226"/>
                <w:rFonts w:ascii="Times New Roman" w:hAnsi="Times New Roman" w:cs="Times New Roman"/>
                <w:sz w:val="22"/>
                <w:szCs w:val="22"/>
              </w:rPr>
            </w:pPr>
            <w:r>
              <w:rPr>
                <w:rStyle w:val="1226"/>
                <w:rFonts w:ascii="Times New Roman" w:hAnsi="Times New Roman" w:eastAsia="Times New Roman" w:cs="Times New Roman"/>
                <w:sz w:val="22"/>
                <w:szCs w:val="22"/>
              </w:rPr>
            </w:r>
            <w:r>
              <w:rPr>
                <w:rStyle w:val="1226"/>
                <w:rFonts w:ascii="Times New Roman" w:hAnsi="Times New Roman" w:cs="Times New Roman"/>
                <w:sz w:val="22"/>
                <w:szCs w:val="22"/>
              </w:rPr>
            </w:r>
            <w:r>
              <w:rPr>
                <w:rStyle w:val="1226"/>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bCs/>
                <w:sz w:val="22"/>
                <w:szCs w:val="22"/>
                <w:highlight w:val="white"/>
              </w:rPr>
              <w:t xml:space="preserve">АО «ПФ «СКБ Контур» с использованием web-решения Диадок (https://www.diadoc.ru/)</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rPr>
              <w:t xml:space="preserve"> то Победителю будет необходимо заключить соглашение с оператором информационной системы электронного документооборота, поср</w:t>
            </w:r>
            <w:r>
              <w:rPr>
                <w:rFonts w:ascii="Times New Roman" w:hAnsi="Times New Roman" w:eastAsia="Times New Roman" w:cs="Times New Roman"/>
                <w:sz w:val="22"/>
                <w:szCs w:val="22"/>
              </w:rP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rPr>
                <w:rFonts w:ascii="Times New Roman" w:hAnsi="Times New Roman" w:eastAsia="Times New Roman" w:cs="Times New Roman"/>
                <w:sz w:val="22"/>
                <w:szCs w:val="22"/>
              </w:rP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spacing w:before="0" w:beforeAutospacing="0" w:after="0" w:afterAutospacing="0"/>
              <w:rPr>
                <w:rFonts w:ascii="Times New Roman" w:hAnsi="Times New Roman" w:cs="Times New Roman"/>
                <w:i w:val="0"/>
                <w:iCs w:val="0"/>
                <w:sz w:val="22"/>
                <w:szCs w:val="22"/>
              </w:rPr>
            </w:pPr>
            <w:r>
              <w:rPr>
                <w:rFonts w:ascii="Times New Roman" w:hAnsi="Times New Roman" w:eastAsia="Times New Roman" w:cs="Times New Roman"/>
                <w:i w:val="0"/>
                <w:iCs w:val="0"/>
                <w:sz w:val="22"/>
                <w:szCs w:val="22"/>
              </w:rPr>
              <w:t xml:space="preserve">Место подачи документов в</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отношении цепочки собственников, включая конечных бенефициаров</w:t>
            </w:r>
            <w:r>
              <w:rPr>
                <w:rFonts w:ascii="Times New Roman" w:hAnsi="Times New Roman" w:eastAsia="Times New Roman" w:cs="Times New Roman"/>
                <w:i w:val="0"/>
                <w:iCs w:val="0"/>
                <w:sz w:val="22"/>
                <w:szCs w:val="22"/>
              </w:rPr>
              <w:t xml:space="preserve">:</w:t>
            </w:r>
            <w:r>
              <w:rPr>
                <w:rFonts w:ascii="Times New Roman" w:hAnsi="Times New Roman" w:cs="Times New Roman"/>
                <w:i w:val="0"/>
                <w:iCs w:val="0"/>
                <w:sz w:val="22"/>
                <w:szCs w:val="22"/>
              </w:rPr>
            </w:r>
            <w:r>
              <w:rPr>
                <w:rFonts w:ascii="Times New Roman" w:hAnsi="Times New Roman" w:cs="Times New Roman"/>
                <w:i w:val="0"/>
                <w:iCs w:val="0"/>
                <w:sz w:val="22"/>
                <w:szCs w:val="22"/>
              </w:rPr>
            </w:r>
          </w:p>
        </w:tc>
        <w:tc>
          <w:tcPr>
            <w:tcW w:w="5927" w:type="dxa"/>
            <w:textDirection w:val="lrTb"/>
            <w:noWrap w:val="false"/>
          </w:tcPr>
          <w:p>
            <w:pPr>
              <w:ind w:left="0" w:right="0"/>
              <w:jc w:val="both"/>
              <w:spacing w:before="0" w:beforeAutospacing="0" w:after="0" w:afterAutospacing="0" w:line="240" w:lineRule="auto"/>
              <w:rPr>
                <w:rFonts w:ascii="Times New Roman" w:hAnsi="Times New Roman" w:eastAsia="Times New Roman" w:cs="Times New Roman"/>
                <w:i w:val="0"/>
                <w:iCs w:val="0"/>
                <w14:ligatures w14:val="none"/>
              </w:rPr>
              <w:suppressLineNumbers w:val="0"/>
            </w:pPr>
            <w:r>
              <w:rPr>
                <w:rFonts w:ascii="Times New Roman" w:hAnsi="Times New Roman" w:eastAsia="Times New Roman" w:cs="Times New Roman"/>
                <w:b w:val="0"/>
                <w:bCs w:val="0"/>
                <w:i w:val="0"/>
                <w:iCs w:val="0"/>
                <w:sz w:val="22"/>
                <w:szCs w:val="22"/>
              </w:rPr>
              <w:t xml:space="preserve">П</w:t>
            </w:r>
            <w:r>
              <w:rPr>
                <w:rFonts w:ascii="Times New Roman" w:hAnsi="Times New Roman" w:eastAsia="Times New Roman" w:cs="Times New Roman"/>
                <w:b w:val="0"/>
                <w:bCs w:val="0"/>
                <w:i w:val="0"/>
                <w:iCs w:val="0"/>
                <w:sz w:val="22"/>
                <w:szCs w:val="22"/>
              </w:rPr>
              <w:t xml:space="preserve">очтовый адрес:</w:t>
            </w:r>
            <w:r>
              <w:rPr>
                <w:rFonts w:ascii="Times New Roman" w:hAnsi="Times New Roman" w:eastAsia="Times New Roman" w:cs="Times New Roman"/>
                <w:b w:val="0"/>
                <w:bCs w:val="0"/>
                <w:i w:val="0"/>
                <w:iCs w:val="0"/>
                <w:sz w:val="22"/>
                <w:szCs w:val="22"/>
              </w:rPr>
              <w:t xml:space="preserve"> </w:t>
            </w:r>
            <w:r>
              <w:rPr>
                <w:b w:val="0"/>
                <w:bCs w:val="0"/>
                <w:i w:val="0"/>
                <w:iCs w:val="0"/>
                <w:sz w:val="22"/>
                <w:szCs w:val="22"/>
                <w:highlight w:val="white"/>
              </w:rPr>
              <w:t xml:space="preserve">678995, Россия, Республика Саха (Якутия), г.</w:t>
            </w:r>
            <w:r>
              <w:rPr>
                <w:b w:val="0"/>
                <w:bCs w:val="0"/>
                <w:i w:val="0"/>
                <w:iCs w:val="0"/>
                <w:sz w:val="22"/>
                <w:szCs w:val="22"/>
                <w:highlight w:val="white"/>
              </w:rPr>
              <w:t xml:space="preserve"> </w:t>
            </w:r>
            <w:r>
              <w:rPr>
                <w:b w:val="0"/>
                <w:bCs w:val="0"/>
                <w:i w:val="0"/>
                <w:iCs w:val="0"/>
                <w:sz w:val="22"/>
                <w:szCs w:val="22"/>
                <w:highlight w:val="white"/>
              </w:rPr>
              <w:t xml:space="preserve">Нерюнгри, </w:t>
            </w:r>
            <w:r>
              <w:rPr>
                <w:b w:val="0"/>
                <w:bCs w:val="0"/>
                <w:i w:val="0"/>
                <w:iCs w:val="0"/>
                <w:sz w:val="22"/>
                <w:szCs w:val="22"/>
                <w:highlight w:val="white"/>
              </w:rPr>
              <w:t xml:space="preserve">пгт.</w:t>
            </w:r>
            <w:r>
              <w:rPr>
                <w:b w:val="0"/>
                <w:bCs w:val="0"/>
                <w:i w:val="0"/>
                <w:iCs w:val="0"/>
                <w:sz w:val="22"/>
                <w:szCs w:val="22"/>
                <w:highlight w:val="white"/>
              </w:rPr>
              <w:t xml:space="preserve"> </w:t>
            </w:r>
            <w:r>
              <w:rPr>
                <w:b w:val="0"/>
                <w:bCs w:val="0"/>
                <w:i w:val="0"/>
                <w:iCs w:val="0"/>
                <w:sz w:val="22"/>
                <w:szCs w:val="22"/>
                <w:highlight w:val="white"/>
              </w:rPr>
              <w:t xml:space="preserve">Серебряный Бор</w:t>
            </w:r>
            <w:r>
              <w:rPr>
                <w:rFonts w:ascii="Times New Roman" w:hAnsi="Times New Roman" w:eastAsia="Times New Roman" w:cs="Times New Roman"/>
                <w:i w:val="0"/>
                <w:iCs w:val="0"/>
                <w14:ligatures w14:val="none"/>
              </w:rPr>
            </w:r>
            <w:r>
              <w:rPr>
                <w:rFonts w:ascii="Times New Roman" w:hAnsi="Times New Roman" w:eastAsia="Times New Roman" w:cs="Times New Roman"/>
                <w:i w:val="0"/>
                <w:iCs w:val="0"/>
                <w14:ligatures w14:val="none"/>
              </w:rPr>
            </w:r>
          </w:p>
          <w:p>
            <w:pPr>
              <w:ind w:firstLine="0"/>
              <w:jc w:val="both"/>
              <w:spacing w:before="0" w:beforeAutospacing="0" w:after="0" w:afterAutospacing="0" w:line="240" w:lineRule="auto"/>
              <w:rPr>
                <w:bCs w:val="0"/>
                <w:i w:val="0"/>
                <w:iCs w:val="0"/>
                <w:color w:val="4472c4" w:themeColor="accent1"/>
                <w:sz w:val="22"/>
                <w:szCs w:val="22"/>
              </w:rPr>
            </w:pPr>
            <w:r>
              <w:rPr>
                <w:rFonts w:ascii="Times New Roman" w:hAnsi="Times New Roman" w:eastAsia="Times New Roman" w:cs="Times New Roman"/>
                <w:bCs/>
                <w:i w:val="0"/>
                <w:iCs w:val="0"/>
                <w:spacing w:val="-6"/>
                <w:sz w:val="22"/>
                <w:szCs w:val="22"/>
              </w:rPr>
              <w:t xml:space="preserve">Контактное лицо для приема документов (Ф.И.О.):  </w:t>
            </w:r>
            <w:r>
              <w:rPr>
                <w:b w:val="0"/>
                <w:bCs w:val="0"/>
                <w:i w:val="0"/>
                <w:iCs w:val="0"/>
                <w:sz w:val="22"/>
                <w:szCs w:val="22"/>
                <w:lang w:eastAsia="en-US"/>
              </w:rPr>
              <w:t xml:space="preserve">Ведущий специалист ПТО СП «Нерюнгринская ГРЭС» Мамейчик Александр Алексеевич</w:t>
            </w:r>
            <w:r>
              <w:rPr>
                <w:b w:val="0"/>
                <w:bCs w:val="0"/>
                <w:i w:val="0"/>
                <w:iCs w:val="0"/>
                <w:sz w:val="22"/>
                <w:szCs w:val="22"/>
                <w:lang w:eastAsia="en-US"/>
              </w:rPr>
              <w:t xml:space="preserve">, </w:t>
            </w:r>
            <w:r>
              <w:rPr>
                <w:b w:val="0"/>
                <w:bCs w:val="0"/>
                <w:i w:val="0"/>
                <w:iCs w:val="0"/>
                <w:color w:val="4472c4" w:themeColor="accent1"/>
                <w:sz w:val="22"/>
                <w:szCs w:val="22"/>
                <w:lang w:eastAsia="en-US"/>
              </w:rPr>
              <w:t xml:space="preserve">mameychik-aa@dgk.ru</w:t>
            </w:r>
            <w:r>
              <w:rPr>
                <w:bCs w:val="0"/>
                <w:i w:val="0"/>
                <w:iCs w:val="0"/>
                <w:color w:val="4472c4" w:themeColor="accent1"/>
                <w:sz w:val="22"/>
                <w:szCs w:val="22"/>
              </w:rPr>
            </w:r>
            <w:r>
              <w:rPr>
                <w:bCs w:val="0"/>
                <w:i w:val="0"/>
                <w:iCs w:val="0"/>
                <w:color w:val="4472c4" w:themeColor="accent1"/>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Корректировка пунктов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не указанных в настоящем разделе,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допускается</w:t>
            </w:r>
            <w:r>
              <w:rPr>
                <w:rFonts w:ascii="Times New Roman" w:hAnsi="Times New Roman" w:eastAsia="Times New Roman" w:cs="Times New Roman"/>
                <w:sz w:val="22"/>
                <w:szCs w:val="22"/>
              </w:rPr>
              <w:t xml:space="preserve">. Договор заключается в редакции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Приложения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17"/>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2981" w:type="dxa"/>
            <w:textDirection w:val="lrTb"/>
            <w:noWrap w:val="false"/>
          </w:tcPr>
          <w:p>
            <w:pPr>
              <w:pStyle w:val="1221"/>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927" w:type="dxa"/>
            <w:textDirection w:val="lrTb"/>
            <w:noWrap w:val="false"/>
          </w:tcPr>
          <w:p>
            <w:pPr>
              <w:pStyle w:val="1258"/>
              <w:jc w:val="both"/>
              <w:spacing w:before="0" w:beforeAutospacing="0" w:after="0" w:afterAutospacing="0"/>
              <w:rPr>
                <w:b w:val="0"/>
                <w:i/>
                <w:sz w:val="22"/>
                <w:szCs w:val="22"/>
              </w:rPr>
            </w:pPr>
            <w:r>
              <w:rPr>
                <w:b w:val="0"/>
                <w:i w:val="0"/>
                <w:iCs w:val="0"/>
                <w:sz w:val="22"/>
                <w:szCs w:val="22"/>
                <w:lang w:eastAsia="en-US"/>
              </w:rPr>
              <w:t xml:space="preserve">Не требуется.</w:t>
            </w:r>
            <w:r>
              <w:rPr>
                <w:b w:val="0"/>
                <w:i/>
                <w:sz w:val="22"/>
                <w:szCs w:val="22"/>
              </w:rPr>
            </w:r>
            <w:r>
              <w:rPr>
                <w:b w:val="0"/>
                <w:i/>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bl>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11" w:name="_Toc6"/>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411"/>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2" w:name="_Toc7"/>
      <w:r>
        <w:rPr>
          <w:rFonts w:ascii="Times New Roman" w:hAnsi="Times New Roman" w:eastAsia="Times New Roman" w:cs="Times New Roman"/>
          <w:sz w:val="22"/>
          <w:szCs w:val="22"/>
        </w:rPr>
        <w:t xml:space="preserve">Общие сведения о закупке</w:t>
      </w:r>
      <w:bookmarkEnd w:id="412"/>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3" w:name="_Toc8"/>
      <w:r>
        <w:rPr>
          <w:rFonts w:ascii="Times New Roman" w:hAnsi="Times New Roman" w:eastAsia="Times New Roman" w:cs="Times New Roman"/>
          <w:sz w:val="22"/>
          <w:szCs w:val="22"/>
        </w:rPr>
        <w:t xml:space="preserve">Правовой статус документов</w:t>
      </w:r>
      <w:bookmarkEnd w:id="413"/>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4" w:name="_Toc9"/>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1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обязать</w:t>
      </w:r>
      <w:r>
        <w:rPr>
          <w:rFonts w:ascii="Times New Roman" w:hAnsi="Times New Roman" w:eastAsia="Times New Roman" w:cs="Times New Roman"/>
          <w:sz w:val="22"/>
          <w:szCs w:val="22"/>
        </w:rPr>
        <w:t xml:space="preserve"> Заказчика, Организатора,</w:t>
      </w:r>
      <w:r>
        <w:rPr>
          <w:rFonts w:ascii="Times New Roman" w:hAnsi="Times New Roman" w:eastAsia="Times New Roman" w:cs="Times New Roman"/>
          <w:sz w:val="22"/>
          <w:szCs w:val="22"/>
        </w:rP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5" w:name="_Toc10"/>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1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6" w:name="_Toc11"/>
      <w:r>
        <w:rPr>
          <w:rFonts w:ascii="Times New Roman" w:hAnsi="Times New Roman" w:eastAsia="Times New Roman" w:cs="Times New Roman"/>
          <w:sz w:val="22"/>
          <w:szCs w:val="22"/>
        </w:rPr>
        <w:t xml:space="preserve">Прочие положения</w:t>
      </w:r>
      <w:bookmarkEnd w:id="416"/>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17" w:name="_Toc12"/>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417"/>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8" w:name="_Toc13"/>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418"/>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19" w:name="_Toc14"/>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41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w:t>
        </w:r>
        <w:r>
          <w:rPr>
            <w:rStyle w:val="1245"/>
            <w:rFonts w:ascii="Times New Roman" w:hAnsi="Times New Roman" w:eastAsia="Times New Roman" w:cs="Times New Roman"/>
            <w:sz w:val="22"/>
            <w:szCs w:val="22"/>
          </w:rPr>
          <w:t xml:space="preserve">е</w:t>
        </w:r>
        <w:r>
          <w:rPr>
            <w:rStyle w:val="1245"/>
            <w:rFonts w:ascii="Times New Roman" w:hAnsi="Times New Roman" w:eastAsia="Times New Roman" w:cs="Times New Roman"/>
            <w:sz w:val="22"/>
            <w:szCs w:val="22"/>
          </w:rPr>
          <w:t xml:space="preserve"> № 3</w:t>
        </w:r>
      </w:hyperlink>
      <w:r>
        <w:rPr>
          <w:rStyle w:val="124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0" w:name="_Toc15"/>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42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45"/>
            <w:rFonts w:ascii="Times New Roman" w:hAnsi="Times New Roman" w:eastAsia="Times New Roman" w:cs="Times New Roman"/>
            <w:sz w:val="22"/>
            <w:szCs w:val="22"/>
          </w:rPr>
          <w:t xml:space="preserve">8</w:t>
        </w:r>
        <w:r>
          <w:rPr>
            <w:rStyle w:val="124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1" w:name="_Toc16"/>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421"/>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Требований к</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Требований к</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22" w:name="_Toc17"/>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422"/>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3" w:name="_Toc18"/>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423"/>
      <w:r>
        <w:rPr>
          <w:rFonts w:ascii="Times New Roman" w:hAnsi="Times New Roman" w:cs="Times New Roman"/>
          <w:sz w:val="22"/>
          <w:szCs w:val="22"/>
        </w:rPr>
      </w:r>
      <w:r>
        <w:rPr>
          <w:rFonts w:ascii="Times New Roman" w:hAnsi="Times New Roman" w:cs="Times New Roman"/>
          <w:sz w:val="22"/>
          <w:szCs w:val="22"/>
        </w:rPr>
      </w:r>
    </w:p>
    <w:p>
      <w:pPr>
        <w:pStyle w:val="1217"/>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42"/>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21"/>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vAlign w:val="center"/>
            <w:vMerge w:val="restart"/>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rHeight w:val="481"/>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gridSpan w:val="3"/>
            <w:tcW w:w="4448" w:type="dxa"/>
            <w:vMerge w:val="continue"/>
            <w:textDirection w:val="lrTb"/>
            <w:noWrap w:val="false"/>
          </w:tcPr>
          <w:p>
            <w:r/>
            <w:r/>
          </w:p>
        </w:tc>
        <w:tc>
          <w:tcPr>
            <w:tcW w:w="2408"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2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21"/>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_Ref130985951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21"/>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21"/>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4" w:name="_Toc19"/>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42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5" w:name="_Toc20"/>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42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45"/>
            <w:rFonts w:ascii="Times New Roman" w:hAnsi="Times New Roman" w:eastAsia="Times New Roman" w:cs="Times New Roman"/>
            <w:sz w:val="22"/>
            <w:szCs w:val="22"/>
          </w:rPr>
          <w:t xml:space="preserve">Приложением № </w:t>
        </w:r>
        <w:r>
          <w:rPr>
            <w:rStyle w:val="1245"/>
            <w:rFonts w:ascii="Times New Roman" w:hAnsi="Times New Roman" w:eastAsia="Times New Roman" w:cs="Times New Roman"/>
            <w:sz w:val="22"/>
            <w:szCs w:val="22"/>
          </w:rPr>
          <w:t xml:space="preserve">6</w:t>
        </w:r>
        <w:r>
          <w:rPr>
            <w:rStyle w:val="1245"/>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rFonts w:ascii="Times New Roman" w:hAnsi="Times New Roman" w:eastAsia="Times New Roman" w:cs="Times New Roman"/>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6" w:name="_Toc21"/>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426"/>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w:t>
        </w:r>
        <w:r>
          <w:rPr>
            <w:rStyle w:val="1245"/>
            <w:rFonts w:ascii="Times New Roman" w:hAnsi="Times New Roman" w:eastAsia="Times New Roman" w:cs="Times New Roman"/>
            <w:sz w:val="22"/>
            <w:szCs w:val="22"/>
          </w:rPr>
          <w:t xml:space="preserve">роекта </w:t>
        </w:r>
        <w:r>
          <w:rPr>
            <w:rStyle w:val="1245"/>
            <w:rFonts w:ascii="Times New Roman" w:hAnsi="Times New Roman" w:eastAsia="Times New Roman" w:cs="Times New Roman"/>
            <w:sz w:val="22"/>
            <w:szCs w:val="22"/>
          </w:rPr>
          <w:t xml:space="preserve">д</w:t>
        </w:r>
        <w:r>
          <w:rPr>
            <w:rStyle w:val="1245"/>
            <w:rFonts w:ascii="Times New Roman" w:hAnsi="Times New Roman" w:eastAsia="Times New Roman" w:cs="Times New Roman"/>
            <w:sz w:val="22"/>
            <w:szCs w:val="22"/>
          </w:rPr>
          <w:t xml:space="preserve">оговора</w:t>
        </w:r>
        <w:r>
          <w:rPr>
            <w:rStyle w:val="1245"/>
            <w:rFonts w:ascii="Times New Roman" w:hAnsi="Times New Roman" w:eastAsia="Times New Roman" w:cs="Times New Roman"/>
            <w:sz w:val="22"/>
            <w:szCs w:val="22"/>
          </w:rPr>
          <w:t xml:space="preserve"> (Приложения № 2)</w:t>
        </w:r>
      </w:hyperlink>
      <w:r>
        <w:rPr>
          <w:rStyle w:val="124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7" w:name="_Toc22"/>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427"/>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w:t>
      </w:r>
      <w:r>
        <w:rPr>
          <w:rFonts w:ascii="Times New Roman" w:hAnsi="Times New Roman" w:eastAsia="Times New Roman" w:cs="Times New Roman"/>
          <w:sz w:val="22"/>
          <w:szCs w:val="22"/>
        </w:rPr>
        <w:t xml:space="preserve"> не менее 4</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(четырех) рабочих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8" w:name="_Toc23"/>
      <w:r>
        <w:rPr>
          <w:rFonts w:ascii="Times New Roman" w:hAnsi="Times New Roman" w:eastAsia="Times New Roman" w:cs="Times New Roman"/>
          <w:sz w:val="22"/>
          <w:szCs w:val="22"/>
        </w:rPr>
      </w:r>
      <w:bookmarkStart w:id="110" w:name="_Ref125362119"/>
      <w:r>
        <w:rPr>
          <w:rFonts w:ascii="Times New Roman" w:hAnsi="Times New Roman" w:eastAsia="Times New Roman" w:cs="Times New Roman"/>
          <w:sz w:val="22"/>
          <w:szCs w:val="22"/>
        </w:rPr>
        <w:t xml:space="preserve">Подача заявок и их прием</w:t>
      </w:r>
      <w:bookmarkEnd w:id="110"/>
      <w:r>
        <w:rPr>
          <w:rFonts w:ascii="Times New Roman" w:hAnsi="Times New Roman" w:eastAsia="Times New Roman" w:cs="Times New Roman"/>
          <w:sz w:val="22"/>
          <w:szCs w:val="22"/>
        </w:rPr>
      </w:r>
      <w:bookmarkEnd w:id="428"/>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29" w:name="_Toc24"/>
      <w:r>
        <w:rPr>
          <w:rFonts w:ascii="Times New Roman" w:hAnsi="Times New Roman" w:eastAsia="Times New Roman" w:cs="Times New Roman"/>
          <w:sz w:val="22"/>
          <w:szCs w:val="22"/>
        </w:rPr>
      </w:r>
      <w:bookmarkStart w:id="112" w:name="_Ref125362130"/>
      <w:r>
        <w:rPr>
          <w:rFonts w:ascii="Times New Roman" w:hAnsi="Times New Roman" w:eastAsia="Times New Roman" w:cs="Times New Roman"/>
          <w:sz w:val="22"/>
          <w:szCs w:val="22"/>
        </w:rPr>
      </w:r>
      <w:bookmarkStart w:id="113" w:name="_Ref125362192"/>
      <w:r>
        <w:rPr>
          <w:rFonts w:ascii="Times New Roman" w:hAnsi="Times New Roman" w:eastAsia="Times New Roman" w:cs="Times New Roman"/>
          <w:sz w:val="22"/>
          <w:szCs w:val="22"/>
        </w:rPr>
      </w:r>
      <w:bookmarkStart w:id="114" w:name="_Ref125363819"/>
      <w:r>
        <w:rPr>
          <w:rFonts w:ascii="Times New Roman" w:hAnsi="Times New Roman" w:eastAsia="Times New Roman" w:cs="Times New Roman"/>
          <w:sz w:val="22"/>
          <w:szCs w:val="22"/>
        </w:rPr>
      </w:r>
      <w:bookmarkStart w:id="115" w:name="_Ref125365136"/>
      <w:r>
        <w:rPr>
          <w:rFonts w:ascii="Times New Roman" w:hAnsi="Times New Roman" w:eastAsia="Times New Roman" w:cs="Times New Roman"/>
          <w:sz w:val="22"/>
          <w:szCs w:val="22"/>
        </w:rPr>
        <w:t xml:space="preserve">Изменение и отзыв заявок</w:t>
      </w:r>
      <w:bookmarkEnd w:id="112"/>
      <w:r>
        <w:rPr>
          <w:rFonts w:ascii="Times New Roman" w:hAnsi="Times New Roman" w:eastAsia="Times New Roman" w:cs="Times New Roman"/>
          <w:sz w:val="22"/>
          <w:szCs w:val="22"/>
        </w:rPr>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42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0" w:name="_Toc25"/>
      <w:r>
        <w:rPr>
          <w:rFonts w:ascii="Times New Roman" w:hAnsi="Times New Roman" w:eastAsia="Times New Roman" w:cs="Times New Roman"/>
          <w:sz w:val="22"/>
          <w:szCs w:val="22"/>
        </w:rPr>
      </w:r>
      <w:bookmarkStart w:id="117" w:name="_Ref130221619"/>
      <w:r>
        <w:rPr>
          <w:rFonts w:ascii="Times New Roman" w:hAnsi="Times New Roman" w:eastAsia="Times New Roman" w:cs="Times New Roman"/>
          <w:sz w:val="22"/>
          <w:szCs w:val="22"/>
        </w:rPr>
      </w:r>
      <w:bookmarkStart w:id="118" w:name="_Ref12536434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7"/>
      <w:r>
        <w:rPr>
          <w:rFonts w:ascii="Times New Roman" w:hAnsi="Times New Roman" w:eastAsia="Times New Roman" w:cs="Times New Roman"/>
          <w:sz w:val="22"/>
          <w:szCs w:val="22"/>
        </w:rPr>
      </w:r>
      <w:bookmarkEnd w:id="43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29"/>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1" w:name="_Toc26"/>
      <w:r>
        <w:rPr>
          <w:rFonts w:ascii="Times New Roman" w:hAnsi="Times New Roman" w:eastAsia="Times New Roman" w:cs="Times New Roman"/>
          <w:sz w:val="22"/>
          <w:szCs w:val="22"/>
        </w:rPr>
      </w:r>
      <w:bookmarkStart w:id="120" w:name="_Ref125362364"/>
      <w:r>
        <w:rPr>
          <w:rFonts w:ascii="Times New Roman" w:hAnsi="Times New Roman" w:eastAsia="Times New Roman" w:cs="Times New Roman"/>
          <w:sz w:val="22"/>
          <w:szCs w:val="22"/>
        </w:rPr>
      </w:r>
      <w:bookmarkStart w:id="121" w:name="_Ref125366689"/>
      <w:r>
        <w:rPr>
          <w:rFonts w:ascii="Times New Roman" w:hAnsi="Times New Roman" w:eastAsia="Times New Roman" w:cs="Times New Roman"/>
          <w:sz w:val="22"/>
          <w:szCs w:val="22"/>
        </w:rPr>
      </w:r>
      <w:bookmarkStart w:id="122" w:name="_Ref135749133"/>
      <w:r>
        <w:rPr>
          <w:rFonts w:ascii="Times New Roman" w:hAnsi="Times New Roman" w:eastAsia="Times New Roman" w:cs="Times New Roman"/>
          <w:sz w:val="22"/>
          <w:szCs w:val="22"/>
        </w:rPr>
      </w:r>
      <w:bookmarkEnd w:id="118"/>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0"/>
      <w:r>
        <w:rPr>
          <w:rFonts w:ascii="Times New Roman" w:hAnsi="Times New Roman" w:eastAsia="Times New Roman" w:cs="Times New Roman"/>
          <w:sz w:val="22"/>
          <w:szCs w:val="22"/>
        </w:rPr>
      </w:r>
      <w:bookmarkEnd w:id="121"/>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2"/>
      <w:r>
        <w:rPr>
          <w:rFonts w:ascii="Times New Roman" w:hAnsi="Times New Roman" w:eastAsia="Times New Roman" w:cs="Times New Roman"/>
          <w:sz w:val="22"/>
          <w:szCs w:val="22"/>
        </w:rPr>
      </w:r>
      <w:bookmarkEnd w:id="431"/>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45"/>
            <w:rFonts w:ascii="Times New Roman" w:hAnsi="Times New Roman" w:eastAsia="Times New Roman" w:cs="Times New Roman"/>
            <w:sz w:val="22"/>
            <w:szCs w:val="22"/>
          </w:rPr>
          <w:t xml:space="preserve">О</w:t>
        </w:r>
        <w:r>
          <w:rPr>
            <w:rStyle w:val="1245"/>
            <w:rFonts w:ascii="Times New Roman" w:hAnsi="Times New Roman" w:eastAsia="Times New Roman" w:cs="Times New Roman"/>
            <w:sz w:val="22"/>
            <w:szCs w:val="22"/>
          </w:rPr>
          <w:t xml:space="preserve">тборочным критериям</w:t>
        </w:r>
        <w:r>
          <w:rPr>
            <w:rStyle w:val="1245"/>
            <w:rFonts w:ascii="Times New Roman" w:hAnsi="Times New Roman" w:eastAsia="Times New Roman" w:cs="Times New Roman"/>
            <w:sz w:val="22"/>
            <w:szCs w:val="22"/>
          </w:rPr>
          <w:t xml:space="preserve"> рассмотрения заявок (Приложение № </w:t>
        </w:r>
        <w:r>
          <w:rPr>
            <w:rStyle w:val="1245"/>
            <w:rFonts w:ascii="Times New Roman" w:hAnsi="Times New Roman" w:eastAsia="Times New Roman" w:cs="Times New Roman"/>
            <w:sz w:val="22"/>
            <w:szCs w:val="22"/>
          </w:rPr>
          <w:t xml:space="preserve">7</w:t>
        </w:r>
        <w:r>
          <w:rPr>
            <w:rStyle w:val="124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124"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29"/>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29"/>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29"/>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1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5"/>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2" w:name="_Toc27"/>
      <w:r>
        <w:rPr>
          <w:rFonts w:ascii="Times New Roman" w:hAnsi="Times New Roman" w:eastAsia="Times New Roman" w:cs="Times New Roman"/>
          <w:sz w:val="22"/>
          <w:szCs w:val="22"/>
        </w:rPr>
      </w:r>
      <w:bookmarkStart w:id="126" w:name="_Ref125362381"/>
      <w:r>
        <w:rPr>
          <w:rFonts w:ascii="Times New Roman" w:hAnsi="Times New Roman" w:eastAsia="Times New Roman" w:cs="Times New Roman"/>
          <w:sz w:val="22"/>
          <w:szCs w:val="22"/>
        </w:rPr>
      </w:r>
      <w:bookmarkStart w:id="127" w:name="_Ref125362425"/>
      <w:r>
        <w:rPr>
          <w:rFonts w:ascii="Times New Roman" w:hAnsi="Times New Roman" w:eastAsia="Times New Roman" w:cs="Times New Roman"/>
          <w:sz w:val="22"/>
          <w:szCs w:val="22"/>
        </w:rPr>
      </w:r>
      <w:bookmarkStart w:id="128" w:name="_Ref125362464"/>
      <w:r>
        <w:rPr>
          <w:rFonts w:ascii="Times New Roman" w:hAnsi="Times New Roman" w:eastAsia="Times New Roman" w:cs="Times New Roman"/>
          <w:sz w:val="22"/>
          <w:szCs w:val="22"/>
        </w:rPr>
      </w:r>
      <w:bookmarkStart w:id="129" w:name="_Ref125362610"/>
      <w:r>
        <w:rPr>
          <w:rFonts w:ascii="Times New Roman" w:hAnsi="Times New Roman" w:eastAsia="Times New Roman" w:cs="Times New Roman"/>
          <w:sz w:val="22"/>
          <w:szCs w:val="22"/>
        </w:rPr>
        <w:t xml:space="preserve">Дополнительные запросы разъяснений заявок</w:t>
      </w:r>
      <w:bookmarkEnd w:id="126"/>
      <w:r>
        <w:rPr>
          <w:rFonts w:ascii="Times New Roman" w:hAnsi="Times New Roman" w:eastAsia="Times New Roman" w:cs="Times New Roman"/>
          <w:sz w:val="22"/>
          <w:szCs w:val="22"/>
        </w:rPr>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432"/>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31"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1"/>
      <w:r>
        <w:rPr>
          <w:rFonts w:ascii="Times New Roman" w:hAnsi="Times New Roman" w:cs="Times New Roman"/>
          <w:sz w:val="22"/>
          <w:szCs w:val="22"/>
        </w:rPr>
      </w:r>
      <w:r>
        <w:rPr>
          <w:rFonts w:ascii="Times New Roman" w:hAnsi="Times New Roman" w:cs="Times New Roman"/>
          <w:sz w:val="22"/>
          <w:szCs w:val="22"/>
        </w:rPr>
      </w:r>
    </w:p>
    <w:p>
      <w:pPr>
        <w:pStyle w:val="1218"/>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132"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29"/>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2"/>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3" w:name="_Toc28"/>
      <w:r>
        <w:rPr>
          <w:rFonts w:ascii="Times New Roman" w:hAnsi="Times New Roman" w:eastAsia="Times New Roman" w:cs="Times New Roman"/>
          <w:sz w:val="22"/>
          <w:szCs w:val="22"/>
        </w:rPr>
      </w:r>
      <w:bookmarkStart w:id="133" w:name="_Ref125362430"/>
      <w:r>
        <w:rPr>
          <w:rFonts w:ascii="Times New Roman" w:hAnsi="Times New Roman" w:eastAsia="Times New Roman" w:cs="Times New Roman"/>
          <w:sz w:val="22"/>
          <w:szCs w:val="22"/>
        </w:rPr>
      </w:r>
      <w:bookmarkStart w:id="134" w:name="_Ref125362537"/>
      <w:r>
        <w:rPr>
          <w:rFonts w:ascii="Times New Roman" w:hAnsi="Times New Roman" w:eastAsia="Times New Roman" w:cs="Times New Roman"/>
          <w:sz w:val="22"/>
          <w:szCs w:val="22"/>
        </w:rPr>
      </w:r>
      <w:bookmarkStart w:id="135" w:name="_Ref127536359"/>
      <w:r>
        <w:rPr>
          <w:rFonts w:ascii="Times New Roman" w:hAnsi="Times New Roman" w:eastAsia="Times New Roman" w:cs="Times New Roman"/>
          <w:sz w:val="22"/>
          <w:szCs w:val="22"/>
        </w:rPr>
        <w:t xml:space="preserve">Переторжка</w:t>
      </w:r>
      <w:bookmarkEnd w:id="133"/>
      <w:r>
        <w:rPr>
          <w:rFonts w:ascii="Times New Roman" w:hAnsi="Times New Roman" w:eastAsia="Times New Roman" w:cs="Times New Roman"/>
          <w:sz w:val="22"/>
          <w:szCs w:val="22"/>
        </w:rPr>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433"/>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37"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7"/>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Техническими требования</w:t>
        </w:r>
        <w:r>
          <w:rPr>
            <w:rStyle w:val="1245"/>
            <w:rFonts w:ascii="Times New Roman" w:hAnsi="Times New Roman" w:eastAsia="Times New Roman" w:cs="Times New Roman"/>
            <w:sz w:val="22"/>
            <w:szCs w:val="22"/>
          </w:rPr>
          <w:t xml:space="preserve">ми</w:t>
        </w:r>
        <w:r>
          <w:rPr>
            <w:rStyle w:val="1245"/>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3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4" w:name="_Toc29"/>
      <w:r>
        <w:rPr>
          <w:rFonts w:ascii="Times New Roman" w:hAnsi="Times New Roman" w:eastAsia="Times New Roman" w:cs="Times New Roman"/>
          <w:sz w:val="22"/>
          <w:szCs w:val="22"/>
        </w:rPr>
      </w:r>
      <w:bookmarkStart w:id="140" w:name="_Ref125362626"/>
      <w:r>
        <w:rPr>
          <w:rFonts w:ascii="Times New Roman" w:hAnsi="Times New Roman" w:eastAsia="Times New Roman" w:cs="Times New Roman"/>
          <w:sz w:val="22"/>
          <w:szCs w:val="22"/>
        </w:rPr>
      </w:r>
      <w:bookmarkStart w:id="141" w:name="_Ref125365335"/>
      <w:r>
        <w:rPr>
          <w:rFonts w:ascii="Times New Roman" w:hAnsi="Times New Roman" w:eastAsia="Times New Roman" w:cs="Times New Roman"/>
          <w:sz w:val="22"/>
          <w:szCs w:val="22"/>
        </w:rPr>
      </w:r>
      <w:bookmarkStart w:id="142" w:name="_Ref125365519"/>
      <w:r>
        <w:rPr>
          <w:rFonts w:ascii="Times New Roman" w:hAnsi="Times New Roman" w:eastAsia="Times New Roman" w:cs="Times New Roman"/>
          <w:sz w:val="22"/>
          <w:szCs w:val="22"/>
        </w:rPr>
      </w:r>
      <w:bookmarkStart w:id="143" w:name="_Ref125366534"/>
      <w:r>
        <w:rPr>
          <w:rFonts w:ascii="Times New Roman" w:hAnsi="Times New Roman" w:eastAsia="Times New Roman" w:cs="Times New Roman"/>
          <w:sz w:val="22"/>
          <w:szCs w:val="22"/>
        </w:rPr>
      </w:r>
      <w:bookmarkStart w:id="144" w:name="_Ref125369041"/>
      <w:r>
        <w:rPr>
          <w:rFonts w:ascii="Times New Roman" w:hAnsi="Times New Roman" w:eastAsia="Times New Roman" w:cs="Times New Roman"/>
          <w:sz w:val="22"/>
          <w:szCs w:val="22"/>
        </w:rPr>
      </w:r>
      <w:bookmarkStart w:id="145" w:name="_Ref125369308"/>
      <w:r>
        <w:rPr>
          <w:rFonts w:ascii="Times New Roman" w:hAnsi="Times New Roman" w:eastAsia="Times New Roman" w:cs="Times New Roman"/>
          <w:sz w:val="22"/>
          <w:szCs w:val="22"/>
        </w:rPr>
        <w:t xml:space="preserve">Оценка и сопоставление заявок</w:t>
      </w:r>
      <w:bookmarkEnd w:id="140"/>
      <w:r>
        <w:rPr>
          <w:rFonts w:ascii="Times New Roman" w:hAnsi="Times New Roman" w:eastAsia="Times New Roman" w:cs="Times New Roman"/>
          <w:sz w:val="22"/>
          <w:szCs w:val="22"/>
        </w:rPr>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43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45"/>
            <w:rFonts w:ascii="Times New Roman" w:hAnsi="Times New Roman" w:eastAsia="Times New Roman" w:cs="Times New Roman"/>
            <w:sz w:val="22"/>
            <w:szCs w:val="22"/>
          </w:rPr>
          <w:t xml:space="preserve">8</w:t>
        </w:r>
        <w:r>
          <w:rPr>
            <w:rStyle w:val="1245"/>
            <w:rFonts w:ascii="Times New Roman" w:hAnsi="Times New Roman" w:eastAsia="Times New Roman" w:cs="Times New Roman"/>
            <w:sz w:val="22"/>
            <w:szCs w:val="22"/>
          </w:rPr>
          <w:t xml:space="preserve">)</w:t>
        </w:r>
      </w:hyperlink>
      <w:r>
        <w:rPr>
          <w:rStyle w:val="1245"/>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147" w:name="_Ref125366064"/>
      <w:r>
        <w:rPr>
          <w:rFonts w:ascii="Times New Roman" w:hAnsi="Times New Roman" w:eastAsia="Times New Roman" w:cs="Times New Roman"/>
          <w:sz w:val="22"/>
          <w:szCs w:val="22"/>
        </w:rPr>
      </w:r>
      <w:bookmarkStart w:id="148" w:name="_Ref125369991"/>
      <w:r>
        <w:rPr>
          <w:rFonts w:ascii="Times New Roman" w:hAnsi="Times New Roman" w:eastAsia="Times New Roman" w:cs="Times New Roman"/>
          <w:sz w:val="22"/>
          <w:szCs w:val="22"/>
        </w:rPr>
      </w:r>
      <w:bookmarkStart w:id="149" w:name="_Ref125370507"/>
      <w:r>
        <w:rPr>
          <w:rFonts w:ascii="Times New Roman" w:hAnsi="Times New Roman" w:eastAsia="Times New Roman" w:cs="Times New Roman"/>
          <w:sz w:val="22"/>
          <w:szCs w:val="22"/>
        </w:rPr>
      </w:r>
      <w:bookmarkStart w:id="150"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5" w:name="_Toc30"/>
      <w:r>
        <w:rPr>
          <w:rFonts w:ascii="Times New Roman" w:hAnsi="Times New Roman" w:eastAsia="Times New Roman" w:cs="Times New Roman"/>
          <w:sz w:val="22"/>
          <w:szCs w:val="22"/>
        </w:rPr>
      </w:r>
      <w:bookmarkStart w:id="151" w:name="_Ref130985951"/>
      <w:r>
        <w:rPr>
          <w:rFonts w:ascii="Times New Roman" w:hAnsi="Times New Roman" w:eastAsia="Times New Roman" w:cs="Times New Roman"/>
          <w:sz w:val="22"/>
          <w:szCs w:val="22"/>
        </w:rPr>
      </w:r>
      <w:bookmarkStart w:id="152" w:name="_Ref132894106"/>
      <w:r>
        <w:rPr>
          <w:rFonts w:ascii="Times New Roman" w:hAnsi="Times New Roman" w:eastAsia="Times New Roman" w:cs="Times New Roman"/>
          <w:sz w:val="22"/>
          <w:szCs w:val="22"/>
        </w:rPr>
      </w:r>
      <w:bookmarkStart w:id="153" w:name="_Ref132894111"/>
      <w:r>
        <w:rPr>
          <w:rFonts w:ascii="Times New Roman" w:hAnsi="Times New Roman" w:eastAsia="Times New Roman" w:cs="Times New Roman"/>
          <w:sz w:val="22"/>
          <w:szCs w:val="22"/>
        </w:rPr>
      </w:r>
      <w:bookmarkStart w:id="154" w:name="_Ref186120147"/>
      <w:r>
        <w:rPr>
          <w:rFonts w:ascii="Times New Roman" w:hAnsi="Times New Roman" w:eastAsia="Times New Roman" w:cs="Times New Roman"/>
          <w:sz w:val="22"/>
          <w:szCs w:val="22"/>
        </w:rPr>
        <w:t xml:space="preserve">Применение </w:t>
      </w:r>
      <w:bookmarkEnd w:id="147"/>
      <w:r>
        <w:rPr>
          <w:rFonts w:ascii="Times New Roman" w:hAnsi="Times New Roman" w:eastAsia="Times New Roman" w:cs="Times New Roman"/>
          <w:sz w:val="22"/>
          <w:szCs w:val="22"/>
        </w:rPr>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t xml:space="preserve"> законодательства о национальном режиме</w:t>
      </w:r>
      <w:bookmarkEnd w:id="154"/>
      <w:r>
        <w:rPr>
          <w:rFonts w:ascii="Times New Roman" w:hAnsi="Times New Roman" w:eastAsia="Times New Roman" w:cs="Times New Roman"/>
          <w:sz w:val="22"/>
          <w:szCs w:val="22"/>
        </w:rPr>
      </w:r>
      <w:bookmarkEnd w:id="43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до</w:t>
      </w:r>
      <w:r>
        <w:rPr>
          <w:rFonts w:ascii="Times New Roman" w:hAnsi="Times New Roman" w:eastAsia="Times New Roman" w:cs="Times New Roman"/>
          <w:sz w:val="22"/>
          <w:szCs w:val="22"/>
        </w:rP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rPr>
          <w:rFonts w:ascii="Times New Roman" w:hAnsi="Times New Roman" w:eastAsia="Times New Roman" w:cs="Times New Roman"/>
          <w:sz w:val="22"/>
          <w:szCs w:val="22"/>
        </w:rP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29"/>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6" w:name="_Toc31"/>
      <w:r>
        <w:rPr>
          <w:rFonts w:ascii="Times New Roman" w:hAnsi="Times New Roman" w:eastAsia="Times New Roman" w:cs="Times New Roman"/>
          <w:sz w:val="22"/>
          <w:szCs w:val="22"/>
        </w:rPr>
      </w:r>
      <w:bookmarkStart w:id="162" w:name="_Ref125362658"/>
      <w:r>
        <w:rPr>
          <w:rFonts w:ascii="Times New Roman" w:hAnsi="Times New Roman" w:eastAsia="Times New Roman" w:cs="Times New Roman"/>
          <w:sz w:val="22"/>
          <w:szCs w:val="22"/>
        </w:rPr>
      </w:r>
      <w:bookmarkStart w:id="163" w:name="_Ref125366091"/>
      <w:r>
        <w:rPr>
          <w:rFonts w:ascii="Times New Roman" w:hAnsi="Times New Roman" w:eastAsia="Times New Roman" w:cs="Times New Roman"/>
          <w:sz w:val="22"/>
          <w:szCs w:val="22"/>
        </w:rPr>
      </w:r>
      <w:bookmarkStart w:id="164" w:name="_Ref12536724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2"/>
      <w:r>
        <w:rPr>
          <w:rFonts w:ascii="Times New Roman" w:hAnsi="Times New Roman" w:eastAsia="Times New Roman" w:cs="Times New Roman"/>
          <w:sz w:val="22"/>
          <w:szCs w:val="22"/>
        </w:rPr>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436"/>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166"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29"/>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6"/>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18"/>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7" w:name="_Toc32"/>
      <w:r>
        <w:rPr>
          <w:rFonts w:ascii="Times New Roman" w:hAnsi="Times New Roman" w:eastAsia="Times New Roman" w:cs="Times New Roman"/>
          <w:sz w:val="22"/>
          <w:szCs w:val="22"/>
        </w:rPr>
      </w:r>
      <w:bookmarkStart w:id="167" w:name="_Ref125364149"/>
      <w:r>
        <w:rPr>
          <w:rFonts w:ascii="Times New Roman" w:hAnsi="Times New Roman" w:eastAsia="Times New Roman" w:cs="Times New Roman"/>
          <w:sz w:val="22"/>
          <w:szCs w:val="22"/>
        </w:rPr>
      </w:r>
      <w:bookmarkStart w:id="168" w:name="_Ref125364187"/>
      <w:r>
        <w:rPr>
          <w:rFonts w:ascii="Times New Roman" w:hAnsi="Times New Roman" w:eastAsia="Times New Roman" w:cs="Times New Roman"/>
          <w:sz w:val="22"/>
          <w:szCs w:val="22"/>
        </w:rPr>
      </w:r>
      <w:bookmarkStart w:id="169" w:name="_Ref125365305"/>
      <w:r>
        <w:rPr>
          <w:rFonts w:ascii="Times New Roman" w:hAnsi="Times New Roman" w:eastAsia="Times New Roman" w:cs="Times New Roman"/>
          <w:sz w:val="22"/>
          <w:szCs w:val="22"/>
        </w:rPr>
      </w:r>
      <w:bookmarkStart w:id="170" w:name="_Ref125365570"/>
      <w:r>
        <w:rPr>
          <w:rFonts w:ascii="Times New Roman" w:hAnsi="Times New Roman" w:eastAsia="Times New Roman" w:cs="Times New Roman"/>
          <w:sz w:val="22"/>
          <w:szCs w:val="22"/>
        </w:rPr>
      </w:r>
      <w:bookmarkStart w:id="171" w:name="_Ref125366631"/>
      <w:r>
        <w:rPr>
          <w:rFonts w:ascii="Times New Roman" w:hAnsi="Times New Roman" w:eastAsia="Times New Roman" w:cs="Times New Roman"/>
          <w:sz w:val="22"/>
          <w:szCs w:val="22"/>
        </w:rPr>
      </w:r>
      <w:bookmarkStart w:id="172" w:name="_Ref125366796"/>
      <w:r>
        <w:rPr>
          <w:rFonts w:ascii="Times New Roman" w:hAnsi="Times New Roman" w:eastAsia="Times New Roman" w:cs="Times New Roman"/>
          <w:sz w:val="22"/>
          <w:szCs w:val="22"/>
        </w:rPr>
        <w:t xml:space="preserve">Признание закупки несостоявшейся</w:t>
      </w:r>
      <w:bookmarkEnd w:id="167"/>
      <w:r>
        <w:rPr>
          <w:rFonts w:ascii="Times New Roman" w:hAnsi="Times New Roman" w:eastAsia="Times New Roman" w:cs="Times New Roman"/>
          <w:sz w:val="22"/>
          <w:szCs w:val="22"/>
        </w:rPr>
      </w:r>
      <w:bookmarkEnd w:id="168"/>
      <w:r>
        <w:rPr>
          <w:rFonts w:ascii="Times New Roman" w:hAnsi="Times New Roman" w:eastAsia="Times New Roman" w:cs="Times New Roman"/>
          <w:sz w:val="22"/>
          <w:szCs w:val="22"/>
        </w:rPr>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437"/>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w:t>
      </w:r>
      <w:r>
        <w:rPr>
          <w:rFonts w:ascii="Times New Roman" w:hAnsi="Times New Roman" w:eastAsia="Times New Roman" w:cs="Times New Roman"/>
          <w:sz w:val="22"/>
          <w:szCs w:val="22"/>
        </w:rPr>
        <w:t xml:space="preserve"> дополнительного</w:t>
      </w:r>
      <w:r>
        <w:rPr>
          <w:rFonts w:ascii="Times New Roman" w:hAnsi="Times New Roman" w:eastAsia="Times New Roman" w:cs="Times New Roman"/>
          <w:sz w:val="22"/>
          <w:szCs w:val="22"/>
        </w:rPr>
        <w:t xml:space="preserve"> 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8" w:name="_Toc33"/>
      <w:r>
        <w:rPr>
          <w:rFonts w:ascii="Times New Roman" w:hAnsi="Times New Roman" w:eastAsia="Times New Roman" w:cs="Times New Roman"/>
          <w:sz w:val="22"/>
          <w:szCs w:val="22"/>
        </w:rPr>
      </w:r>
      <w:bookmarkStart w:id="174" w:name="_Ref126141962"/>
      <w:r>
        <w:rPr>
          <w:rFonts w:ascii="Times New Roman" w:hAnsi="Times New Roman" w:eastAsia="Times New Roman" w:cs="Times New Roman"/>
          <w:sz w:val="22"/>
          <w:szCs w:val="22"/>
        </w:rPr>
        <w:t xml:space="preserve">Отказ от проведения закупки</w:t>
      </w:r>
      <w:bookmarkEnd w:id="174"/>
      <w:r>
        <w:rPr>
          <w:rFonts w:ascii="Times New Roman" w:hAnsi="Times New Roman" w:eastAsia="Times New Roman" w:cs="Times New Roman"/>
          <w:sz w:val="22"/>
          <w:szCs w:val="22"/>
        </w:rPr>
        <w:t xml:space="preserve"> (отмена закупки)</w:t>
      </w:r>
      <w:bookmarkEnd w:id="438"/>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39" w:name="_Toc34"/>
      <w:r>
        <w:rPr>
          <w:rFonts w:ascii="Times New Roman" w:hAnsi="Times New Roman" w:eastAsia="Times New Roman" w:cs="Times New Roman"/>
          <w:sz w:val="22"/>
          <w:szCs w:val="22"/>
        </w:rPr>
      </w:r>
      <w:bookmarkStart w:id="176" w:name="_Ref130455226"/>
      <w:r>
        <w:rPr>
          <w:rFonts w:ascii="Times New Roman" w:hAnsi="Times New Roman" w:eastAsia="Times New Roman" w:cs="Times New Roman"/>
          <w:sz w:val="22"/>
          <w:szCs w:val="22"/>
        </w:rPr>
      </w:r>
      <w:bookmarkStart w:id="177" w:name="_Ref130225422"/>
      <w:r>
        <w:rPr>
          <w:rFonts w:ascii="Times New Roman" w:hAnsi="Times New Roman" w:eastAsia="Times New Roman" w:cs="Times New Roman"/>
          <w:sz w:val="22"/>
          <w:szCs w:val="22"/>
        </w:rPr>
      </w:r>
      <w:bookmarkStart w:id="178" w:name="_Ref125361212"/>
      <w:r>
        <w:rPr>
          <w:rFonts w:ascii="Times New Roman" w:hAnsi="Times New Roman" w:eastAsia="Times New Roman" w:cs="Times New Roman"/>
          <w:sz w:val="22"/>
          <w:szCs w:val="22"/>
        </w:rPr>
      </w:r>
      <w:bookmarkStart w:id="179" w:name="_Ref125362671"/>
      <w:r>
        <w:rPr>
          <w:rFonts w:ascii="Times New Roman" w:hAnsi="Times New Roman" w:eastAsia="Times New Roman" w:cs="Times New Roman"/>
          <w:sz w:val="22"/>
          <w:szCs w:val="22"/>
        </w:rPr>
      </w:r>
      <w:bookmarkStart w:id="180" w:name="_Ref125363439"/>
      <w:r>
        <w:rPr>
          <w:rFonts w:ascii="Times New Roman" w:hAnsi="Times New Roman" w:eastAsia="Times New Roman" w:cs="Times New Roman"/>
          <w:sz w:val="22"/>
          <w:szCs w:val="22"/>
        </w:rPr>
      </w:r>
      <w:bookmarkStart w:id="181" w:name="_Ref125366769"/>
      <w:r>
        <w:rPr>
          <w:rFonts w:ascii="Times New Roman" w:hAnsi="Times New Roman" w:eastAsia="Times New Roman" w:cs="Times New Roman"/>
          <w:sz w:val="22"/>
          <w:szCs w:val="22"/>
        </w:rPr>
      </w:r>
      <w:bookmarkStart w:id="182" w:name="_Ref125367083"/>
      <w:r>
        <w:rPr>
          <w:rFonts w:ascii="Times New Roman" w:hAnsi="Times New Roman" w:eastAsia="Times New Roman" w:cs="Times New Roman"/>
          <w:sz w:val="22"/>
          <w:szCs w:val="22"/>
        </w:rPr>
      </w:r>
      <w:bookmarkStart w:id="183" w:name="_Ref125367087"/>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6"/>
      <w:r>
        <w:rPr>
          <w:rFonts w:ascii="Times New Roman" w:hAnsi="Times New Roman" w:eastAsia="Times New Roman" w:cs="Times New Roman"/>
          <w:sz w:val="22"/>
          <w:szCs w:val="22"/>
        </w:rPr>
      </w:r>
      <w:bookmarkEnd w:id="439"/>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_Ref149317346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0" w:name="_Toc35"/>
      <w:r>
        <w:rPr>
          <w:rFonts w:ascii="Times New Roman" w:hAnsi="Times New Roman" w:eastAsia="Times New Roman" w:cs="Times New Roman"/>
          <w:sz w:val="22"/>
          <w:szCs w:val="22"/>
        </w:rPr>
      </w:r>
      <w:bookmarkStart w:id="185" w:name="_Ref149317346"/>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7"/>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44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1" w:name="_Toc36"/>
      <w:r>
        <w:rPr>
          <w:rFonts w:ascii="Times New Roman" w:hAnsi="Times New Roman" w:eastAsia="Times New Roman" w:cs="Times New Roman"/>
          <w:sz w:val="22"/>
          <w:szCs w:val="22"/>
        </w:rPr>
      </w:r>
      <w:bookmarkStart w:id="187" w:name="_Ref125550863"/>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7"/>
      <w:r>
        <w:rPr>
          <w:rFonts w:ascii="Times New Roman" w:hAnsi="Times New Roman" w:eastAsia="Times New Roman" w:cs="Times New Roman"/>
          <w:sz w:val="22"/>
          <w:szCs w:val="22"/>
        </w:rPr>
      </w:r>
      <w:bookmarkEnd w:id="441"/>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42" w:name="_Toc37"/>
      <w:r>
        <w:rPr>
          <w:rFonts w:ascii="Times New Roman" w:hAnsi="Times New Roman" w:eastAsia="Times New Roman" w:cs="Times New Roman"/>
          <w:sz w:val="22"/>
          <w:szCs w:val="22"/>
        </w:rPr>
      </w:r>
      <w:bookmarkStart w:id="193" w:name="_Ref126142429"/>
      <w:r>
        <w:rPr>
          <w:rFonts w:ascii="Times New Roman" w:hAnsi="Times New Roman" w:eastAsia="Times New Roman" w:cs="Times New Roman"/>
          <w:sz w:val="22"/>
          <w:szCs w:val="22"/>
        </w:rPr>
      </w:r>
      <w:bookmarkStart w:id="194" w:name="_Ref13022403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78"/>
      <w:r>
        <w:rPr>
          <w:rFonts w:ascii="Times New Roman" w:hAnsi="Times New Roman" w:eastAsia="Times New Roman" w:cs="Times New Roman"/>
          <w:sz w:val="22"/>
          <w:szCs w:val="22"/>
        </w:rPr>
      </w:r>
      <w:bookmarkEnd w:id="179"/>
      <w:r>
        <w:rPr>
          <w:rFonts w:ascii="Times New Roman" w:hAnsi="Times New Roman" w:eastAsia="Times New Roman" w:cs="Times New Roman"/>
          <w:sz w:val="22"/>
          <w:szCs w:val="22"/>
        </w:rPr>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93"/>
      <w:r>
        <w:rPr>
          <w:rFonts w:ascii="Times New Roman" w:hAnsi="Times New Roman" w:eastAsia="Times New Roman" w:cs="Times New Roman"/>
          <w:sz w:val="22"/>
          <w:szCs w:val="22"/>
        </w:rPr>
      </w:r>
      <w:bookmarkEnd w:id="194"/>
      <w:r>
        <w:rPr>
          <w:rFonts w:ascii="Times New Roman" w:hAnsi="Times New Roman" w:eastAsia="Times New Roman" w:cs="Times New Roman"/>
          <w:sz w:val="22"/>
          <w:szCs w:val="22"/>
        </w:rPr>
      </w:r>
      <w:bookmarkEnd w:id="442"/>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3" w:name="_Toc38"/>
      <w:r>
        <w:rPr>
          <w:rFonts w:ascii="Times New Roman" w:hAnsi="Times New Roman" w:eastAsia="Times New Roman" w:cs="Times New Roman"/>
          <w:sz w:val="22"/>
          <w:szCs w:val="22"/>
        </w:rPr>
      </w:r>
      <w:bookmarkStart w:id="196" w:name="_Ref139028625"/>
      <w:r>
        <w:rPr>
          <w:rFonts w:ascii="Times New Roman" w:hAnsi="Times New Roman" w:eastAsia="Times New Roman" w:cs="Times New Roman"/>
          <w:sz w:val="22"/>
          <w:szCs w:val="22"/>
        </w:rPr>
      </w:r>
      <w:bookmarkStart w:id="197" w:name="_Ref125366947"/>
      <w:r>
        <w:rPr>
          <w:rFonts w:ascii="Times New Roman" w:hAnsi="Times New Roman" w:eastAsia="Times New Roman" w:cs="Times New Roman"/>
          <w:sz w:val="22"/>
          <w:szCs w:val="22"/>
        </w:rPr>
      </w:r>
      <w:bookmarkStart w:id="198" w:name="_Ref125368755"/>
      <w:r>
        <w:rPr>
          <w:rFonts w:ascii="Times New Roman" w:hAnsi="Times New Roman" w:eastAsia="Times New Roman" w:cs="Times New Roman"/>
          <w:sz w:val="22"/>
          <w:szCs w:val="22"/>
        </w:rPr>
      </w:r>
      <w:bookmarkStart w:id="199" w:name="_Ref135736094"/>
      <w:r>
        <w:rPr>
          <w:rFonts w:ascii="Times New Roman" w:hAnsi="Times New Roman" w:eastAsia="Times New Roman" w:cs="Times New Roman"/>
          <w:sz w:val="22"/>
          <w:szCs w:val="22"/>
        </w:rPr>
        <w:t xml:space="preserve">Общие положения</w:t>
      </w:r>
      <w:bookmarkEnd w:id="196"/>
      <w:r>
        <w:rPr>
          <w:rFonts w:ascii="Times New Roman" w:hAnsi="Times New Roman" w:eastAsia="Times New Roman" w:cs="Times New Roman"/>
          <w:sz w:val="22"/>
          <w:szCs w:val="22"/>
        </w:rPr>
      </w:r>
      <w:bookmarkEnd w:id="443"/>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4" w:name="_Toc39"/>
      <w:r>
        <w:rPr>
          <w:rFonts w:ascii="Times New Roman" w:hAnsi="Times New Roman" w:eastAsia="Times New Roman" w:cs="Times New Roman"/>
          <w:sz w:val="22"/>
          <w:szCs w:val="22"/>
        </w:rPr>
      </w:r>
      <w:bookmarkStart w:id="201" w:name="_Ref138232981"/>
      <w:r>
        <w:rPr>
          <w:rFonts w:ascii="Times New Roman" w:hAnsi="Times New Roman" w:eastAsia="Times New Roman" w:cs="Times New Roman"/>
          <w:sz w:val="22"/>
          <w:szCs w:val="22"/>
        </w:rPr>
        <w:t xml:space="preserve">Заключение Договора</w:t>
      </w:r>
      <w:bookmarkEnd w:id="197"/>
      <w:r>
        <w:rPr>
          <w:rFonts w:ascii="Times New Roman" w:hAnsi="Times New Roman" w:eastAsia="Times New Roman" w:cs="Times New Roman"/>
          <w:sz w:val="22"/>
          <w:szCs w:val="22"/>
        </w:rPr>
      </w:r>
      <w:bookmarkEnd w:id="198"/>
      <w:r>
        <w:rPr>
          <w:rFonts w:ascii="Times New Roman" w:hAnsi="Times New Roman" w:eastAsia="Times New Roman" w:cs="Times New Roman"/>
          <w:sz w:val="22"/>
          <w:szCs w:val="22"/>
        </w:rPr>
      </w:r>
      <w:bookmarkEnd w:id="199"/>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44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03" w:name="_Ref125362935"/>
      <w:r>
        <w:rPr>
          <w:rFonts w:ascii="Times New Roman" w:hAnsi="Times New Roman" w:eastAsia="Times New Roman" w:cs="Times New Roman"/>
          <w:sz w:val="22"/>
          <w:szCs w:val="22"/>
        </w:rPr>
      </w:r>
      <w:bookmarkStart w:id="204"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Приложением №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5"/>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206"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6"/>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Приложением №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7"/>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29"/>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18"/>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09"/>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19"/>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r>
      <w:bookmarkStart w:id="211"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заключается в электронной форме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r>
      <w:bookmarkStart w:id="213" w:name="_Ref125552524"/>
      <w:r>
        <w:rPr>
          <w:rFonts w:ascii="Times New Roman" w:hAnsi="Times New Roman" w:eastAsia="Times New Roman" w:cs="Times New Roman"/>
          <w:sz w:val="22"/>
          <w:szCs w:val="22"/>
        </w:rPr>
        <w:t xml:space="preserve">то он заключается с использованием </w:t>
      </w:r>
      <w:r>
        <w:rPr>
          <w:rFonts w:ascii="Times New Roman" w:hAnsi="Times New Roman" w:eastAsia="Times New Roman" w:cs="Times New Roman"/>
          <w:sz w:val="22"/>
          <w:szCs w:val="22"/>
        </w:rPr>
        <w:t xml:space="preserve">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5" w:name="_Toc40"/>
      <w:r>
        <w:rPr>
          <w:rFonts w:ascii="Times New Roman" w:hAnsi="Times New Roman" w:eastAsia="Times New Roman" w:cs="Times New Roman"/>
          <w:sz w:val="22"/>
          <w:szCs w:val="22"/>
        </w:rPr>
      </w:r>
      <w:bookmarkStart w:id="214" w:name="_Ref125552570"/>
      <w:r>
        <w:rPr>
          <w:rFonts w:ascii="Times New Roman" w:hAnsi="Times New Roman" w:eastAsia="Times New Roman" w:cs="Times New Roman"/>
          <w:sz w:val="22"/>
          <w:szCs w:val="22"/>
        </w:rPr>
        <w:t xml:space="preserve">Преддоговорные переговоры</w:t>
      </w:r>
      <w:bookmarkEnd w:id="214"/>
      <w:r>
        <w:rPr>
          <w:rFonts w:ascii="Times New Roman" w:hAnsi="Times New Roman" w:eastAsia="Times New Roman" w:cs="Times New Roman"/>
          <w:sz w:val="22"/>
          <w:szCs w:val="22"/>
        </w:rPr>
      </w:r>
      <w:bookmarkEnd w:id="445"/>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29"/>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6" w:name="_Toc41"/>
      <w:r>
        <w:rPr>
          <w:rFonts w:ascii="Times New Roman" w:hAnsi="Times New Roman" w:eastAsia="Times New Roman" w:cs="Times New Roman"/>
          <w:sz w:val="22"/>
          <w:szCs w:val="22"/>
        </w:rPr>
      </w:r>
      <w:bookmarkStart w:id="216" w:name="_Ref125367068"/>
      <w:r>
        <w:rPr>
          <w:rFonts w:ascii="Times New Roman" w:hAnsi="Times New Roman" w:eastAsia="Times New Roman" w:cs="Times New Roman"/>
          <w:sz w:val="22"/>
          <w:szCs w:val="22"/>
        </w:rPr>
        <w:t xml:space="preserve">Уклонение Победителя от заключения Договора</w:t>
      </w:r>
      <w:bookmarkEnd w:id="216"/>
      <w:r>
        <w:rPr>
          <w:rFonts w:ascii="Times New Roman" w:hAnsi="Times New Roman" w:eastAsia="Times New Roman" w:cs="Times New Roman"/>
          <w:sz w:val="22"/>
          <w:szCs w:val="22"/>
        </w:rPr>
      </w:r>
      <w:bookmarkEnd w:id="446"/>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45"/>
            <w:rFonts w:ascii="Times New Roman" w:hAnsi="Times New Roman" w:eastAsia="Times New Roman" w:cs="Times New Roman"/>
            <w:sz w:val="22"/>
            <w:szCs w:val="22"/>
          </w:rPr>
          <w:t xml:space="preserve">Приложением № </w:t>
        </w:r>
        <w:r>
          <w:rPr>
            <w:rStyle w:val="1245"/>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Приложения №</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1 </w:t>
        </w:r>
        <w:r>
          <w:rPr>
            <w:rStyle w:val="1245"/>
            <w:rFonts w:ascii="Times New Roman" w:hAnsi="Times New Roman" w:eastAsia="Times New Roman" w:cs="Times New Roman"/>
            <w:sz w:val="22"/>
            <w:szCs w:val="22"/>
          </w:rPr>
          <w:t xml:space="preserve">– </w:t>
        </w:r>
        <w:r>
          <w:rPr>
            <w:rStyle w:val="1245"/>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8"/>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21"/>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47" w:name="_Toc42"/>
      <w:r>
        <w:rPr>
          <w:rFonts w:ascii="Times New Roman" w:hAnsi="Times New Roman" w:eastAsia="Times New Roman" w:cs="Times New Roman"/>
          <w:sz w:val="22"/>
          <w:szCs w:val="22"/>
        </w:rPr>
      </w:r>
      <w:bookmarkStart w:id="218" w:name="_Ref125363016"/>
      <w:r>
        <w:rPr>
          <w:rFonts w:ascii="Times New Roman" w:hAnsi="Times New Roman" w:eastAsia="Times New Roman" w:cs="Times New Roman"/>
          <w:sz w:val="22"/>
          <w:szCs w:val="22"/>
        </w:rPr>
      </w:r>
      <w:bookmarkStart w:id="219" w:name="_Ref125363023"/>
      <w:r>
        <w:rPr>
          <w:rFonts w:ascii="Times New Roman" w:hAnsi="Times New Roman" w:eastAsia="Times New Roman" w:cs="Times New Roman"/>
          <w:sz w:val="22"/>
          <w:szCs w:val="22"/>
        </w:rPr>
      </w:r>
      <w:bookmarkStart w:id="220" w:name="_Ref125363034"/>
      <w:r>
        <w:rPr>
          <w:rFonts w:ascii="Times New Roman" w:hAnsi="Times New Roman" w:eastAsia="Times New Roman" w:cs="Times New Roman"/>
          <w:sz w:val="22"/>
          <w:szCs w:val="22"/>
        </w:rPr>
      </w:r>
      <w:bookmarkStart w:id="221" w:name="_Ref125363600"/>
      <w:r>
        <w:rPr>
          <w:rFonts w:ascii="Times New Roman" w:hAnsi="Times New Roman" w:eastAsia="Times New Roman" w:cs="Times New Roman"/>
          <w:sz w:val="22"/>
          <w:szCs w:val="22"/>
        </w:rPr>
      </w:r>
      <w:bookmarkStart w:id="222" w:name="_Ref125363752"/>
      <w:r>
        <w:rPr>
          <w:rFonts w:ascii="Times New Roman" w:hAnsi="Times New Roman" w:eastAsia="Times New Roman" w:cs="Times New Roman"/>
          <w:sz w:val="22"/>
          <w:szCs w:val="22"/>
        </w:rPr>
      </w:r>
      <w:bookmarkStart w:id="223" w:name="_Ref125364088"/>
      <w:r>
        <w:rPr>
          <w:rFonts w:ascii="Times New Roman" w:hAnsi="Times New Roman" w:eastAsia="Times New Roman" w:cs="Times New Roman"/>
          <w:sz w:val="22"/>
          <w:szCs w:val="22"/>
        </w:rPr>
      </w:r>
      <w:bookmarkStart w:id="224" w:name="_Ref125364201"/>
      <w:r>
        <w:rPr>
          <w:rFonts w:ascii="Times New Roman" w:hAnsi="Times New Roman" w:eastAsia="Times New Roman" w:cs="Times New Roman"/>
          <w:sz w:val="22"/>
          <w:szCs w:val="22"/>
        </w:rPr>
      </w:r>
      <w:bookmarkStart w:id="225" w:name="_Ref125370732"/>
      <w:r>
        <w:rPr>
          <w:rFonts w:ascii="Times New Roman" w:hAnsi="Times New Roman" w:eastAsia="Times New Roman" w:cs="Times New Roman"/>
          <w:sz w:val="22"/>
          <w:szCs w:val="22"/>
        </w:rPr>
      </w:r>
      <w:bookmarkStart w:id="226" w:name="_Ref125370741"/>
      <w:r>
        <w:rPr>
          <w:rFonts w:ascii="Times New Roman" w:hAnsi="Times New Roman" w:eastAsia="Times New Roman" w:cs="Times New Roman"/>
          <w:sz w:val="22"/>
          <w:szCs w:val="22"/>
        </w:rPr>
      </w:r>
      <w:bookmarkStart w:id="227" w:name="_Ref125370746"/>
      <w:r>
        <w:rPr>
          <w:rFonts w:ascii="Times New Roman" w:hAnsi="Times New Roman" w:eastAsia="Times New Roman" w:cs="Times New Roman"/>
          <w:sz w:val="22"/>
          <w:szCs w:val="22"/>
        </w:rPr>
      </w:r>
      <w:bookmarkStart w:id="228" w:name="_Ref125370750"/>
      <w:r>
        <w:rPr>
          <w:rFonts w:ascii="Times New Roman" w:hAnsi="Times New Roman" w:eastAsia="Times New Roman" w:cs="Times New Roman"/>
          <w:sz w:val="22"/>
          <w:szCs w:val="22"/>
        </w:rPr>
      </w:r>
      <w:bookmarkStart w:id="229" w:name="_Ref125370843"/>
      <w:r>
        <w:rPr>
          <w:rFonts w:ascii="Times New Roman" w:hAnsi="Times New Roman" w:eastAsia="Times New Roman" w:cs="Times New Roman"/>
          <w:sz w:val="22"/>
          <w:szCs w:val="22"/>
        </w:rPr>
      </w:r>
      <w:bookmarkStart w:id="230" w:name="Прил01_ТехТребования"/>
      <w:r>
        <w:rPr>
          <w:rFonts w:ascii="Times New Roman" w:hAnsi="Times New Roman" w:eastAsia="Times New Roman" w:cs="Times New Roman"/>
          <w:sz w:val="22"/>
          <w:szCs w:val="22"/>
        </w:rPr>
        <w:t xml:space="preserve">Приложение № 1 – Технические требования</w:t>
      </w:r>
      <w:bookmarkEnd w:id="218"/>
      <w:r>
        <w:rPr>
          <w:rFonts w:ascii="Times New Roman" w:hAnsi="Times New Roman" w:eastAsia="Times New Roman" w:cs="Times New Roman"/>
          <w:sz w:val="22"/>
          <w:szCs w:val="22"/>
        </w:rPr>
      </w:r>
      <w:bookmarkEnd w:id="219"/>
      <w:r>
        <w:rPr>
          <w:rFonts w:ascii="Times New Roman" w:hAnsi="Times New Roman" w:eastAsia="Times New Roman" w:cs="Times New Roman"/>
          <w:sz w:val="22"/>
          <w:szCs w:val="22"/>
        </w:rPr>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447"/>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48" w:name="_Toc43"/>
      <w:r>
        <w:rPr>
          <w:rFonts w:ascii="Times New Roman" w:hAnsi="Times New Roman" w:eastAsia="Times New Roman" w:cs="Times New Roman"/>
          <w:sz w:val="22"/>
          <w:szCs w:val="22"/>
        </w:rPr>
        <w:t xml:space="preserve">Пояснения к Техническим требованиям</w:t>
      </w:r>
      <w:bookmarkEnd w:id="448"/>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49" w:name="_Toc44"/>
      <w:r>
        <w:rPr>
          <w:rFonts w:ascii="Times New Roman" w:hAnsi="Times New Roman" w:eastAsia="Times New Roman" w:cs="Times New Roman"/>
          <w:sz w:val="22"/>
          <w:szCs w:val="22"/>
        </w:rPr>
      </w:r>
      <w:bookmarkStart w:id="233" w:name="_Ref125361746"/>
      <w:r>
        <w:rPr>
          <w:rFonts w:ascii="Times New Roman" w:hAnsi="Times New Roman" w:eastAsia="Times New Roman" w:cs="Times New Roman"/>
          <w:sz w:val="22"/>
          <w:szCs w:val="22"/>
        </w:rPr>
      </w:r>
      <w:bookmarkStart w:id="234" w:name="_Ref125363040"/>
      <w:r>
        <w:rPr>
          <w:rFonts w:ascii="Times New Roman" w:hAnsi="Times New Roman" w:eastAsia="Times New Roman" w:cs="Times New Roman"/>
          <w:sz w:val="22"/>
          <w:szCs w:val="22"/>
        </w:rPr>
      </w:r>
      <w:bookmarkStart w:id="235" w:name="_Ref125363605"/>
      <w:r>
        <w:rPr>
          <w:rFonts w:ascii="Times New Roman" w:hAnsi="Times New Roman" w:eastAsia="Times New Roman" w:cs="Times New Roman"/>
          <w:sz w:val="22"/>
          <w:szCs w:val="22"/>
        </w:rPr>
      </w:r>
      <w:bookmarkStart w:id="236" w:name="_Ref125363759"/>
      <w:r>
        <w:rPr>
          <w:rFonts w:ascii="Times New Roman" w:hAnsi="Times New Roman" w:eastAsia="Times New Roman" w:cs="Times New Roman"/>
          <w:sz w:val="22"/>
          <w:szCs w:val="22"/>
        </w:rPr>
      </w:r>
      <w:bookmarkStart w:id="237" w:name="_Ref125364081"/>
      <w:r>
        <w:rPr>
          <w:rFonts w:ascii="Times New Roman" w:hAnsi="Times New Roman" w:eastAsia="Times New Roman" w:cs="Times New Roman"/>
          <w:sz w:val="22"/>
          <w:szCs w:val="22"/>
        </w:rPr>
      </w:r>
      <w:bookmarkStart w:id="238" w:name="_Ref125364206"/>
      <w:r>
        <w:rPr>
          <w:rFonts w:ascii="Times New Roman" w:hAnsi="Times New Roman" w:eastAsia="Times New Roman" w:cs="Times New Roman"/>
          <w:sz w:val="22"/>
          <w:szCs w:val="22"/>
        </w:rPr>
      </w:r>
      <w:bookmarkStart w:id="239" w:name="_Ref125370754"/>
      <w:r>
        <w:rPr>
          <w:rFonts w:ascii="Times New Roman" w:hAnsi="Times New Roman" w:eastAsia="Times New Roman" w:cs="Times New Roman"/>
          <w:sz w:val="22"/>
          <w:szCs w:val="22"/>
        </w:rPr>
      </w:r>
      <w:bookmarkStart w:id="240" w:name="Прил02_ПроектДоговора"/>
      <w:r>
        <w:rPr>
          <w:rFonts w:ascii="Times New Roman" w:hAnsi="Times New Roman" w:eastAsia="Times New Roman" w:cs="Times New Roman"/>
          <w:sz w:val="22"/>
          <w:szCs w:val="22"/>
        </w:rPr>
        <w:t xml:space="preserve">Приложение № 2 – Проект договора</w:t>
      </w:r>
      <w:bookmarkEnd w:id="233"/>
      <w:r>
        <w:rPr>
          <w:rFonts w:ascii="Times New Roman" w:hAnsi="Times New Roman" w:eastAsia="Times New Roman" w:cs="Times New Roman"/>
          <w:sz w:val="22"/>
          <w:szCs w:val="22"/>
        </w:rPr>
      </w:r>
      <w:bookmarkEnd w:id="234"/>
      <w:r>
        <w:rPr>
          <w:rFonts w:ascii="Times New Roman" w:hAnsi="Times New Roman" w:eastAsia="Times New Roman" w:cs="Times New Roman"/>
          <w:sz w:val="22"/>
          <w:szCs w:val="22"/>
        </w:rPr>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449"/>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50" w:name="_Toc45"/>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45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3"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3"/>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4" w:name="_MON_1736255517"/>
      <w:r>
        <w:rPr>
          <w:rFonts w:ascii="Times New Roman" w:hAnsi="Times New Roman" w:eastAsia="Times New Roman" w:cs="Times New Roman"/>
          <w:sz w:val="22"/>
          <w:szCs w:val="22"/>
        </w:rPr>
      </w:r>
      <w:bookmarkEnd w:id="24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51" w:name="_Toc46"/>
      <w:r>
        <w:rPr>
          <w:rFonts w:ascii="Times New Roman" w:hAnsi="Times New Roman" w:eastAsia="Times New Roman" w:cs="Times New Roman"/>
          <w:sz w:val="22"/>
          <w:szCs w:val="22"/>
        </w:rPr>
      </w:r>
      <w:bookmarkStart w:id="245" w:name="_Ref125361494"/>
      <w:r>
        <w:rPr>
          <w:rFonts w:ascii="Times New Roman" w:hAnsi="Times New Roman" w:eastAsia="Times New Roman" w:cs="Times New Roman"/>
          <w:sz w:val="22"/>
          <w:szCs w:val="22"/>
        </w:rPr>
      </w:r>
      <w:bookmarkStart w:id="246" w:name="_Ref125361908"/>
      <w:r>
        <w:rPr>
          <w:rFonts w:ascii="Times New Roman" w:hAnsi="Times New Roman" w:eastAsia="Times New Roman" w:cs="Times New Roman"/>
          <w:sz w:val="22"/>
          <w:szCs w:val="22"/>
        </w:rPr>
      </w:r>
      <w:bookmarkStart w:id="247" w:name="_Ref125365476"/>
      <w:r>
        <w:rPr>
          <w:rFonts w:ascii="Times New Roman" w:hAnsi="Times New Roman" w:eastAsia="Times New Roman" w:cs="Times New Roman"/>
          <w:sz w:val="22"/>
          <w:szCs w:val="22"/>
        </w:rPr>
      </w:r>
      <w:bookmarkStart w:id="248" w:name="_Ref125370013"/>
      <w:r>
        <w:rPr>
          <w:rFonts w:ascii="Times New Roman" w:hAnsi="Times New Roman" w:eastAsia="Times New Roman" w:cs="Times New Roman"/>
          <w:sz w:val="22"/>
          <w:szCs w:val="22"/>
        </w:rPr>
      </w:r>
      <w:bookmarkStart w:id="249" w:name="Прил03_ТребованияУчастникам"/>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5"/>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451"/>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52" w:name="_Toc47"/>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452"/>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r>
      <w:bookmarkStart w:id="252"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2"/>
      <w:r>
        <w:rPr>
          <w:rFonts w:ascii="Times New Roman" w:hAnsi="Times New Roman" w:cs="Times New Roman"/>
          <w:sz w:val="22"/>
          <w:szCs w:val="22"/>
        </w:rPr>
      </w:r>
      <w:r>
        <w:rPr>
          <w:rFonts w:ascii="Times New Roman" w:hAnsi="Times New Roman" w:cs="Times New Roman"/>
          <w:sz w:val="22"/>
          <w:szCs w:val="22"/>
        </w:rPr>
      </w:r>
    </w:p>
    <w:p>
      <w:pPr>
        <w:pStyle w:val="121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3" w:name="_Toc48"/>
      <w:r>
        <w:rPr>
          <w:rFonts w:ascii="Times New Roman" w:hAnsi="Times New Roman" w:eastAsia="Times New Roman" w:cs="Times New Roman"/>
          <w:sz w:val="22"/>
          <w:szCs w:val="22"/>
        </w:rPr>
      </w:r>
      <w:bookmarkStart w:id="253" w:name="_Ref125361435"/>
      <w:r>
        <w:rPr>
          <w:rFonts w:ascii="Times New Roman" w:hAnsi="Times New Roman" w:eastAsia="Times New Roman" w:cs="Times New Roman"/>
          <w:sz w:val="22"/>
          <w:szCs w:val="22"/>
        </w:rPr>
      </w:r>
      <w:bookmarkStart w:id="254" w:name="_Ref125361590"/>
      <w:r>
        <w:rPr>
          <w:rFonts w:ascii="Times New Roman" w:hAnsi="Times New Roman" w:eastAsia="Times New Roman" w:cs="Times New Roman"/>
          <w:sz w:val="22"/>
          <w:szCs w:val="22"/>
        </w:rPr>
      </w:r>
      <w:bookmarkStart w:id="255" w:name="_Ref125361617"/>
      <w:r>
        <w:rPr>
          <w:rFonts w:ascii="Times New Roman" w:hAnsi="Times New Roman" w:eastAsia="Times New Roman" w:cs="Times New Roman"/>
          <w:sz w:val="22"/>
          <w:szCs w:val="22"/>
        </w:rPr>
      </w:r>
      <w:bookmarkStart w:id="256" w:name="_Ref125361832"/>
      <w:r>
        <w:rPr>
          <w:rFonts w:ascii="Times New Roman" w:hAnsi="Times New Roman" w:eastAsia="Times New Roman" w:cs="Times New Roman"/>
          <w:sz w:val="22"/>
          <w:szCs w:val="22"/>
        </w:rPr>
      </w:r>
      <w:bookmarkStart w:id="257" w:name="_Ref125361846"/>
      <w:r>
        <w:rPr>
          <w:rFonts w:ascii="Times New Roman" w:hAnsi="Times New Roman" w:eastAsia="Times New Roman" w:cs="Times New Roman"/>
          <w:sz w:val="22"/>
          <w:szCs w:val="22"/>
        </w:rPr>
      </w:r>
      <w:bookmarkStart w:id="258" w:name="_Ref125361926"/>
      <w:r>
        <w:rPr>
          <w:rFonts w:ascii="Times New Roman" w:hAnsi="Times New Roman" w:eastAsia="Times New Roman" w:cs="Times New Roman"/>
          <w:sz w:val="22"/>
          <w:szCs w:val="22"/>
        </w:rPr>
      </w:r>
      <w:bookmarkStart w:id="259" w:name="_Ref125366879"/>
      <w:r>
        <w:rPr>
          <w:rFonts w:ascii="Times New Roman" w:hAnsi="Times New Roman" w:eastAsia="Times New Roman" w:cs="Times New Roman"/>
          <w:sz w:val="22"/>
          <w:szCs w:val="22"/>
        </w:rPr>
      </w:r>
      <w:bookmarkStart w:id="260" w:name="_Ref125368812"/>
      <w:r>
        <w:rPr>
          <w:rFonts w:ascii="Times New Roman" w:hAnsi="Times New Roman" w:eastAsia="Times New Roman" w:cs="Times New Roman"/>
          <w:sz w:val="22"/>
          <w:szCs w:val="22"/>
        </w:rPr>
      </w:r>
      <w:bookmarkStart w:id="261" w:name="_Ref125368895"/>
      <w:r>
        <w:rPr>
          <w:rFonts w:ascii="Times New Roman" w:hAnsi="Times New Roman" w:eastAsia="Times New Roman" w:cs="Times New Roman"/>
          <w:sz w:val="22"/>
          <w:szCs w:val="22"/>
        </w:rPr>
      </w:r>
      <w:bookmarkStart w:id="262" w:name="_Ref125369088"/>
      <w:r>
        <w:rPr>
          <w:rFonts w:ascii="Times New Roman" w:hAnsi="Times New Roman" w:eastAsia="Times New Roman" w:cs="Times New Roman"/>
          <w:sz w:val="22"/>
          <w:szCs w:val="22"/>
        </w:rPr>
      </w:r>
      <w:bookmarkStart w:id="263" w:name="_Ref125370058"/>
      <w:r>
        <w:rPr>
          <w:rFonts w:ascii="Times New Roman" w:hAnsi="Times New Roman" w:eastAsia="Times New Roman" w:cs="Times New Roman"/>
          <w:sz w:val="22"/>
          <w:szCs w:val="22"/>
        </w:rPr>
      </w:r>
      <w:bookmarkStart w:id="264" w:name="_Ref125370064"/>
      <w:r>
        <w:rPr>
          <w:rFonts w:ascii="Times New Roman" w:hAnsi="Times New Roman" w:eastAsia="Times New Roman" w:cs="Times New Roman"/>
          <w:sz w:val="22"/>
          <w:szCs w:val="22"/>
        </w:rPr>
      </w:r>
      <w:bookmarkStart w:id="265" w:name="_Ref125370071"/>
      <w:r>
        <w:rPr>
          <w:rFonts w:ascii="Times New Roman" w:hAnsi="Times New Roman" w:eastAsia="Times New Roman" w:cs="Times New Roman"/>
          <w:sz w:val="22"/>
          <w:szCs w:val="22"/>
        </w:rPr>
        <w:t xml:space="preserve">Обязательные требования</w:t>
      </w:r>
      <w:bookmarkEnd w:id="253"/>
      <w:r>
        <w:rPr>
          <w:rFonts w:ascii="Times New Roman" w:hAnsi="Times New Roman" w:eastAsia="Times New Roman" w:cs="Times New Roman"/>
          <w:sz w:val="22"/>
          <w:szCs w:val="22"/>
        </w:rPr>
      </w:r>
      <w:bookmarkEnd w:id="254"/>
      <w:r>
        <w:rPr>
          <w:rFonts w:ascii="Times New Roman" w:hAnsi="Times New Roman" w:eastAsia="Times New Roman" w:cs="Times New Roman"/>
          <w:sz w:val="22"/>
          <w:szCs w:val="22"/>
        </w:rPr>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453"/>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7" w:name="_Ref125552433"/>
            <w:r>
              <w:rPr>
                <w:rFonts w:ascii="Times New Roman" w:hAnsi="Times New Roman" w:eastAsia="Times New Roman" w:cs="Times New Roman"/>
                <w:sz w:val="22"/>
                <w:szCs w:val="22"/>
              </w:rPr>
            </w:r>
            <w:bookmarkEnd w:id="26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45"/>
                  <w:rFonts w:ascii="Times New Roman" w:hAnsi="Times New Roman" w:eastAsia="Times New Roman" w:cs="Times New Roman"/>
                  <w:sz w:val="22"/>
                  <w:szCs w:val="22"/>
                </w:rPr>
                <w:t xml:space="preserve">Приложение № </w:t>
              </w:r>
              <w:r>
                <w:rPr>
                  <w:rStyle w:val="1245"/>
                  <w:rFonts w:ascii="Times New Roman" w:hAnsi="Times New Roman" w:eastAsia="Times New Roman" w:cs="Times New Roman"/>
                  <w:sz w:val="22"/>
                  <w:szCs w:val="22"/>
                </w:rPr>
                <w:t xml:space="preserve">1</w:t>
              </w:r>
              <w:r>
                <w:rPr>
                  <w:rStyle w:val="1245"/>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45"/>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284"/>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283"/>
              <w:jc w:val="both"/>
              <w:spacing w:before="62" w:beforeAutospacing="0" w:after="62" w:afterAutospacing="0" w:line="240" w:lineRule="auto"/>
              <w:rPr>
                <w:sz w:val="22"/>
                <w:szCs w:val="22"/>
                <w:highlight w:val="none"/>
              </w:rPr>
              <w:suppressLineNumbers w:val="0"/>
            </w:pPr>
            <w:r>
              <w:rPr>
                <w:sz w:val="22"/>
                <w:szCs w:val="22"/>
              </w:rPr>
              <w:t xml:space="preserve">Е</w:t>
            </w:r>
            <w:r>
              <w:rPr>
                <w:sz w:val="22"/>
                <w:szCs w:val="22"/>
              </w:rPr>
              <w:t xml:space="preserve">сли Участник в</w:t>
            </w:r>
            <w:r>
              <w:rPr>
                <w:sz w:val="22"/>
                <w:szCs w:val="22"/>
              </w:rPr>
              <w:t xml:space="preserve"> </w:t>
            </w:r>
            <w:r>
              <w:rPr>
                <w:sz w:val="22"/>
                <w:szCs w:val="22"/>
              </w:rPr>
              <w:t xml:space="preserve">соответствии с</w:t>
            </w:r>
            <w:r>
              <w:rPr>
                <w:sz w:val="22"/>
                <w:szCs w:val="22"/>
              </w:rPr>
              <w:t xml:space="preserve"> </w:t>
            </w:r>
            <w:r>
              <w:rPr>
                <w:sz w:val="22"/>
                <w:szCs w:val="22"/>
              </w:rPr>
              <w:t xml:space="preserve">законодательством формирует отчетность по</w:t>
            </w:r>
            <w:r>
              <w:rPr>
                <w:sz w:val="22"/>
                <w:szCs w:val="22"/>
              </w:rPr>
              <w:t xml:space="preserve"> </w:t>
            </w:r>
            <w:r>
              <w:rPr>
                <w:rFonts w:eastAsia="Calibri"/>
                <w:sz w:val="22"/>
                <w:szCs w:val="22"/>
              </w:rPr>
              <w:t xml:space="preserve">формам</w:t>
            </w:r>
            <w:r>
              <w:rPr>
                <w:sz w:val="22"/>
                <w:szCs w:val="22"/>
              </w:rPr>
              <w:t xml:space="preserve"> ОКУД</w:t>
            </w:r>
            <w:r>
              <w:rPr>
                <w:sz w:val="22"/>
                <w:szCs w:val="22"/>
              </w:rPr>
              <w:t xml:space="preserve"> </w:t>
            </w:r>
            <w:r>
              <w:rPr>
                <w:sz w:val="22"/>
                <w:szCs w:val="22"/>
              </w:rPr>
              <w:t xml:space="preserve">0503730, 0503721 (и</w:t>
            </w:r>
            <w:r>
              <w:rPr>
                <w:sz w:val="22"/>
                <w:szCs w:val="22"/>
              </w:rPr>
              <w:t xml:space="preserve"> (</w:t>
            </w:r>
            <w:r>
              <w:rPr>
                <w:sz w:val="22"/>
                <w:szCs w:val="22"/>
              </w:rPr>
              <w:t xml:space="preserve">или</w:t>
            </w:r>
            <w:r>
              <w:rPr>
                <w:sz w:val="22"/>
                <w:szCs w:val="22"/>
              </w:rPr>
              <w:t xml:space="preserve">)</w:t>
            </w:r>
            <w:r>
              <w:rPr>
                <w:sz w:val="22"/>
                <w:szCs w:val="22"/>
              </w:rPr>
              <w:t xml:space="preserve"> освобожден от предоставления дополнительного экземпляра отчетности </w:t>
            </w:r>
            <w:r>
              <w:rPr>
                <w:sz w:val="22"/>
                <w:szCs w:val="22"/>
              </w:rPr>
              <w:t xml:space="preserve">для размещения </w:t>
            </w:r>
            <w:r>
              <w:rPr>
                <w:sz w:val="22"/>
                <w:szCs w:val="22"/>
              </w:rPr>
              <w:t xml:space="preserve">на официальном</w:t>
            </w:r>
            <w:r>
              <w:rPr>
                <w:sz w:val="22"/>
                <w:szCs w:val="22"/>
              </w:rPr>
              <w:t xml:space="preserve"> сайт</w:t>
            </w:r>
            <w:r>
              <w:rPr>
                <w:sz w:val="22"/>
                <w:szCs w:val="22"/>
              </w:rPr>
              <w:t xml:space="preserve">е</w:t>
            </w:r>
            <w:r>
              <w:rPr>
                <w:sz w:val="22"/>
                <w:szCs w:val="22"/>
              </w:rPr>
              <w:t xml:space="preserve"> ФНС</w:t>
            </w:r>
            <w:r>
              <w:rPr>
                <w:sz w:val="22"/>
                <w:szCs w:val="22"/>
              </w:rPr>
              <w:t xml:space="preserve"> России</w:t>
            </w:r>
            <w:r>
              <w:rPr>
                <w:sz w:val="22"/>
                <w:szCs w:val="22"/>
              </w:rPr>
              <w:t xml:space="preserve">) – оценка его финансового состояния производится на</w:t>
            </w:r>
            <w:r>
              <w:rPr>
                <w:sz w:val="22"/>
                <w:szCs w:val="22"/>
              </w:rPr>
              <w:t xml:space="preserve"> </w:t>
            </w:r>
            <w:r>
              <w:rPr>
                <w:sz w:val="22"/>
                <w:szCs w:val="22"/>
              </w:rPr>
              <w:t xml:space="preserve">основании представленных вместе с Заявкой на аккредитацию</w:t>
            </w:r>
            <w:r>
              <w:rPr>
                <w:sz w:val="22"/>
                <w:szCs w:val="22"/>
              </w:rPr>
              <w:t xml:space="preserve">:</w:t>
            </w:r>
            <w:r>
              <w:rPr>
                <w:sz w:val="22"/>
                <w:szCs w:val="22"/>
                <w:highlight w:val="none"/>
              </w:rPr>
            </w:r>
            <w:r>
              <w:rPr>
                <w:sz w:val="22"/>
                <w:szCs w:val="22"/>
                <w:highlight w:val="none"/>
              </w:rPr>
            </w:r>
          </w:p>
          <w:p>
            <w:pPr>
              <w:pStyle w:val="1221"/>
              <w:numPr>
                <w:ilvl w:val="0"/>
                <w:numId w:val="71"/>
              </w:numPr>
              <w:ind w:left="566" w:hanging="283"/>
              <w:jc w:val="both"/>
              <w:keepNext/>
              <w:spacing w:before="62" w:beforeAutospacing="0" w:after="62" w:afterAutospacing="0"/>
              <w:rPr>
                <w:sz w:val="22"/>
                <w:szCs w:val="22"/>
              </w:rPr>
              <w:suppressLineNumbers w:val="0"/>
            </w:pPr>
            <w:r>
              <w:rPr>
                <w:sz w:val="22"/>
                <w:szCs w:val="22"/>
              </w:rPr>
              <w:t xml:space="preserve">электронной копии бух</w:t>
            </w:r>
            <w:r>
              <w:rPr>
                <w:sz w:val="22"/>
                <w:szCs w:val="22"/>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2"/>
                <w:szCs w:val="22"/>
              </w:rPr>
              <w:t xml:space="preserve">;</w:t>
            </w:r>
            <w:r>
              <w:rPr>
                <w:sz w:val="22"/>
                <w:szCs w:val="22"/>
              </w:rPr>
            </w:r>
            <w:r>
              <w:rPr>
                <w:sz w:val="22"/>
                <w:szCs w:val="22"/>
              </w:rPr>
            </w:r>
          </w:p>
          <w:p>
            <w:pPr>
              <w:pStyle w:val="1221"/>
              <w:numPr>
                <w:ilvl w:val="0"/>
                <w:numId w:val="71"/>
              </w:numPr>
              <w:ind w:left="566" w:hanging="283"/>
              <w:jc w:val="both"/>
              <w:keepNext/>
              <w:spacing w:before="62" w:beforeAutospacing="0" w:after="62" w:afterAutospacing="0"/>
              <w:rPr>
                <w:sz w:val="22"/>
                <w:szCs w:val="22"/>
              </w:rPr>
              <w:suppressLineNumbers w:val="0"/>
            </w:pPr>
            <w:r>
              <w:rPr>
                <w:sz w:val="22"/>
                <w:szCs w:val="22"/>
              </w:rPr>
            </w:r>
            <w:r>
              <w:rPr>
                <w:sz w:val="22"/>
                <w:szCs w:val="22"/>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22"/>
                <w:szCs w:val="22"/>
              </w:rPr>
              <w:t xml:space="preserve">5</w:t>
            </w:r>
            <w:r>
              <w:rPr>
                <w:sz w:val="22"/>
                <w:szCs w:val="22"/>
              </w:rPr>
              <w:t xml:space="preserve"> к </w:t>
            </w:r>
            <w:r>
              <w:rPr>
                <w:rFonts w:eastAsia="Calibri"/>
                <w:sz w:val="22"/>
                <w:szCs w:val="22"/>
              </w:rPr>
              <w:t xml:space="preserve">Положению об аккредитации</w:t>
            </w:r>
            <w:r>
              <w:rPr>
                <w:sz w:val="22"/>
                <w:szCs w:val="22"/>
              </w:rPr>
              <w:t xml:space="preserve">)</w:t>
            </w:r>
            <w:r>
              <w:rPr>
                <w:sz w:val="22"/>
                <w:szCs w:val="22"/>
              </w:rPr>
              <w:t xml:space="preserve">.</w:t>
            </w:r>
            <w:r>
              <w:rPr>
                <w:sz w:val="22"/>
                <w:szCs w:val="22"/>
              </w:rPr>
            </w:r>
            <w:r>
              <w:rPr>
                <w:sz w:val="22"/>
                <w:szCs w:val="22"/>
              </w:rPr>
            </w:r>
          </w:p>
          <w:p>
            <w:pPr>
              <w:pStyle w:val="1221"/>
              <w:ind w:left="0" w:firstLine="0"/>
              <w:jc w:val="both"/>
              <w:keepNext/>
              <w:spacing w:before="62" w:beforeAutospacing="0" w:after="62" w:afterAutospacing="0"/>
              <w:rPr>
                <w:sz w:val="22"/>
                <w:szCs w:val="22"/>
              </w:rPr>
              <w:suppressLineNumbers w:val="0"/>
            </w:pPr>
            <w:r>
              <w:rPr>
                <w:sz w:val="22"/>
                <w:szCs w:val="22"/>
                <w:highlight w:val="none"/>
              </w:rPr>
              <w:t xml:space="preserve">Указанные документы не являются обязательными к подаче в рамках процедуры аккредитации и предоставляются по желанию Участника.</w:t>
            </w:r>
            <w:r>
              <w:rPr>
                <w:sz w:val="22"/>
                <w:szCs w:val="22"/>
              </w:rPr>
            </w:r>
            <w:r>
              <w:rPr>
                <w:sz w:val="22"/>
                <w:szCs w:val="22"/>
              </w:rPr>
            </w:r>
          </w:p>
        </w:tc>
      </w:tr>
      <w:tr>
        <w:tblPrEx/>
        <w:trPr/>
        <w:tc>
          <w:tcPr>
            <w:tcW w:w="1129" w:type="dxa"/>
            <w:textDirection w:val="lrTb"/>
            <w:noWrap w:val="false"/>
          </w:tcPr>
          <w:p>
            <w:pPr>
              <w:pStyle w:val="122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8" w:name="_Ref139028406"/>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29"/>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29"/>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2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2" w:name="_Ref186120456"/>
            <w:r>
              <w:rPr>
                <w:rFonts w:ascii="Times New Roman" w:hAnsi="Times New Roman" w:eastAsia="Times New Roman" w:cs="Times New Roman"/>
                <w:sz w:val="22"/>
                <w:szCs w:val="22"/>
              </w:rPr>
            </w:r>
            <w:bookmarkEnd w:id="272"/>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eastAsia="Times New Roman" w:cs="Times New Roman"/>
                <w:i/>
                <w:iCs/>
                <w:sz w:val="22"/>
                <w:szCs w:val="22"/>
                <w:highlight w:val="none"/>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eastAsia="Times New Roman" w:cs="Times New Roman"/>
                <w:i/>
                <w:iCs/>
                <w:sz w:val="22"/>
                <w:szCs w:val="22"/>
                <w:highlight w:val="none"/>
              </w:rPr>
            </w:r>
          </w:p>
          <w:p>
            <w:pPr>
              <w:pStyle w:val="1221"/>
              <w:rPr>
                <w:rFonts w:ascii="Times New Roman" w:hAnsi="Times New Roman" w:cs="Times New Roman"/>
                <w:bCs/>
                <w:i/>
                <w:sz w:val="22"/>
                <w:szCs w:val="22"/>
              </w:rPr>
            </w:pPr>
            <w:r>
              <w:rPr>
                <w:rFonts w:ascii="Times New Roman" w:hAnsi="Times New Roman" w:cs="Times New Roman"/>
                <w:bCs/>
                <w:i/>
                <w:sz w:val="22"/>
                <w:szCs w:val="22"/>
              </w:rPr>
            </w:r>
            <w:r>
              <w:rPr>
                <w:rFonts w:ascii="Times New Roman" w:hAnsi="Times New Roman" w:cs="Times New Roman"/>
                <w:bCs/>
                <w:i/>
                <w:sz w:val="22"/>
                <w:szCs w:val="22"/>
              </w:rPr>
            </w:r>
          </w:p>
          <w:p>
            <w:pPr>
              <w:pStyle w:val="1221"/>
              <w:rPr>
                <w:rFonts w:ascii="Times New Roman" w:hAnsi="Times New Roman" w:cs="Times New Roman"/>
                <w:bCs/>
                <w:i/>
                <w:sz w:val="22"/>
                <w:szCs w:val="22"/>
              </w:rPr>
            </w:pPr>
            <w:r>
              <w:rPr>
                <w:rFonts w:ascii="Times New Roman" w:hAnsi="Times New Roman" w:eastAsia="Times New Roman" w:cs="Times New Roman"/>
                <w:i/>
                <w:iCs/>
                <w:sz w:val="22"/>
                <w:szCs w:val="22"/>
                <w:highlight w:val="none"/>
              </w:rPr>
            </w:r>
            <w:r>
              <w:rPr>
                <w:rFonts w:ascii="Times New Roman" w:hAnsi="Times New Roman" w:eastAsia="Times New Roman" w:cs="Times New Roman"/>
                <w:i/>
                <w:iCs/>
                <w:sz w:val="22"/>
                <w:szCs w:val="22"/>
                <w:highlight w:val="none"/>
              </w:rPr>
            </w:r>
          </w:p>
        </w:tc>
      </w:tr>
      <w:tr>
        <w:tblPrEx/>
        <w:trPr/>
        <w:tc>
          <w:tcPr>
            <w:tcW w:w="1129" w:type="dxa"/>
            <w:textDirection w:val="lrTb"/>
            <w:noWrap w:val="false"/>
          </w:tcPr>
          <w:p>
            <w:pPr>
              <w:pStyle w:val="1221"/>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3" w:name="_Ref186120461"/>
            <w:r>
              <w:rPr>
                <w:rFonts w:ascii="Times New Roman" w:hAnsi="Times New Roman" w:eastAsia="Times New Roman" w:cs="Times New Roman"/>
                <w:sz w:val="22"/>
                <w:szCs w:val="22"/>
              </w:rPr>
            </w:r>
            <w:bookmarkEnd w:id="273"/>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 (или)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w:t>
            </w:r>
            <w:r>
              <w:rPr>
                <w:rFonts w:ascii="Times New Roman" w:hAnsi="Times New Roman" w:eastAsia="Times New Roman" w:cs="Times New Roman"/>
                <w:sz w:val="22"/>
                <w:szCs w:val="22"/>
              </w:rPr>
              <w:t xml:space="preserve">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16"/>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4" w:name="_Toc49"/>
      <w:r>
        <w:rPr>
          <w:rFonts w:ascii="Times New Roman" w:hAnsi="Times New Roman" w:eastAsia="Times New Roman" w:cs="Times New Roman"/>
          <w:sz w:val="22"/>
          <w:szCs w:val="22"/>
          <w:highlight w:val="yellow"/>
        </w:rPr>
      </w:r>
      <w:bookmarkStart w:id="274" w:name="_Ref125361442"/>
      <w:r>
        <w:rPr>
          <w:rFonts w:ascii="Times New Roman" w:hAnsi="Times New Roman" w:eastAsia="Times New Roman" w:cs="Times New Roman"/>
          <w:sz w:val="22"/>
          <w:szCs w:val="22"/>
          <w:highlight w:val="yellow"/>
        </w:rPr>
      </w:r>
      <w:bookmarkStart w:id="275" w:name="_Ref125361633"/>
      <w:r>
        <w:rPr>
          <w:rFonts w:ascii="Times New Roman" w:hAnsi="Times New Roman" w:eastAsia="Times New Roman" w:cs="Times New Roman"/>
          <w:sz w:val="22"/>
          <w:szCs w:val="22"/>
          <w:highlight w:val="yellow"/>
        </w:rPr>
      </w:r>
      <w:bookmarkStart w:id="276" w:name="_Ref125361671"/>
      <w:r>
        <w:rPr>
          <w:rFonts w:ascii="Times New Roman" w:hAnsi="Times New Roman" w:eastAsia="Times New Roman" w:cs="Times New Roman"/>
          <w:sz w:val="22"/>
          <w:szCs w:val="22"/>
          <w:highlight w:val="yellow"/>
        </w:rPr>
      </w:r>
      <w:bookmarkStart w:id="277" w:name="_Ref125361869"/>
      <w:r>
        <w:rPr>
          <w:rFonts w:ascii="Times New Roman" w:hAnsi="Times New Roman" w:eastAsia="Times New Roman" w:cs="Times New Roman"/>
          <w:sz w:val="22"/>
          <w:szCs w:val="22"/>
          <w:highlight w:val="yellow"/>
        </w:rPr>
      </w:r>
      <w:bookmarkStart w:id="278" w:name="_Ref125361937"/>
      <w:r>
        <w:rPr>
          <w:rFonts w:ascii="Times New Roman" w:hAnsi="Times New Roman" w:eastAsia="Times New Roman" w:cs="Times New Roman"/>
          <w:sz w:val="22"/>
          <w:szCs w:val="22"/>
          <w:highlight w:val="yellow"/>
        </w:rPr>
      </w:r>
      <w:bookmarkStart w:id="279" w:name="_Ref125365459"/>
      <w:r>
        <w:rPr>
          <w:rFonts w:ascii="Times New Roman" w:hAnsi="Times New Roman" w:eastAsia="Times New Roman" w:cs="Times New Roman"/>
          <w:sz w:val="22"/>
          <w:szCs w:val="22"/>
          <w:highlight w:val="yellow"/>
        </w:rPr>
      </w:r>
      <w:bookmarkStart w:id="280" w:name="_Ref125367521"/>
      <w:r>
        <w:rPr>
          <w:rFonts w:ascii="Times New Roman" w:hAnsi="Times New Roman" w:eastAsia="Times New Roman" w:cs="Times New Roman"/>
          <w:sz w:val="22"/>
          <w:szCs w:val="22"/>
          <w:highlight w:val="yellow"/>
        </w:rPr>
      </w:r>
      <w:bookmarkStart w:id="281" w:name="_Ref125367539"/>
      <w:r>
        <w:rPr>
          <w:rFonts w:ascii="Times New Roman" w:hAnsi="Times New Roman" w:eastAsia="Times New Roman" w:cs="Times New Roman"/>
          <w:sz w:val="22"/>
          <w:szCs w:val="22"/>
          <w:highlight w:val="yellow"/>
        </w:rPr>
      </w:r>
      <w:bookmarkStart w:id="282" w:name="_Ref125368818"/>
      <w:r>
        <w:rPr>
          <w:rFonts w:ascii="Times New Roman" w:hAnsi="Times New Roman" w:eastAsia="Times New Roman" w:cs="Times New Roman"/>
          <w:sz w:val="22"/>
          <w:szCs w:val="22"/>
          <w:highlight w:val="yellow"/>
        </w:rPr>
      </w:r>
      <w:bookmarkStart w:id="283" w:name="_Ref125368901"/>
      <w:r>
        <w:rPr>
          <w:rFonts w:ascii="Times New Roman" w:hAnsi="Times New Roman" w:eastAsia="Times New Roman" w:cs="Times New Roman"/>
          <w:sz w:val="22"/>
          <w:szCs w:val="22"/>
          <w:highlight w:val="yellow"/>
        </w:rPr>
      </w:r>
      <w:bookmarkStart w:id="284" w:name="_Ref125368916"/>
      <w:r>
        <w:rPr>
          <w:rFonts w:ascii="Times New Roman" w:hAnsi="Times New Roman" w:eastAsia="Times New Roman" w:cs="Times New Roman"/>
          <w:sz w:val="22"/>
          <w:szCs w:val="22"/>
          <w:highlight w:val="yellow"/>
        </w:rPr>
      </w:r>
      <w:bookmarkStart w:id="285" w:name="_Ref125369099"/>
      <w:r>
        <w:rPr>
          <w:rFonts w:ascii="Times New Roman" w:hAnsi="Times New Roman" w:eastAsia="Times New Roman" w:cs="Times New Roman"/>
          <w:sz w:val="22"/>
          <w:szCs w:val="22"/>
          <w:highlight w:val="yellow"/>
        </w:rPr>
      </w:r>
      <w:bookmarkStart w:id="286" w:name="_Ref125370079"/>
      <w:r>
        <w:rPr>
          <w:rFonts w:ascii="Times New Roman" w:hAnsi="Times New Roman" w:eastAsia="Times New Roman" w:cs="Times New Roman"/>
          <w:sz w:val="22"/>
          <w:szCs w:val="22"/>
          <w:highlight w:val="yellow"/>
        </w:rPr>
      </w:r>
      <w:bookmarkStart w:id="287" w:name="_Ref125709153"/>
      <w:r>
        <w:rPr>
          <w:rFonts w:ascii="Times New Roman" w:hAnsi="Times New Roman" w:eastAsia="Times New Roman" w:cs="Times New Roman"/>
          <w:sz w:val="22"/>
          <w:szCs w:val="22"/>
          <w:highlight w:val="yellow"/>
        </w:rPr>
      </w:r>
      <w:bookmarkStart w:id="288" w:name="_Ref125709250"/>
      <w:r>
        <w:rPr>
          <w:rFonts w:ascii="Times New Roman" w:hAnsi="Times New Roman" w:eastAsia="Times New Roman" w:cs="Times New Roman"/>
          <w:sz w:val="22"/>
          <w:szCs w:val="22"/>
          <w:highlight w:val="yellow"/>
        </w:rPr>
      </w:r>
      <w:bookmarkStart w:id="289" w:name="_Ref125709401"/>
      <w:r>
        <w:rPr>
          <w:rFonts w:ascii="Times New Roman" w:hAnsi="Times New Roman" w:eastAsia="Times New Roman" w:cs="Times New Roman"/>
          <w:sz w:val="22"/>
          <w:szCs w:val="22"/>
          <w:highlight w:val="yellow"/>
        </w:rPr>
      </w:r>
      <w:bookmarkStart w:id="290" w:name="_Ref125709888"/>
      <w:r>
        <w:rPr>
          <w:rFonts w:ascii="Times New Roman" w:hAnsi="Times New Roman" w:eastAsia="Times New Roman" w:cs="Times New Roman"/>
          <w:sz w:val="22"/>
          <w:szCs w:val="22"/>
          <w:highlight w:val="yellow"/>
        </w:rPr>
        <w:t xml:space="preserve">Специальные требования</w:t>
      </w:r>
      <w:bookmarkEnd w:id="274"/>
      <w:r>
        <w:rPr>
          <w:rFonts w:ascii="Times New Roman" w:hAnsi="Times New Roman" w:eastAsia="Times New Roman" w:cs="Times New Roman"/>
          <w:sz w:val="22"/>
          <w:szCs w:val="22"/>
          <w:highlight w:val="yellow"/>
        </w:rPr>
      </w:r>
      <w:bookmarkEnd w:id="275"/>
      <w:r>
        <w:rPr>
          <w:rFonts w:ascii="Times New Roman" w:hAnsi="Times New Roman" w:eastAsia="Times New Roman" w:cs="Times New Roman"/>
          <w:sz w:val="22"/>
          <w:szCs w:val="22"/>
          <w:highlight w:val="yellow"/>
        </w:rPr>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454"/>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ind w:firstLine="0"/>
              <w:jc w:val="both"/>
              <w:spacing w:before="0" w:beforeAutospacing="0" w:after="0" w:afterAutospacing="0"/>
              <w:widowControl w:val="off"/>
              <w:rPr>
                <w:color w:val="000000" w:themeColor="text1"/>
                <w:sz w:val="22"/>
                <w:szCs w:val="22"/>
                <w:highlight w:val="white"/>
                <w:u w:val="single"/>
              </w:rPr>
            </w:pPr>
            <w:r>
              <w:rPr>
                <w:color w:val="000000" w:themeColor="text1"/>
                <w:sz w:val="22"/>
                <w:szCs w:val="22"/>
                <w:highlight w:val="white"/>
              </w:rPr>
              <w:t xml:space="preserve">Наличие у Участника аттестованной лаборатории неразрушающего контроля (ЛНК) в </w:t>
            </w:r>
            <w:r>
              <w:rPr>
                <w:color w:val="000000" w:themeColor="text1"/>
                <w:sz w:val="22"/>
                <w:szCs w:val="22"/>
                <w:highlight w:val="white"/>
              </w:rPr>
              <w:t xml:space="preserve">соответствии с Правилами аттестации и основны</w:t>
            </w:r>
            <w:r>
              <w:rPr>
                <w:color w:val="000000" w:themeColor="text1"/>
                <w:sz w:val="22"/>
                <w:szCs w:val="22"/>
                <w:highlight w:val="white"/>
              </w:rPr>
              <w:t xml:space="preserve">ми требованиями к лабораториям неразрушающего контроля (СДАНК-01-2020</w:t>
            </w:r>
            <w:r>
              <w:rPr>
                <w:color w:val="000000" w:themeColor="text1"/>
                <w:sz w:val="22"/>
                <w:szCs w:val="22"/>
                <w:highlight w:val="white"/>
              </w:rPr>
              <w:t xml:space="preserve">)</w:t>
            </w:r>
            <w:r>
              <w:rPr>
                <w:color w:val="000000" w:themeColor="text1"/>
                <w:sz w:val="22"/>
                <w:szCs w:val="22"/>
                <w:highlight w:val="white"/>
                <w:u w:val="single"/>
              </w:rPr>
            </w:r>
            <w:r>
              <w:rPr>
                <w:color w:val="000000" w:themeColor="text1"/>
                <w:sz w:val="22"/>
                <w:szCs w:val="22"/>
                <w:highlight w:val="white"/>
                <w:u w:val="single"/>
              </w:rPr>
            </w:r>
          </w:p>
          <w:p>
            <w:pPr>
              <w:ind w:firstLine="35"/>
              <w:jc w:val="both"/>
              <w:spacing w:before="0" w:beforeAutospacing="0" w:after="0" w:afterAutospacing="0"/>
              <w:widowControl w:val="off"/>
              <w:rPr>
                <w:color w:val="000000" w:themeColor="text1"/>
                <w:sz w:val="22"/>
                <w:szCs w:val="22"/>
                <w:highlight w:val="white"/>
                <w:u w:val="single"/>
              </w:rPr>
            </w:pPr>
            <w:r>
              <w:rPr>
                <w:color w:val="000000" w:themeColor="text1"/>
                <w:sz w:val="22"/>
                <w:szCs w:val="22"/>
                <w:highlight w:val="white"/>
                <w:u w:val="single"/>
              </w:rPr>
              <w:t xml:space="preserve">С видами контроля: </w:t>
            </w:r>
            <w:r>
              <w:rPr>
                <w:color w:val="000000" w:themeColor="text1"/>
                <w:sz w:val="22"/>
                <w:szCs w:val="22"/>
                <w:highlight w:val="white"/>
                <w:u w:val="single"/>
              </w:rPr>
            </w:r>
            <w:r>
              <w:rPr>
                <w:color w:val="000000" w:themeColor="text1"/>
                <w:sz w:val="22"/>
                <w:szCs w:val="22"/>
                <w:highlight w:val="white"/>
                <w:u w:val="single"/>
              </w:rPr>
            </w:r>
          </w:p>
          <w:p>
            <w:pPr>
              <w:pStyle w:val="1255"/>
              <w:numPr>
                <w:ilvl w:val="0"/>
                <w:numId w:val="64"/>
              </w:numPr>
              <w:jc w:val="both"/>
              <w:spacing w:before="0" w:beforeAutospacing="0" w:after="0" w:afterAutospacing="0"/>
              <w:widowControl w:val="off"/>
              <w:rPr>
                <w:color w:val="000000" w:themeColor="text1"/>
                <w:sz w:val="22"/>
                <w:szCs w:val="22"/>
                <w:highlight w:val="white"/>
              </w:rPr>
            </w:pPr>
            <w:r>
              <w:rPr>
                <w:color w:val="000000" w:themeColor="text1"/>
                <w:sz w:val="22"/>
                <w:szCs w:val="22"/>
                <w:highlight w:val="white"/>
              </w:rPr>
            </w:r>
            <w:r>
              <w:rPr>
                <w:color w:val="000000" w:themeColor="text1"/>
                <w:sz w:val="22"/>
                <w:szCs w:val="22"/>
                <w:highlight w:val="white"/>
              </w:rPr>
              <w:t xml:space="preserve">вибродиагностический</w:t>
            </w:r>
            <w:r>
              <w:rPr>
                <w:color w:val="000000" w:themeColor="text1"/>
                <w:sz w:val="22"/>
                <w:szCs w:val="22"/>
                <w:highlight w:val="white"/>
              </w:rPr>
              <w:t xml:space="preserve"> (ВД), </w:t>
            </w:r>
            <w:r>
              <w:rPr>
                <w:color w:val="000000" w:themeColor="text1"/>
                <w:sz w:val="22"/>
                <w:szCs w:val="22"/>
                <w:highlight w:val="white"/>
              </w:rPr>
            </w:r>
            <w:r>
              <w:rPr>
                <w:color w:val="000000" w:themeColor="text1"/>
                <w:sz w:val="22"/>
                <w:szCs w:val="22"/>
                <w:highlight w:val="white"/>
              </w:rPr>
            </w:r>
          </w:p>
          <w:p>
            <w:pPr>
              <w:ind w:firstLine="35"/>
              <w:jc w:val="both"/>
              <w:spacing w:before="0" w:beforeAutospacing="0" w:after="0" w:afterAutospacing="0"/>
              <w:widowControl w:val="off"/>
              <w:rPr>
                <w:color w:val="000000" w:themeColor="text1"/>
                <w:sz w:val="22"/>
                <w:szCs w:val="22"/>
                <w:highlight w:val="white"/>
              </w:rPr>
            </w:pPr>
            <w:r>
              <w:rPr>
                <w:color w:val="000000" w:themeColor="text1"/>
                <w:sz w:val="22"/>
                <w:szCs w:val="22"/>
                <w:highlight w:val="white"/>
                <w:u w:val="single"/>
              </w:rPr>
              <w:t xml:space="preserve">И объектами контроля:</w:t>
            </w:r>
            <w:r>
              <w:rPr>
                <w:color w:val="000000" w:themeColor="text1"/>
                <w:sz w:val="22"/>
                <w:szCs w:val="22"/>
                <w:highlight w:val="white"/>
              </w:rPr>
              <w:t xml:space="preserve"> </w:t>
            </w:r>
            <w:r>
              <w:rPr>
                <w:color w:val="000000" w:themeColor="text1"/>
                <w:sz w:val="22"/>
                <w:szCs w:val="22"/>
                <w:highlight w:val="white"/>
              </w:rPr>
            </w:r>
            <w:r>
              <w:rPr>
                <w:color w:val="000000" w:themeColor="text1"/>
                <w:sz w:val="22"/>
                <w:szCs w:val="22"/>
                <w:highlight w:val="white"/>
              </w:rPr>
            </w:r>
          </w:p>
          <w:p>
            <w:pPr>
              <w:ind w:firstLine="35"/>
              <w:jc w:val="both"/>
              <w:spacing w:before="0" w:beforeAutospacing="0" w:after="0" w:afterAutospacing="0"/>
              <w:widowControl w:val="off"/>
              <w:rPr>
                <w:color w:val="000000" w:themeColor="text1"/>
                <w:sz w:val="22"/>
                <w:szCs w:val="22"/>
                <w:highlight w:val="white"/>
              </w:rPr>
            </w:pPr>
            <w:r>
              <w:rPr>
                <w:color w:val="000000" w:themeColor="text1"/>
                <w:sz w:val="22"/>
                <w:szCs w:val="22"/>
                <w:highlight w:val="white"/>
              </w:rPr>
              <w:t xml:space="preserve">«Оборудование электроэнергетики» (12)</w:t>
            </w:r>
            <w:r>
              <w:rPr>
                <w:color w:val="000000" w:themeColor="text1"/>
                <w:sz w:val="22"/>
                <w:szCs w:val="22"/>
                <w:highlight w:val="white"/>
              </w:rPr>
            </w:r>
            <w:r>
              <w:rPr>
                <w:color w:val="000000" w:themeColor="text1"/>
                <w:sz w:val="22"/>
                <w:szCs w:val="22"/>
                <w:highlight w:val="white"/>
              </w:rPr>
            </w:r>
          </w:p>
          <w:p>
            <w:pPr>
              <w:ind w:firstLine="35"/>
              <w:jc w:val="both"/>
              <w:spacing w:before="0" w:beforeAutospacing="0" w:after="0" w:afterAutospacing="0"/>
              <w:widowControl w:val="off"/>
              <w:rPr>
                <w:color w:val="000000" w:themeColor="text1"/>
                <w:sz w:val="22"/>
                <w:szCs w:val="22"/>
                <w:highlight w:val="white"/>
              </w:rPr>
            </w:pPr>
            <w:r>
              <w:rPr>
                <w:color w:val="000000" w:themeColor="text1"/>
                <w:sz w:val="22"/>
                <w:szCs w:val="22"/>
                <w:highlight w:val="white"/>
              </w:rPr>
            </w:r>
            <w:r>
              <w:rPr>
                <w:color w:val="000000" w:themeColor="text1"/>
                <w:sz w:val="22"/>
                <w:szCs w:val="22"/>
                <w:highlight w:val="white"/>
              </w:rPr>
            </w:r>
            <w:r>
              <w:rPr>
                <w:color w:val="000000" w:themeColor="text1"/>
                <w:sz w:val="22"/>
                <w:szCs w:val="22"/>
                <w:highlight w:val="white"/>
              </w:rPr>
            </w:r>
          </w:p>
          <w:p>
            <w:pPr>
              <w:ind w:firstLine="35"/>
              <w:jc w:val="both"/>
              <w:spacing w:before="0" w:beforeAutospacing="0" w:after="0" w:afterAutospacing="0"/>
              <w:widowControl w:val="off"/>
              <w:rPr>
                <w:color w:val="000000" w:themeColor="text1"/>
                <w:sz w:val="22"/>
                <w:szCs w:val="22"/>
                <w:highlight w:val="white"/>
              </w:rPr>
            </w:pPr>
            <w:r>
              <w:rPr>
                <w:i/>
                <w:iCs/>
                <w:color w:val="000000" w:themeColor="text1"/>
                <w:sz w:val="22"/>
                <w:szCs w:val="22"/>
                <w:highlight w:val="white"/>
              </w:rPr>
              <w:t xml:space="preserve">Экспертная организация вправе привлекать к проведению экспертизы лаборатории дру</w:t>
            </w:r>
            <w:r>
              <w:rPr>
                <w:i/>
                <w:iCs/>
                <w:color w:val="000000" w:themeColor="text1"/>
                <w:sz w:val="22"/>
                <w:szCs w:val="22"/>
                <w:highlight w:val="white"/>
              </w:rPr>
              <w:t xml:space="preserve">гих организаций на условиях субподряда.</w:t>
            </w:r>
            <w:r>
              <w:rPr>
                <w:color w:val="000000" w:themeColor="text1"/>
                <w:sz w:val="22"/>
                <w:szCs w:val="22"/>
                <w:highlight w:val="white"/>
              </w:rPr>
            </w:r>
            <w:r>
              <w:rPr>
                <w:color w:val="000000" w:themeColor="text1"/>
                <w:sz w:val="22"/>
                <w:szCs w:val="22"/>
                <w:highlight w:val="white"/>
              </w:rPr>
            </w:r>
          </w:p>
        </w:tc>
        <w:tc>
          <w:tcPr>
            <w:tcW w:w="8327" w:type="dxa"/>
            <w:textDirection w:val="lrTb"/>
            <w:noWrap w:val="false"/>
          </w:tcPr>
          <w:p>
            <w:pPr>
              <w:jc w:val="both"/>
              <w:rPr>
                <w:color w:val="000000" w:themeColor="text1"/>
                <w:sz w:val="22"/>
                <w:szCs w:val="22"/>
                <w:highlight w:val="white"/>
              </w:rPr>
            </w:pPr>
            <w:r>
              <w:rPr>
                <w:sz w:val="22"/>
                <w:szCs w:val="22"/>
                <w:highlight w:val="white"/>
              </w:rPr>
            </w:r>
            <w:r>
              <w:rPr>
                <w:sz w:val="22"/>
                <w:szCs w:val="22"/>
                <w:highlight w:val="white"/>
              </w:rPr>
              <w:t xml:space="preserve">В составе заявки Участник должен предоставить к</w:t>
            </w:r>
            <w:r>
              <w:rPr>
                <w:color w:val="000000" w:themeColor="text1"/>
                <w:sz w:val="22"/>
                <w:szCs w:val="22"/>
                <w:highlight w:val="white"/>
              </w:rPr>
              <w:t xml:space="preserve">опию свидетельства об аттестации л</w:t>
            </w:r>
            <w:r>
              <w:rPr>
                <w:color w:val="000000" w:themeColor="text1"/>
                <w:sz w:val="22"/>
                <w:szCs w:val="22"/>
                <w:highlight w:val="white"/>
              </w:rPr>
              <w:t xml:space="preserve">аборатории неразрушающего контроля (ЛНК) в соответствии с Правилами аттестации и основными требованиями к лабораториям неразрушающего контроля (СДАНК-01-2020</w:t>
            </w:r>
            <w:r>
              <w:rPr>
                <w:rStyle w:val="1269"/>
                <w:i w:val="0"/>
                <w:iCs w:val="0"/>
                <w:color w:val="000000" w:themeColor="text1"/>
                <w:sz w:val="22"/>
                <w:szCs w:val="22"/>
                <w:highlight w:val="white"/>
                <w:shd w:val="clear" w:color="auto" w:fill="ffffff"/>
              </w:rPr>
              <w:t xml:space="preserve">) </w:t>
            </w:r>
            <w:r>
              <w:rPr>
                <w:color w:val="000000" w:themeColor="text1"/>
                <w:sz w:val="22"/>
                <w:szCs w:val="22"/>
                <w:highlight w:val="white"/>
              </w:rPr>
              <w:t xml:space="preserve">с видами контроля: </w:t>
            </w:r>
            <w:r>
              <w:rPr>
                <w:color w:val="000000" w:themeColor="text1"/>
                <w:sz w:val="22"/>
                <w:szCs w:val="22"/>
                <w:highlight w:val="white"/>
              </w:rPr>
              <w:t xml:space="preserve"> </w:t>
            </w:r>
            <w:r>
              <w:rPr>
                <w:color w:val="000000" w:themeColor="text1"/>
                <w:sz w:val="22"/>
                <w:szCs w:val="22"/>
                <w:highlight w:val="white"/>
              </w:rPr>
              <w:t xml:space="preserve">вибродиагностический</w:t>
            </w:r>
            <w:r>
              <w:rPr>
                <w:color w:val="000000" w:themeColor="text1"/>
                <w:sz w:val="22"/>
                <w:szCs w:val="22"/>
                <w:highlight w:val="white"/>
              </w:rPr>
              <w:t xml:space="preserve"> (ВД) по объектам контроля: </w:t>
            </w:r>
            <w:r>
              <w:rPr>
                <w:color w:val="000000" w:themeColor="text1"/>
                <w:sz w:val="22"/>
                <w:szCs w:val="22"/>
                <w:highlight w:val="white"/>
              </w:rPr>
              <w:t xml:space="preserve">«Оборудование электроэнергетики» (12).</w:t>
            </w:r>
            <w:r>
              <w:rPr>
                <w:color w:val="000000" w:themeColor="text1"/>
                <w:sz w:val="22"/>
                <w:szCs w:val="22"/>
                <w:highlight w:val="white"/>
              </w:rPr>
            </w:r>
            <w:r>
              <w:rPr>
                <w:color w:val="000000" w:themeColor="text1"/>
                <w:sz w:val="22"/>
                <w:szCs w:val="22"/>
                <w:highlight w:val="white"/>
              </w:rPr>
            </w:r>
          </w:p>
          <w:p>
            <w:pPr>
              <w:jc w:val="both"/>
              <w:widowControl w:val="off"/>
              <w:rPr>
                <w:rFonts w:ascii="Times New Roman" w:hAnsi="Times New Roman" w:cs="Times New Roman"/>
                <w:i/>
                <w:iCs/>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i/>
                <w:iCs/>
                <w:sz w:val="22"/>
                <w:szCs w:val="22"/>
                <w:highlight w:val="white"/>
              </w:rPr>
              <w:t xml:space="preserve">Участник</w:t>
            </w:r>
            <w:r>
              <w:rPr>
                <w:rFonts w:ascii="Times New Roman" w:hAnsi="Times New Roman" w:eastAsia="Times New Roman" w:cs="Times New Roman"/>
                <w:i/>
                <w:iCs/>
                <w:sz w:val="22"/>
                <w:szCs w:val="22"/>
                <w:highlight w:val="white"/>
              </w:rPr>
              <w:t xml:space="preserve"> вправе привлекать к </w:t>
            </w:r>
            <w:r>
              <w:rPr>
                <w:rFonts w:ascii="Times New Roman" w:hAnsi="Times New Roman" w:eastAsia="Times New Roman" w:cs="Times New Roman"/>
                <w:i/>
                <w:iCs/>
                <w:color w:val="000000" w:themeColor="text1"/>
                <w:sz w:val="22"/>
                <w:szCs w:val="22"/>
                <w:highlight w:val="white"/>
              </w:rPr>
              <w:t xml:space="preserve">оказанию услуг</w:t>
            </w:r>
            <w:r>
              <w:rPr>
                <w:rFonts w:ascii="Times New Roman" w:hAnsi="Times New Roman" w:eastAsia="Times New Roman" w:cs="Times New Roman"/>
                <w:i/>
                <w:iCs/>
                <w:sz w:val="22"/>
                <w:szCs w:val="22"/>
                <w:highlight w:val="white"/>
              </w:rPr>
              <w:t xml:space="preserve"> лаборатории других организаций на условиях субпо</w:t>
            </w:r>
            <w:r>
              <w:rPr>
                <w:rFonts w:ascii="Times New Roman" w:hAnsi="Times New Roman" w:eastAsia="Times New Roman" w:cs="Times New Roman"/>
                <w:i/>
                <w:iCs/>
                <w:sz w:val="22"/>
                <w:szCs w:val="22"/>
                <w:highlight w:val="white"/>
              </w:rPr>
              <w:t xml:space="preserve">дряда. В случае привлечения лабораторий других организаций на условиях субподряда, участником предоставляются документ, подтверждающий наличие д</w:t>
            </w:r>
            <w:r>
              <w:rPr>
                <w:rFonts w:ascii="Times New Roman" w:hAnsi="Times New Roman" w:eastAsia="Times New Roman" w:cs="Times New Roman"/>
                <w:i/>
                <w:iCs/>
                <w:sz w:val="22"/>
                <w:szCs w:val="22"/>
                <w:highlight w:val="white"/>
              </w:rPr>
              <w:t xml:space="preserve">оговорных взаимоотношений со сторонней лабораторией </w:t>
            </w:r>
            <w:r>
              <w:rPr>
                <w:rFonts w:ascii="Times New Roman" w:hAnsi="Times New Roman" w:eastAsia="Times New Roman" w:cs="Times New Roman"/>
                <w:i/>
                <w:iCs/>
                <w:sz w:val="22"/>
                <w:szCs w:val="22"/>
                <w:highlight w:val="white"/>
              </w:rPr>
              <w:t xml:space="preserve">и</w:t>
            </w:r>
            <w:r>
              <w:rPr>
                <w:rFonts w:ascii="Times New Roman" w:hAnsi="Times New Roman" w:eastAsia="Times New Roman" w:cs="Times New Roman"/>
                <w:i/>
                <w:iCs/>
                <w:sz w:val="22"/>
                <w:szCs w:val="22"/>
                <w:highlight w:val="white"/>
              </w:rPr>
              <w:t xml:space="preserve"> документы, подтверждающие её аттестацию.</w:t>
            </w:r>
            <w:r>
              <w:rPr>
                <w:rFonts w:ascii="Times New Roman" w:hAnsi="Times New Roman" w:cs="Times New Roman"/>
                <w:i/>
                <w:iCs/>
                <w:sz w:val="22"/>
                <w:szCs w:val="22"/>
                <w:highlight w:val="white"/>
              </w:rPr>
            </w:r>
            <w:r>
              <w:rPr>
                <w:rFonts w:ascii="Times New Roman" w:hAnsi="Times New Roman" w:cs="Times New Roman"/>
                <w:i/>
                <w:iCs/>
                <w:sz w:val="22"/>
                <w:szCs w:val="22"/>
                <w:highlight w:val="white"/>
              </w:rPr>
            </w:r>
          </w:p>
          <w:p>
            <w:pPr>
              <w:jc w:val="both"/>
              <w:keepNext/>
              <w:spacing w:before="60" w:after="60"/>
              <w:rPr>
                <w:rFonts w:ascii="Times New Roman" w:hAnsi="Times New Roman" w:cs="Times New Roman"/>
                <w:sz w:val="22"/>
                <w:szCs w:val="22"/>
                <w:highlight w:val="white"/>
                <w14:ligatures w14:val="none"/>
              </w:rPr>
            </w:pPr>
            <w:r>
              <w:rPr>
                <w:rFonts w:ascii="Times New Roman" w:hAnsi="Times New Roman" w:cs="Times New Roman"/>
                <w:b/>
                <w:bCs/>
                <w:sz w:val="22"/>
                <w:szCs w:val="22"/>
                <w:highlight w:val="white"/>
              </w:rPr>
              <w:t xml:space="preserve">Требование является обязательным, неисполнение которого повлечет отклонение заявки.</w:t>
            </w:r>
            <w:r>
              <w:rPr>
                <w:rFonts w:ascii="Times New Roman" w:hAnsi="Times New Roman" w:cs="Times New Roman"/>
                <w:sz w:val="22"/>
                <w:szCs w:val="22"/>
                <w:highlight w:val="white"/>
                <w14:ligatures w14:val="none"/>
              </w:rPr>
            </w:r>
            <w:r>
              <w:rPr>
                <w:rFonts w:ascii="Times New Roman" w:hAnsi="Times New Roman" w:cs="Times New Roman"/>
                <w:sz w:val="22"/>
                <w:szCs w:val="22"/>
                <w:highlight w:val="white"/>
                <w14:ligatures w14:val="none"/>
              </w:rPr>
            </w:r>
          </w:p>
        </w:tc>
      </w:tr>
    </w:tbl>
    <w:p>
      <w:pPr>
        <w:pStyle w:val="1216"/>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455" w:name="_Toc50"/>
      <w:r>
        <w:rPr>
          <w:rFonts w:ascii="Times New Roman" w:hAnsi="Times New Roman" w:eastAsia="Times New Roman" w:cs="Times New Roman"/>
          <w:sz w:val="22"/>
          <w:szCs w:val="22"/>
          <w:highlight w:val="yellow"/>
        </w:rPr>
      </w:r>
      <w:bookmarkStart w:id="292" w:name="_Ref125550270"/>
      <w:r>
        <w:rPr>
          <w:rFonts w:ascii="Times New Roman" w:hAnsi="Times New Roman" w:eastAsia="Times New Roman" w:cs="Times New Roman"/>
          <w:sz w:val="22"/>
          <w:szCs w:val="22"/>
          <w:highlight w:val="yellow"/>
        </w:rPr>
      </w:r>
      <w:bookmarkStart w:id="293" w:name="_Ref125550353"/>
      <w:r>
        <w:rPr>
          <w:rFonts w:ascii="Times New Roman" w:hAnsi="Times New Roman" w:eastAsia="Times New Roman" w:cs="Times New Roman"/>
          <w:sz w:val="22"/>
          <w:szCs w:val="22"/>
          <w:highlight w:val="yellow"/>
        </w:rPr>
      </w:r>
      <w:bookmarkStart w:id="294" w:name="_Ref125553242"/>
      <w:r>
        <w:rPr>
          <w:rFonts w:ascii="Times New Roman" w:hAnsi="Times New Roman" w:eastAsia="Times New Roman" w:cs="Times New Roman"/>
          <w:sz w:val="22"/>
          <w:szCs w:val="22"/>
          <w:highlight w:val="yellow"/>
        </w:rPr>
      </w:r>
      <w:bookmarkStart w:id="295" w:name="_Ref125553296"/>
      <w:r>
        <w:rPr>
          <w:rFonts w:ascii="Times New Roman" w:hAnsi="Times New Roman" w:eastAsia="Times New Roman" w:cs="Times New Roman"/>
          <w:sz w:val="22"/>
          <w:szCs w:val="22"/>
          <w:highlight w:val="yellow"/>
        </w:rPr>
      </w:r>
      <w:bookmarkStart w:id="296" w:name="_Ref125553475"/>
      <w:r>
        <w:rPr>
          <w:rFonts w:ascii="Times New Roman" w:hAnsi="Times New Roman" w:eastAsia="Times New Roman" w:cs="Times New Roman"/>
          <w:sz w:val="22"/>
          <w:szCs w:val="22"/>
          <w:highlight w:val="yellow"/>
        </w:rPr>
      </w:r>
      <w:bookmarkStart w:id="297" w:name="_Ref125553681"/>
      <w:r>
        <w:rPr>
          <w:rFonts w:ascii="Times New Roman" w:hAnsi="Times New Roman" w:eastAsia="Times New Roman" w:cs="Times New Roman"/>
          <w:sz w:val="22"/>
          <w:szCs w:val="22"/>
          <w:highlight w:val="yellow"/>
        </w:rPr>
      </w:r>
      <w:bookmarkStart w:id="298" w:name="_Ref125709154"/>
      <w:r>
        <w:rPr>
          <w:rFonts w:ascii="Times New Roman" w:hAnsi="Times New Roman" w:eastAsia="Times New Roman" w:cs="Times New Roman"/>
          <w:sz w:val="22"/>
          <w:szCs w:val="22"/>
          <w:highlight w:val="yellow"/>
        </w:rPr>
      </w:r>
      <w:bookmarkStart w:id="299" w:name="_Ref125709256"/>
      <w:r>
        <w:rPr>
          <w:rFonts w:ascii="Times New Roman" w:hAnsi="Times New Roman" w:eastAsia="Times New Roman" w:cs="Times New Roman"/>
          <w:sz w:val="22"/>
          <w:szCs w:val="22"/>
          <w:highlight w:val="yellow"/>
        </w:rPr>
      </w:r>
      <w:bookmarkStart w:id="300" w:name="_Ref125709541"/>
      <w:r>
        <w:rPr>
          <w:rFonts w:ascii="Times New Roman" w:hAnsi="Times New Roman" w:eastAsia="Times New Roman" w:cs="Times New Roman"/>
          <w:sz w:val="22"/>
          <w:szCs w:val="22"/>
          <w:highlight w:val="yellow"/>
        </w:rPr>
      </w:r>
      <w:bookmarkStart w:id="301" w:name="_Ref125709895"/>
      <w:r>
        <w:rPr>
          <w:rFonts w:ascii="Times New Roman" w:hAnsi="Times New Roman" w:eastAsia="Times New Roman" w:cs="Times New Roman"/>
          <w:sz w:val="22"/>
          <w:szCs w:val="22"/>
          <w:highlight w:val="yellow"/>
        </w:rPr>
      </w:r>
      <w:bookmarkStart w:id="302" w:name="_Ref125361531"/>
      <w:r>
        <w:rPr>
          <w:rFonts w:ascii="Times New Roman" w:hAnsi="Times New Roman" w:eastAsia="Times New Roman" w:cs="Times New Roman"/>
          <w:sz w:val="22"/>
          <w:szCs w:val="22"/>
          <w:highlight w:val="yellow"/>
        </w:rPr>
      </w:r>
      <w:bookmarkStart w:id="303" w:name="_Ref125369111"/>
      <w:r>
        <w:rPr>
          <w:rFonts w:ascii="Times New Roman" w:hAnsi="Times New Roman" w:eastAsia="Times New Roman" w:cs="Times New Roman"/>
          <w:sz w:val="22"/>
          <w:szCs w:val="22"/>
          <w:highlight w:val="yellow"/>
        </w:rPr>
      </w:r>
      <w:bookmarkStart w:id="304" w:name="_Ref125370085"/>
      <w:r>
        <w:rPr>
          <w:rFonts w:ascii="Times New Roman" w:hAnsi="Times New Roman" w:eastAsia="Times New Roman" w:cs="Times New Roman"/>
          <w:sz w:val="22"/>
          <w:szCs w:val="22"/>
          <w:highlight w:val="yellow"/>
        </w:rPr>
      </w:r>
      <w:bookmarkStart w:id="305" w:name="_Ref125370145"/>
      <w:r>
        <w:rPr>
          <w:rFonts w:ascii="Times New Roman" w:hAnsi="Times New Roman" w:eastAsia="Times New Roman" w:cs="Times New Roman"/>
          <w:sz w:val="22"/>
          <w:szCs w:val="22"/>
          <w:highlight w:val="yellow"/>
        </w:rPr>
      </w:r>
      <w:bookmarkStart w:id="306" w:name="_Ref125370151"/>
      <w:r>
        <w:rPr>
          <w:rFonts w:ascii="Times New Roman" w:hAnsi="Times New Roman" w:eastAsia="Times New Roman" w:cs="Times New Roman"/>
          <w:sz w:val="22"/>
          <w:szCs w:val="22"/>
          <w:highlight w:val="yellow"/>
        </w:rPr>
        <w:t xml:space="preserve">Квалификационные</w:t>
      </w:r>
      <w:r>
        <w:rPr>
          <w:rFonts w:ascii="Times New Roman" w:hAnsi="Times New Roman" w:eastAsia="Times New Roman" w:cs="Times New Roman"/>
          <w:sz w:val="22"/>
          <w:szCs w:val="22"/>
          <w:highlight w:val="yellow"/>
        </w:rPr>
        <w:t xml:space="preserve"> требования</w:t>
      </w:r>
      <w:bookmarkEnd w:id="292"/>
      <w:r>
        <w:rPr>
          <w:rFonts w:ascii="Times New Roman" w:hAnsi="Times New Roman" w:eastAsia="Times New Roman" w:cs="Times New Roman"/>
          <w:sz w:val="22"/>
          <w:szCs w:val="22"/>
          <w:highlight w:val="yellow"/>
        </w:rPr>
      </w:r>
      <w:bookmarkEnd w:id="293"/>
      <w:r>
        <w:rPr>
          <w:rFonts w:ascii="Times New Roman" w:hAnsi="Times New Roman" w:eastAsia="Times New Roman" w:cs="Times New Roman"/>
          <w:sz w:val="22"/>
          <w:szCs w:val="22"/>
          <w:highlight w:val="yellow"/>
        </w:rPr>
      </w:r>
      <w:bookmarkEnd w:id="294"/>
      <w:r>
        <w:rPr>
          <w:rFonts w:ascii="Times New Roman" w:hAnsi="Times New Roman" w:eastAsia="Times New Roman" w:cs="Times New Roman"/>
          <w:sz w:val="22"/>
          <w:szCs w:val="22"/>
          <w:highlight w:val="yellow"/>
        </w:rPr>
      </w:r>
      <w:bookmarkEnd w:id="295"/>
      <w:r>
        <w:rPr>
          <w:rFonts w:ascii="Times New Roman" w:hAnsi="Times New Roman" w:eastAsia="Times New Roman" w:cs="Times New Roman"/>
          <w:sz w:val="22"/>
          <w:szCs w:val="22"/>
          <w:highlight w:val="yellow"/>
        </w:rPr>
      </w:r>
      <w:bookmarkEnd w:id="296"/>
      <w:r>
        <w:rPr>
          <w:rFonts w:ascii="Times New Roman" w:hAnsi="Times New Roman" w:eastAsia="Times New Roman" w:cs="Times New Roman"/>
          <w:sz w:val="22"/>
          <w:szCs w:val="22"/>
          <w:highlight w:val="yellow"/>
        </w:rPr>
      </w:r>
      <w:bookmarkEnd w:id="297"/>
      <w:r>
        <w:rPr>
          <w:rFonts w:ascii="Times New Roman" w:hAnsi="Times New Roman" w:eastAsia="Times New Roman" w:cs="Times New Roman"/>
          <w:sz w:val="22"/>
          <w:szCs w:val="22"/>
          <w:highlight w:val="yellow"/>
        </w:rPr>
      </w:r>
      <w:bookmarkEnd w:id="298"/>
      <w:r>
        <w:rPr>
          <w:rFonts w:ascii="Times New Roman" w:hAnsi="Times New Roman" w:eastAsia="Times New Roman" w:cs="Times New Roman"/>
          <w:sz w:val="22"/>
          <w:szCs w:val="22"/>
          <w:highlight w:val="yellow"/>
        </w:rPr>
      </w:r>
      <w:bookmarkEnd w:id="299"/>
      <w:r>
        <w:rPr>
          <w:rFonts w:ascii="Times New Roman" w:hAnsi="Times New Roman" w:eastAsia="Times New Roman" w:cs="Times New Roman"/>
          <w:sz w:val="22"/>
          <w:szCs w:val="22"/>
          <w:highlight w:val="yellow"/>
        </w:rPr>
      </w:r>
      <w:bookmarkEnd w:id="300"/>
      <w:r>
        <w:rPr>
          <w:rFonts w:ascii="Times New Roman" w:hAnsi="Times New Roman" w:eastAsia="Times New Roman" w:cs="Times New Roman"/>
          <w:sz w:val="22"/>
          <w:szCs w:val="22"/>
          <w:highlight w:val="yellow"/>
        </w:rPr>
      </w:r>
      <w:bookmarkEnd w:id="301"/>
      <w:r>
        <w:rPr>
          <w:rFonts w:ascii="Times New Roman" w:hAnsi="Times New Roman" w:eastAsia="Times New Roman" w:cs="Times New Roman"/>
          <w:sz w:val="22"/>
          <w:szCs w:val="22"/>
          <w:highlight w:val="yellow"/>
        </w:rPr>
      </w:r>
      <w:bookmarkEnd w:id="455"/>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jc w:val="both"/>
              <w:tabs>
                <w:tab w:val="left" w:pos="1134" w:leader="none"/>
              </w:tabs>
              <w:rPr>
                <w:rFonts w:eastAsia="Arial"/>
                <w:b w:val="0"/>
                <w:bCs w:val="0"/>
                <w:sz w:val="22"/>
                <w:szCs w:val="22"/>
                <w:highlight w:val="white"/>
              </w:rPr>
            </w:pPr>
            <w:r>
              <w:rPr>
                <w:rStyle w:val="1270"/>
                <w:rFonts w:eastAsia="Arial"/>
                <w:b w:val="0"/>
                <w:bCs w:val="0"/>
                <w:sz w:val="22"/>
                <w:szCs w:val="22"/>
                <w:highlight w:val="white"/>
              </w:rPr>
              <w:t xml:space="preserve">Требования к кадровым ресурсам: </w:t>
            </w:r>
            <w:r>
              <w:rPr>
                <w:rFonts w:eastAsia="Arial"/>
                <w:b w:val="0"/>
                <w:bCs w:val="0"/>
                <w:sz w:val="22"/>
                <w:szCs w:val="22"/>
                <w:highlight w:val="white"/>
              </w:rPr>
            </w:r>
            <w:r>
              <w:rPr>
                <w:rFonts w:eastAsia="Arial"/>
                <w:b w:val="0"/>
                <w:bCs w:val="0"/>
                <w:sz w:val="22"/>
                <w:szCs w:val="22"/>
                <w:highlight w:val="white"/>
              </w:rPr>
            </w:r>
          </w:p>
          <w:p>
            <w:pPr>
              <w:jc w:val="both"/>
              <w:tabs>
                <w:tab w:val="left" w:pos="1134" w:leader="none"/>
              </w:tabs>
              <w:rPr>
                <w:sz w:val="22"/>
                <w:szCs w:val="22"/>
                <w:highlight w:val="white"/>
              </w:rPr>
            </w:pPr>
            <w:r>
              <w:rPr>
                <w:rStyle w:val="1270"/>
                <w:rFonts w:eastAsia="Arial"/>
                <w:b w:val="0"/>
                <w:bCs w:val="0"/>
                <w:sz w:val="22"/>
                <w:szCs w:val="22"/>
                <w:highlight w:val="white"/>
              </w:rPr>
            </w:r>
            <w:r>
              <w:rPr>
                <w:sz w:val="22"/>
                <w:szCs w:val="22"/>
                <w:highlight w:val="white"/>
              </w:rPr>
              <w:t xml:space="preserve">Участник должен иметь в наличии квалифицированный персонал:</w:t>
            </w:r>
            <w:r>
              <w:rPr>
                <w:sz w:val="22"/>
                <w:szCs w:val="22"/>
                <w:highlight w:val="white"/>
              </w:rPr>
            </w:r>
            <w:r>
              <w:rPr>
                <w:sz w:val="22"/>
                <w:szCs w:val="22"/>
                <w:highlight w:val="white"/>
              </w:rPr>
            </w:r>
          </w:p>
          <w:p>
            <w:pPr>
              <w:pStyle w:val="1255"/>
              <w:numPr>
                <w:ilvl w:val="0"/>
                <w:numId w:val="65"/>
              </w:numPr>
              <w:jc w:val="both"/>
              <w:spacing w:before="0" w:beforeAutospacing="0" w:after="0" w:afterAutospacing="0"/>
              <w:widowControl w:val="off"/>
              <w:rPr>
                <w:color w:val="000000" w:themeColor="text1"/>
                <w:sz w:val="22"/>
                <w:szCs w:val="22"/>
                <w:highlight w:val="white"/>
              </w:rPr>
            </w:pPr>
            <w:r>
              <w:rPr>
                <w:sz w:val="22"/>
                <w:szCs w:val="22"/>
                <w:highlight w:val="white"/>
              </w:rPr>
              <w:t xml:space="preserve">Не менее</w:t>
            </w:r>
            <w:r>
              <w:rPr>
                <w:sz w:val="22"/>
                <w:szCs w:val="22"/>
                <w:highlight w:val="white"/>
              </w:rPr>
              <w:t xml:space="preserve"> 1-ого</w:t>
            </w:r>
            <w:r>
              <w:rPr>
                <w:sz w:val="22"/>
                <w:szCs w:val="22"/>
                <w:highlight w:val="white"/>
              </w:rPr>
              <w:t xml:space="preserve"> </w:t>
            </w:r>
            <w:r>
              <w:rPr>
                <w:sz w:val="22"/>
                <w:szCs w:val="22"/>
                <w:highlight w:val="white"/>
              </w:rPr>
              <w:t xml:space="preserve">специалиста</w:t>
            </w:r>
            <w:r>
              <w:rPr>
                <w:sz w:val="22"/>
                <w:szCs w:val="22"/>
                <w:highlight w:val="white"/>
              </w:rPr>
              <w:t xml:space="preserve"> </w:t>
            </w:r>
            <w:r>
              <w:rPr>
                <w:rFonts w:ascii="Times New Roman" w:hAnsi="Times New Roman" w:eastAsia="Times New Roman" w:cs="Times New Roman"/>
                <w:i w:val="0"/>
                <w:iCs w:val="0"/>
                <w:color w:val="000000" w:themeColor="text1"/>
                <w:sz w:val="22"/>
                <w:szCs w:val="22"/>
                <w:highlight w:val="white"/>
              </w:rPr>
              <w:t xml:space="preserve">не ниже II уровня (в соответствии с п. 4.2 </w:t>
            </w:r>
            <w:r>
              <w:rPr>
                <w:rStyle w:val="1271"/>
                <w:rFonts w:ascii="Times New Roman" w:hAnsi="Times New Roman" w:eastAsia="Times New Roman" w:cs="Times New Roman"/>
                <w:i w:val="0"/>
                <w:iCs w:val="0"/>
                <w:color w:val="000000" w:themeColor="text1"/>
                <w:sz w:val="22"/>
                <w:szCs w:val="22"/>
                <w:highlight w:val="white"/>
                <w:shd w:val="clear" w:color="auto" w:fill="ffffff"/>
              </w:rPr>
              <w:t xml:space="preserve">СДАНК-02-2020), с</w:t>
            </w:r>
            <w:r>
              <w:rPr>
                <w:rFonts w:ascii="Times New Roman" w:hAnsi="Times New Roman" w:eastAsia="Times New Roman" w:cs="Times New Roman"/>
                <w:i w:val="0"/>
                <w:iCs w:val="0"/>
                <w:color w:val="000000" w:themeColor="text1"/>
                <w:sz w:val="22"/>
                <w:szCs w:val="22"/>
                <w:highlight w:val="white"/>
              </w:rPr>
              <w:t xml:space="preserve"> видами контроля: вибродиагностический</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sz w:val="22"/>
                <w:szCs w:val="22"/>
                <w:highlight w:val="white"/>
              </w:rPr>
              <w:t xml:space="preserve">и объектами контроля:</w:t>
            </w:r>
            <w:r>
              <w:rPr>
                <w:rFonts w:ascii="Times New Roman" w:hAnsi="Times New Roman" w:eastAsia="Times New Roman" w:cs="Times New Roman"/>
                <w:sz w:val="22"/>
                <w:szCs w:val="22"/>
                <w:highlight w:val="white"/>
              </w:rPr>
              <w:t xml:space="preserve"> </w:t>
            </w:r>
            <w:r>
              <w:rPr>
                <w:color w:val="000000" w:themeColor="text1"/>
                <w:sz w:val="22"/>
                <w:szCs w:val="22"/>
                <w:highlight w:val="white"/>
              </w:rPr>
              <w:t xml:space="preserve">«Оборудование электроэнергетики» (12).</w:t>
            </w:r>
            <w:r>
              <w:rPr>
                <w:color w:val="000000" w:themeColor="text1"/>
                <w:sz w:val="22"/>
                <w:szCs w:val="22"/>
                <w:highlight w:val="white"/>
              </w:rPr>
            </w:r>
            <w:r>
              <w:rPr>
                <w:color w:val="000000" w:themeColor="text1"/>
                <w:sz w:val="22"/>
                <w:szCs w:val="22"/>
                <w:highlight w:val="white"/>
              </w:rPr>
            </w:r>
          </w:p>
          <w:p>
            <w:pPr>
              <w:pStyle w:val="1255"/>
              <w:numPr>
                <w:ilvl w:val="0"/>
                <w:numId w:val="66"/>
              </w:numPr>
              <w:jc w:val="both"/>
              <w:spacing w:before="0" w:beforeAutospacing="0" w:after="0" w:afterAutospacing="0"/>
              <w:widowControl w:val="off"/>
              <w:rPr>
                <w:color w:val="000000" w:themeColor="text1"/>
                <w:sz w:val="22"/>
                <w:szCs w:val="22"/>
                <w:highlight w:val="white"/>
              </w:rPr>
            </w:pPr>
            <w:r>
              <w:rPr>
                <w:sz w:val="22"/>
                <w:szCs w:val="22"/>
                <w:highlight w:val="white"/>
              </w:rPr>
              <w:t xml:space="preserve">Не менее 1-</w:t>
            </w:r>
            <w:r>
              <w:rPr>
                <w:sz w:val="22"/>
                <w:szCs w:val="22"/>
                <w:highlight w:val="white"/>
              </w:rPr>
              <w:t xml:space="preserve">ого</w:t>
            </w:r>
            <w:r>
              <w:rPr>
                <w:sz w:val="22"/>
                <w:szCs w:val="22"/>
                <w:highlight w:val="white"/>
              </w:rPr>
              <w:t xml:space="preserve"> </w:t>
            </w:r>
            <w:r>
              <w:rPr>
                <w:sz w:val="22"/>
                <w:szCs w:val="22"/>
                <w:highlight w:val="white"/>
              </w:rPr>
              <w:t xml:space="preserve">специалиста</w:t>
            </w:r>
            <w:r>
              <w:rPr>
                <w:sz w:val="22"/>
                <w:szCs w:val="22"/>
                <w:highlight w:val="white"/>
              </w:rPr>
              <w:t xml:space="preserve"> </w:t>
            </w:r>
            <w:r>
              <w:rPr>
                <w:rFonts w:ascii="Times New Roman" w:hAnsi="Times New Roman" w:eastAsia="Times New Roman" w:cs="Times New Roman"/>
                <w:i w:val="0"/>
                <w:iCs w:val="0"/>
                <w:color w:val="000000" w:themeColor="text1"/>
                <w:sz w:val="22"/>
                <w:szCs w:val="22"/>
                <w:highlight w:val="white"/>
              </w:rPr>
              <w:t xml:space="preserve">не ниже </w:t>
            </w:r>
            <w:r>
              <w:rPr>
                <w:sz w:val="22"/>
                <w:szCs w:val="22"/>
                <w:highlight w:val="white"/>
              </w:rPr>
              <w:t xml:space="preserve">III</w:t>
            </w:r>
            <w:r>
              <w:rPr>
                <w:rFonts w:ascii="Times New Roman" w:hAnsi="Times New Roman" w:eastAsia="Times New Roman" w:cs="Times New Roman"/>
                <w:i w:val="0"/>
                <w:iCs w:val="0"/>
                <w:color w:val="000000" w:themeColor="text1"/>
                <w:sz w:val="22"/>
                <w:szCs w:val="22"/>
                <w:highlight w:val="white"/>
              </w:rPr>
              <w:t xml:space="preserve"> уровня (в соответствии с п. 4.3 </w:t>
            </w:r>
            <w:r>
              <w:rPr>
                <w:rStyle w:val="1271"/>
                <w:rFonts w:ascii="Times New Roman" w:hAnsi="Times New Roman" w:eastAsia="Times New Roman" w:cs="Times New Roman"/>
                <w:i w:val="0"/>
                <w:iCs w:val="0"/>
                <w:color w:val="000000" w:themeColor="text1"/>
                <w:sz w:val="22"/>
                <w:szCs w:val="22"/>
                <w:highlight w:val="white"/>
                <w:shd w:val="clear" w:color="auto" w:fill="ffffff"/>
              </w:rPr>
              <w:t xml:space="preserve">СДАНК-02-2020), с</w:t>
            </w:r>
            <w:r>
              <w:rPr>
                <w:rFonts w:ascii="Times New Roman" w:hAnsi="Times New Roman" w:eastAsia="Times New Roman" w:cs="Times New Roman"/>
                <w:i w:val="0"/>
                <w:iCs w:val="0"/>
                <w:color w:val="000000" w:themeColor="text1"/>
                <w:sz w:val="22"/>
                <w:szCs w:val="22"/>
                <w:highlight w:val="white"/>
              </w:rPr>
              <w:t xml:space="preserve"> видами контроля: вибродиагностический</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sz w:val="22"/>
                <w:szCs w:val="22"/>
                <w:highlight w:val="white"/>
              </w:rPr>
              <w:t xml:space="preserve">и объектами контроля:</w:t>
            </w:r>
            <w:r>
              <w:rPr>
                <w:rFonts w:ascii="Times New Roman" w:hAnsi="Times New Roman" w:eastAsia="Times New Roman" w:cs="Times New Roman"/>
                <w:sz w:val="22"/>
                <w:szCs w:val="22"/>
                <w:highlight w:val="white"/>
              </w:rPr>
              <w:t xml:space="preserve"> </w:t>
            </w:r>
            <w:r>
              <w:rPr>
                <w:color w:val="000000" w:themeColor="text1"/>
                <w:sz w:val="22"/>
                <w:szCs w:val="22"/>
                <w:highlight w:val="white"/>
              </w:rPr>
              <w:t xml:space="preserve">«Оборудование электроэнергетики» (12).</w:t>
            </w:r>
            <w:r>
              <w:rPr>
                <w:color w:val="000000" w:themeColor="text1"/>
                <w:sz w:val="22"/>
                <w:szCs w:val="22"/>
                <w:highlight w:val="white"/>
              </w:rPr>
            </w:r>
            <w:r>
              <w:rPr>
                <w:color w:val="000000" w:themeColor="text1"/>
                <w:sz w:val="22"/>
                <w:szCs w:val="22"/>
                <w:highlight w:val="white"/>
              </w:rPr>
            </w:r>
          </w:p>
        </w:tc>
        <w:tc>
          <w:tcPr>
            <w:tcW w:w="8327" w:type="dxa"/>
            <w:textDirection w:val="lrTb"/>
            <w:noWrap w:val="false"/>
          </w:tcPr>
          <w:p>
            <w:pPr>
              <w:jc w:val="both"/>
              <w:keepNext/>
              <w:spacing w:before="60" w:after="60"/>
              <w:rPr>
                <w:rFonts w:eastAsia="Calibri"/>
                <w:i/>
                <w:iCs/>
                <w:sz w:val="22"/>
                <w:szCs w:val="22"/>
                <w:highlight w:val="white"/>
              </w:rPr>
            </w:pPr>
            <w:r>
              <w:rPr>
                <w:rFonts w:eastAsia="Calibri"/>
                <w:i/>
                <w:iCs/>
                <w:sz w:val="22"/>
                <w:szCs w:val="22"/>
                <w:highlight w:val="white"/>
              </w:rPr>
            </w:r>
            <w:r>
              <w:rPr>
                <w:i/>
                <w:iCs/>
                <w:sz w:val="22"/>
                <w:szCs w:val="22"/>
                <w:highlight w:val="white"/>
              </w:rPr>
              <w:t xml:space="preserve">В </w:t>
            </w:r>
            <w:r>
              <w:rPr>
                <w:rFonts w:eastAsia="Calibri"/>
                <w:i/>
                <w:iCs/>
                <w:sz w:val="22"/>
                <w:szCs w:val="22"/>
                <w:highlight w:val="white"/>
              </w:rPr>
              <w:t xml:space="preserve">составе заявки  Участник должен предоставить</w:t>
            </w:r>
            <w:r>
              <w:rPr>
                <w:rFonts w:eastAsia="Calibri"/>
                <w:i/>
                <w:iCs/>
                <w:sz w:val="22"/>
                <w:szCs w:val="22"/>
                <w:highlight w:val="white"/>
              </w:rPr>
              <w:t xml:space="preserve"> </w:t>
            </w:r>
            <w:r>
              <w:rPr>
                <w:rFonts w:eastAsia="Calibri"/>
                <w:b/>
                <w:bCs/>
                <w:i/>
                <w:iCs/>
                <w:sz w:val="22"/>
                <w:szCs w:val="22"/>
                <w:highlight w:val="white"/>
              </w:rPr>
              <w:t xml:space="preserve">Справку о </w:t>
            </w:r>
            <w:r>
              <w:rPr>
                <w:rFonts w:eastAsia="Calibri"/>
                <w:b/>
                <w:bCs/>
                <w:i/>
                <w:iCs/>
                <w:sz w:val="22"/>
                <w:szCs w:val="22"/>
                <w:highlight w:val="white"/>
              </w:rPr>
              <w:t xml:space="preserve">к</w:t>
            </w:r>
            <w:r>
              <w:rPr>
                <w:rFonts w:eastAsia="Calibri"/>
                <w:b/>
                <w:bCs/>
                <w:i/>
                <w:iCs/>
                <w:sz w:val="22"/>
                <w:szCs w:val="22"/>
                <w:highlight w:val="white"/>
              </w:rPr>
              <w:t xml:space="preserve">а</w:t>
            </w:r>
            <w:r>
              <w:rPr>
                <w:rFonts w:eastAsia="Calibri"/>
                <w:b/>
                <w:bCs/>
                <w:i/>
                <w:iCs/>
                <w:sz w:val="22"/>
                <w:szCs w:val="22"/>
                <w:highlight w:val="white"/>
              </w:rPr>
              <w:t xml:space="preserve">д</w:t>
            </w:r>
            <w:r>
              <w:rPr>
                <w:rFonts w:eastAsia="Calibri"/>
                <w:b/>
                <w:bCs/>
                <w:i/>
                <w:iCs/>
                <w:sz w:val="22"/>
                <w:szCs w:val="22"/>
                <w:highlight w:val="white"/>
              </w:rPr>
              <w:t xml:space="preserve">р</w:t>
            </w:r>
            <w:r>
              <w:rPr>
                <w:rFonts w:eastAsia="Calibri"/>
                <w:b/>
                <w:bCs/>
                <w:i/>
                <w:iCs/>
                <w:sz w:val="22"/>
                <w:szCs w:val="22"/>
                <w:highlight w:val="white"/>
              </w:rPr>
              <w:t xml:space="preserve">о</w:t>
            </w:r>
            <w:r>
              <w:rPr>
                <w:rFonts w:eastAsia="Calibri"/>
                <w:b/>
                <w:bCs/>
                <w:i/>
                <w:iCs/>
                <w:sz w:val="22"/>
                <w:szCs w:val="22"/>
                <w:highlight w:val="white"/>
              </w:rPr>
              <w:t xml:space="preserve">в</w:t>
            </w:r>
            <w:r>
              <w:rPr>
                <w:rFonts w:eastAsia="Calibri"/>
                <w:b/>
                <w:bCs/>
                <w:i/>
                <w:iCs/>
                <w:sz w:val="22"/>
                <w:szCs w:val="22"/>
                <w:highlight w:val="white"/>
              </w:rPr>
              <w:t xml:space="preserve">ы</w:t>
            </w:r>
            <w:r>
              <w:rPr>
                <w:rFonts w:eastAsia="Calibri"/>
                <w:b/>
                <w:bCs/>
                <w:i/>
                <w:iCs/>
                <w:sz w:val="22"/>
                <w:szCs w:val="22"/>
                <w:highlight w:val="white"/>
              </w:rPr>
              <w:t xml:space="preserve">х</w:t>
            </w:r>
            <w:r>
              <w:rPr>
                <w:rFonts w:eastAsia="Calibri"/>
                <w:b/>
                <w:bCs/>
                <w:i/>
                <w:iCs/>
                <w:sz w:val="22"/>
                <w:szCs w:val="22"/>
                <w:highlight w:val="white"/>
              </w:rPr>
              <w:t xml:space="preserve"> ресурсах</w:t>
            </w:r>
            <w:r>
              <w:rPr>
                <w:rFonts w:eastAsia="Calibri"/>
                <w:b/>
                <w:bCs/>
                <w:i/>
                <w:iCs/>
                <w:sz w:val="22"/>
                <w:szCs w:val="22"/>
                <w:highlight w:val="white"/>
              </w:rPr>
              <w:t xml:space="preserve"> </w:t>
            </w:r>
            <w:r>
              <w:rPr>
                <w:rFonts w:eastAsia="Calibri"/>
                <w:b/>
                <w:bCs/>
                <w:i/>
                <w:iCs/>
                <w:sz w:val="22"/>
                <w:szCs w:val="22"/>
                <w:highlight w:val="white"/>
              </w:rPr>
              <w:t xml:space="preserve">по установленной в Документации о закупке форме 9</w:t>
            </w:r>
            <w:r>
              <w:rPr>
                <w:rFonts w:eastAsia="Calibri"/>
                <w:b w:val="0"/>
                <w:bCs w:val="0"/>
                <w:i/>
                <w:iCs/>
                <w:sz w:val="22"/>
                <w:szCs w:val="22"/>
                <w:highlight w:val="white"/>
              </w:rPr>
              <w:t xml:space="preserve">,</w:t>
            </w:r>
            <w:r>
              <w:rPr>
                <w:rFonts w:eastAsia="Calibri"/>
                <w:i/>
                <w:iCs/>
                <w:sz w:val="22"/>
                <w:szCs w:val="22"/>
                <w:highlight w:val="white"/>
              </w:rPr>
              <w:t xml:space="preserve"> включая следующие обязательные приложения к ней</w:t>
            </w:r>
            <w:r>
              <w:rPr>
                <w:rFonts w:eastAsia="Calibri"/>
                <w:i/>
                <w:iCs/>
                <w:sz w:val="22"/>
                <w:szCs w:val="22"/>
                <w:highlight w:val="white"/>
              </w:rPr>
              <w:t xml:space="preserve">:</w:t>
            </w:r>
            <w:r>
              <w:rPr>
                <w:rFonts w:eastAsia="Calibri"/>
                <w:i/>
                <w:iCs/>
                <w:sz w:val="22"/>
                <w:szCs w:val="22"/>
                <w:highlight w:val="white"/>
              </w:rPr>
            </w:r>
            <w:r>
              <w:rPr>
                <w:rFonts w:eastAsia="Calibri"/>
                <w:i/>
                <w:iCs/>
                <w:sz w:val="22"/>
                <w:szCs w:val="22"/>
                <w:highlight w:val="white"/>
              </w:rPr>
            </w:r>
          </w:p>
          <w:p>
            <w:pPr>
              <w:pStyle w:val="1255"/>
              <w:numPr>
                <w:ilvl w:val="0"/>
                <w:numId w:val="68"/>
              </w:numPr>
              <w:jc w:val="both"/>
              <w:keepNext/>
              <w:spacing w:before="60" w:after="60"/>
              <w:rPr>
                <w:rFonts w:eastAsia="Calibri"/>
                <w:bCs w:val="0"/>
                <w:i w:val="0"/>
                <w:sz w:val="22"/>
                <w:szCs w:val="22"/>
                <w:highlight w:val="white"/>
              </w:rPr>
            </w:pPr>
            <w:r>
              <w:rPr>
                <w:i w:val="0"/>
                <w:iCs w:val="0"/>
                <w:sz w:val="22"/>
                <w:szCs w:val="22"/>
                <w:highlight w:val="white"/>
              </w:rPr>
              <w:t xml:space="preserve">Копию удостоверения</w:t>
            </w:r>
            <w:r>
              <w:rPr>
                <w:rFonts w:ascii="Times New Roman" w:hAnsi="Times New Roman" w:eastAsia="Times New Roman" w:cs="Times New Roman"/>
                <w:i w:val="0"/>
                <w:iCs w:val="0"/>
                <w:color w:val="000000" w:themeColor="text1"/>
                <w:sz w:val="22"/>
                <w:szCs w:val="22"/>
                <w:highlight w:val="white"/>
              </w:rPr>
              <w:t xml:space="preserve"> специалиста по неразрушающему контролю аттестованного не ниже II уровня (не менее 1</w:t>
            </w:r>
            <w:r>
              <w:rPr>
                <w:rFonts w:ascii="Times New Roman" w:hAnsi="Times New Roman" w:eastAsia="Times New Roman" w:cs="Times New Roman"/>
                <w:i w:val="0"/>
                <w:iCs w:val="0"/>
                <w:color w:val="000000" w:themeColor="text1"/>
                <w:sz w:val="22"/>
                <w:szCs w:val="22"/>
                <w:highlight w:val="white"/>
              </w:rPr>
              <w:t xml:space="preserve">-ого</w:t>
            </w:r>
            <w:r>
              <w:rPr>
                <w:rFonts w:ascii="Times New Roman" w:hAnsi="Times New Roman" w:eastAsia="Times New Roman" w:cs="Times New Roman"/>
                <w:i w:val="0"/>
                <w:iCs w:val="0"/>
                <w:color w:val="000000" w:themeColor="text1"/>
                <w:sz w:val="22"/>
                <w:szCs w:val="22"/>
                <w:highlight w:val="white"/>
              </w:rPr>
              <w:t xml:space="preserve"> специалиста,</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i w:val="0"/>
                <w:iCs w:val="0"/>
                <w:color w:val="000000" w:themeColor="text1"/>
                <w:sz w:val="22"/>
                <w:szCs w:val="22"/>
                <w:highlight w:val="white"/>
              </w:rPr>
              <w:t xml:space="preserve">с видами контроля: </w:t>
            </w:r>
            <w:r>
              <w:rPr>
                <w:rFonts w:ascii="Times New Roman" w:hAnsi="Times New Roman" w:eastAsia="Times New Roman" w:cs="Times New Roman"/>
                <w:i w:val="0"/>
                <w:iCs w:val="0"/>
                <w:color w:val="000000" w:themeColor="text1"/>
                <w:sz w:val="22"/>
                <w:szCs w:val="22"/>
                <w:highlight w:val="white"/>
              </w:rPr>
              <w:t xml:space="preserve">вибродиагностический</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i w:val="0"/>
                <w:iCs w:val="0"/>
                <w:sz w:val="22"/>
                <w:szCs w:val="22"/>
                <w:highlight w:val="white"/>
              </w:rPr>
              <w:t xml:space="preserve">и объектами контроля:</w:t>
            </w:r>
            <w:r>
              <w:rPr>
                <w:rFonts w:ascii="Times New Roman" w:hAnsi="Times New Roman" w:eastAsia="Times New Roman" w:cs="Times New Roman"/>
                <w:i w:val="0"/>
                <w:iCs w:val="0"/>
                <w:sz w:val="22"/>
                <w:szCs w:val="22"/>
                <w:highlight w:val="white"/>
              </w:rPr>
              <w:t xml:space="preserve"> </w:t>
            </w:r>
            <w:r>
              <w:rPr>
                <w:rFonts w:ascii="Times New Roman" w:hAnsi="Times New Roman" w:eastAsia="Times New Roman" w:cs="Times New Roman"/>
                <w:sz w:val="22"/>
                <w:szCs w:val="22"/>
                <w:highlight w:val="white"/>
              </w:rPr>
              <w:t xml:space="preserve">и объектами контроля:</w:t>
            </w:r>
            <w:r>
              <w:rPr>
                <w:rFonts w:ascii="Times New Roman" w:hAnsi="Times New Roman" w:eastAsia="Times New Roman" w:cs="Times New Roman"/>
                <w:sz w:val="22"/>
                <w:szCs w:val="22"/>
                <w:highlight w:val="white"/>
              </w:rPr>
              <w:t xml:space="preserve"> </w:t>
            </w:r>
            <w:r>
              <w:rPr>
                <w:color w:val="000000" w:themeColor="text1"/>
                <w:sz w:val="22"/>
                <w:szCs w:val="22"/>
                <w:highlight w:val="white"/>
              </w:rPr>
              <w:t xml:space="preserve">«Оборудование электроэнергетики» (12).</w:t>
            </w:r>
            <w:r>
              <w:rPr>
                <w:color w:val="000000" w:themeColor="text1"/>
                <w:sz w:val="22"/>
                <w:szCs w:val="22"/>
                <w:highlight w:val="white"/>
              </w:rPr>
              <w:t xml:space="preserve"> </w:t>
            </w:r>
            <w:r>
              <w:rPr>
                <w:rFonts w:eastAsia="Calibri"/>
                <w:bCs w:val="0"/>
                <w:i w:val="0"/>
                <w:sz w:val="22"/>
                <w:szCs w:val="22"/>
                <w:highlight w:val="white"/>
              </w:rPr>
            </w:r>
            <w:r>
              <w:rPr>
                <w:rFonts w:eastAsia="Calibri"/>
                <w:bCs w:val="0"/>
                <w:i w:val="0"/>
                <w:sz w:val="22"/>
                <w:szCs w:val="22"/>
                <w:highlight w:val="white"/>
              </w:rPr>
            </w:r>
          </w:p>
          <w:p>
            <w:pPr>
              <w:pStyle w:val="1255"/>
              <w:numPr>
                <w:ilvl w:val="0"/>
                <w:numId w:val="67"/>
              </w:numPr>
              <w:jc w:val="both"/>
              <w:keepNext/>
              <w:spacing w:before="60" w:after="60"/>
              <w:rPr>
                <w:rFonts w:eastAsia="Calibri"/>
                <w:bCs/>
                <w:i/>
                <w:sz w:val="22"/>
                <w:szCs w:val="22"/>
                <w:highlight w:val="white"/>
              </w:rPr>
            </w:pPr>
            <w:r>
              <w:rPr>
                <w:rFonts w:eastAsia="Calibri"/>
                <w:i/>
                <w:iCs/>
                <w:sz w:val="22"/>
                <w:szCs w:val="22"/>
                <w:highlight w:val="white"/>
              </w:rPr>
            </w:r>
            <w:r>
              <w:rPr>
                <w:i w:val="0"/>
                <w:iCs w:val="0"/>
                <w:sz w:val="22"/>
                <w:szCs w:val="22"/>
                <w:highlight w:val="white"/>
              </w:rPr>
              <w:t xml:space="preserve">Копию удостоверения</w:t>
            </w:r>
            <w:r>
              <w:rPr>
                <w:rFonts w:ascii="Times New Roman" w:hAnsi="Times New Roman" w:eastAsia="Times New Roman" w:cs="Times New Roman"/>
                <w:i w:val="0"/>
                <w:iCs w:val="0"/>
                <w:color w:val="000000" w:themeColor="text1"/>
                <w:sz w:val="22"/>
                <w:szCs w:val="22"/>
                <w:highlight w:val="white"/>
              </w:rPr>
              <w:t xml:space="preserve"> специалиста по неразрушающему контролю аттестованного не ниже </w:t>
            </w:r>
            <w:r>
              <w:rPr>
                <w:sz w:val="22"/>
                <w:szCs w:val="22"/>
                <w:highlight w:val="white"/>
              </w:rPr>
              <w:t xml:space="preserve">III</w:t>
            </w:r>
            <w:r>
              <w:rPr>
                <w:rFonts w:ascii="Times New Roman" w:hAnsi="Times New Roman" w:eastAsia="Times New Roman" w:cs="Times New Roman"/>
                <w:i w:val="0"/>
                <w:iCs w:val="0"/>
                <w:color w:val="000000" w:themeColor="text1"/>
                <w:sz w:val="22"/>
                <w:szCs w:val="22"/>
                <w:highlight w:val="white"/>
              </w:rPr>
              <w:t xml:space="preserve"> уровня</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i w:val="0"/>
                <w:iCs w:val="0"/>
                <w:color w:val="000000" w:themeColor="text1"/>
                <w:sz w:val="22"/>
                <w:szCs w:val="22"/>
                <w:highlight w:val="white"/>
              </w:rPr>
              <w:t xml:space="preserve">не менее 1</w:t>
            </w:r>
            <w:r>
              <w:rPr>
                <w:rFonts w:ascii="Times New Roman" w:hAnsi="Times New Roman" w:eastAsia="Times New Roman" w:cs="Times New Roman"/>
                <w:i w:val="0"/>
                <w:iCs w:val="0"/>
                <w:color w:val="000000" w:themeColor="text1"/>
                <w:sz w:val="22"/>
                <w:szCs w:val="22"/>
                <w:highlight w:val="white"/>
              </w:rPr>
              <w:t xml:space="preserve">-ого</w:t>
            </w:r>
            <w:r>
              <w:rPr>
                <w:rFonts w:ascii="Times New Roman" w:hAnsi="Times New Roman" w:eastAsia="Times New Roman" w:cs="Times New Roman"/>
                <w:i w:val="0"/>
                <w:iCs w:val="0"/>
                <w:color w:val="000000" w:themeColor="text1"/>
                <w:sz w:val="22"/>
                <w:szCs w:val="22"/>
                <w:highlight w:val="white"/>
              </w:rPr>
              <w:t xml:space="preserve"> специалиста,</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i w:val="0"/>
                <w:iCs w:val="0"/>
                <w:color w:val="000000" w:themeColor="text1"/>
                <w:sz w:val="22"/>
                <w:szCs w:val="22"/>
                <w:highlight w:val="white"/>
              </w:rPr>
              <w:t xml:space="preserve">с видами контроля: </w:t>
            </w:r>
            <w:r>
              <w:rPr>
                <w:rFonts w:ascii="Times New Roman" w:hAnsi="Times New Roman" w:eastAsia="Times New Roman" w:cs="Times New Roman"/>
                <w:i w:val="0"/>
                <w:iCs w:val="0"/>
                <w:color w:val="000000" w:themeColor="text1"/>
                <w:sz w:val="22"/>
                <w:szCs w:val="22"/>
                <w:highlight w:val="white"/>
              </w:rPr>
              <w:t xml:space="preserve">вибродиагностический</w:t>
            </w:r>
            <w:r>
              <w:rPr>
                <w:rFonts w:ascii="Times New Roman" w:hAnsi="Times New Roman" w:eastAsia="Times New Roman" w:cs="Times New Roman"/>
                <w:i w:val="0"/>
                <w:iCs w:val="0"/>
                <w:color w:val="000000" w:themeColor="text1"/>
                <w:sz w:val="22"/>
                <w:szCs w:val="22"/>
                <w:highlight w:val="white"/>
              </w:rPr>
              <w:t xml:space="preserve">,</w:t>
            </w:r>
            <w:r>
              <w:rPr>
                <w:rFonts w:ascii="Times New Roman" w:hAnsi="Times New Roman" w:eastAsia="Times New Roman" w:cs="Times New Roman"/>
                <w:i w:val="0"/>
                <w:iCs w:val="0"/>
                <w:color w:val="000000" w:themeColor="text1"/>
                <w:sz w:val="22"/>
                <w:szCs w:val="22"/>
                <w:highlight w:val="white"/>
              </w:rPr>
              <w:t xml:space="preserve"> </w:t>
            </w:r>
            <w:r>
              <w:rPr>
                <w:rFonts w:ascii="Times New Roman" w:hAnsi="Times New Roman" w:eastAsia="Times New Roman" w:cs="Times New Roman"/>
                <w:i w:val="0"/>
                <w:iCs w:val="0"/>
                <w:sz w:val="22"/>
                <w:szCs w:val="22"/>
                <w:highlight w:val="white"/>
              </w:rPr>
              <w:t xml:space="preserve">и объектами контроля:</w:t>
            </w:r>
            <w:r>
              <w:rPr>
                <w:rFonts w:ascii="Times New Roman" w:hAnsi="Times New Roman" w:eastAsia="Times New Roman" w:cs="Times New Roman"/>
                <w:i w:val="0"/>
                <w:iCs w:val="0"/>
                <w:sz w:val="22"/>
                <w:szCs w:val="22"/>
                <w:highlight w:val="white"/>
              </w:rPr>
              <w:t xml:space="preserve"> </w:t>
            </w:r>
            <w:r>
              <w:rPr>
                <w:rFonts w:ascii="Times New Roman" w:hAnsi="Times New Roman" w:eastAsia="Times New Roman" w:cs="Times New Roman"/>
                <w:sz w:val="22"/>
                <w:szCs w:val="22"/>
                <w:highlight w:val="white"/>
              </w:rPr>
              <w:t xml:space="preserve">и объектами контроля:</w:t>
            </w:r>
            <w:r>
              <w:rPr>
                <w:rFonts w:ascii="Times New Roman" w:hAnsi="Times New Roman" w:eastAsia="Times New Roman" w:cs="Times New Roman"/>
                <w:sz w:val="22"/>
                <w:szCs w:val="22"/>
                <w:highlight w:val="white"/>
              </w:rPr>
              <w:t xml:space="preserve"> </w:t>
            </w:r>
            <w:r>
              <w:rPr>
                <w:color w:val="000000" w:themeColor="text1"/>
                <w:sz w:val="22"/>
                <w:szCs w:val="22"/>
                <w:highlight w:val="white"/>
              </w:rPr>
              <w:t xml:space="preserve">«Оборудование электроэнергетики» (12).</w:t>
            </w:r>
            <w:r>
              <w:rPr>
                <w:color w:val="000000" w:themeColor="text1"/>
                <w:sz w:val="22"/>
                <w:szCs w:val="22"/>
                <w:highlight w:val="white"/>
              </w:rPr>
              <w:t xml:space="preserve"> </w:t>
            </w:r>
            <w:r>
              <w:rPr>
                <w:rFonts w:eastAsia="Calibri"/>
                <w:bCs/>
                <w:i/>
                <w:sz w:val="22"/>
                <w:szCs w:val="22"/>
                <w:highlight w:val="white"/>
              </w:rPr>
            </w:r>
            <w:r>
              <w:rPr>
                <w:rFonts w:eastAsia="Calibri"/>
                <w:bCs/>
                <w:i/>
                <w:sz w:val="22"/>
                <w:szCs w:val="22"/>
                <w:highlight w:val="white"/>
              </w:rPr>
            </w:r>
          </w:p>
          <w:p>
            <w:pPr>
              <w:jc w:val="both"/>
              <w:keepNext/>
              <w:spacing w:before="60" w:after="60"/>
              <w:rPr>
                <w:rFonts w:ascii="Times New Roman" w:hAnsi="Times New Roman" w:cs="Times New Roman"/>
                <w:sz w:val="24"/>
                <w:szCs w:val="24"/>
                <w:highlight w:val="white"/>
                <w14:ligatures w14:val="none"/>
              </w:rPr>
            </w:pPr>
            <w:r>
              <w:rPr>
                <w:rFonts w:ascii="Times New Roman" w:hAnsi="Times New Roman" w:cs="Times New Roman"/>
                <w:b/>
                <w:bCs/>
                <w:sz w:val="22"/>
                <w:szCs w:val="22"/>
                <w:highlight w:val="white"/>
              </w:rPr>
              <w:t xml:space="preserve">Требование является обязательным, неисполнение которого повлечет отклонение заявки.</w:t>
            </w:r>
            <w:r>
              <w:rPr>
                <w:rFonts w:ascii="Times New Roman" w:hAnsi="Times New Roman" w:cs="Times New Roman"/>
                <w:sz w:val="24"/>
                <w:szCs w:val="24"/>
                <w:highlight w:val="white"/>
                <w14:ligatures w14:val="none"/>
              </w:rPr>
            </w:r>
            <w:r>
              <w:rPr>
                <w:rFonts w:ascii="Times New Roman" w:hAnsi="Times New Roman" w:cs="Times New Roman"/>
                <w:sz w:val="24"/>
                <w:szCs w:val="24"/>
                <w:highlight w:val="white"/>
                <w14:ligatures w14:val="none"/>
              </w:rPr>
            </w:r>
          </w:p>
        </w:tc>
      </w:tr>
    </w:tbl>
    <w:p>
      <w:pPr>
        <w:pStyle w:val="121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6" w:name="_Toc51"/>
      <w:r>
        <w:rPr>
          <w:rFonts w:ascii="Times New Roman" w:hAnsi="Times New Roman" w:eastAsia="Times New Roman" w:cs="Times New Roman"/>
          <w:sz w:val="22"/>
          <w:szCs w:val="22"/>
        </w:rPr>
      </w:r>
      <w:bookmarkStart w:id="308" w:name="_Ref125552455"/>
      <w:r>
        <w:rPr>
          <w:rFonts w:ascii="Times New Roman" w:hAnsi="Times New Roman" w:eastAsia="Times New Roman" w:cs="Times New Roman"/>
          <w:sz w:val="22"/>
          <w:szCs w:val="22"/>
        </w:rPr>
      </w:r>
      <w:bookmarkStart w:id="309" w:name="_Ref125553500"/>
      <w:r>
        <w:rPr>
          <w:rFonts w:ascii="Times New Roman" w:hAnsi="Times New Roman" w:eastAsia="Times New Roman" w:cs="Times New Roman"/>
          <w:sz w:val="22"/>
          <w:szCs w:val="22"/>
        </w:rPr>
      </w:r>
      <w:bookmarkStart w:id="310" w:name="_Ref125553692"/>
      <w:r>
        <w:rPr>
          <w:rFonts w:ascii="Times New Roman" w:hAnsi="Times New Roman" w:eastAsia="Times New Roman" w:cs="Times New Roman"/>
          <w:sz w:val="22"/>
          <w:szCs w:val="22"/>
        </w:rPr>
      </w:r>
      <w:bookmarkStart w:id="311" w:name="_Ref125553703"/>
      <w:r>
        <w:rPr>
          <w:rFonts w:ascii="Times New Roman" w:hAnsi="Times New Roman" w:eastAsia="Times New Roman" w:cs="Times New Roman"/>
          <w:sz w:val="22"/>
          <w:szCs w:val="22"/>
        </w:rPr>
      </w:r>
      <w:bookmarkStart w:id="312" w:name="_Ref12570922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09"/>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456"/>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4" w:name="_Ref125370156"/>
            <w:r>
              <w:rPr>
                <w:rFonts w:ascii="Times New Roman" w:hAnsi="Times New Roman" w:eastAsia="Times New Roman" w:cs="Times New Roman"/>
                <w:sz w:val="22"/>
                <w:szCs w:val="22"/>
              </w:rPr>
            </w:r>
            <w:bookmarkEnd w:id="31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5" w:name="_Ref125553738"/>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62"/>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1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7" w:name="_Toc52"/>
      <w:r>
        <w:rPr>
          <w:rFonts w:ascii="Times New Roman" w:hAnsi="Times New Roman" w:eastAsia="Times New Roman" w:cs="Times New Roman"/>
          <w:sz w:val="22"/>
          <w:szCs w:val="22"/>
        </w:rPr>
      </w:r>
      <w:bookmarkStart w:id="317" w:name="_Ref125361823"/>
      <w:r>
        <w:rPr>
          <w:rFonts w:ascii="Times New Roman" w:hAnsi="Times New Roman" w:eastAsia="Times New Roman" w:cs="Times New Roman"/>
          <w:sz w:val="22"/>
          <w:szCs w:val="22"/>
        </w:rPr>
      </w:r>
      <w:bookmarkStart w:id="318" w:name="_Ref125362031"/>
      <w:r>
        <w:rPr>
          <w:rFonts w:ascii="Times New Roman" w:hAnsi="Times New Roman" w:eastAsia="Times New Roman" w:cs="Times New Roman"/>
          <w:sz w:val="22"/>
          <w:szCs w:val="22"/>
        </w:rPr>
      </w:r>
      <w:bookmarkStart w:id="319" w:name="_Ref125369117"/>
      <w:r>
        <w:rPr>
          <w:rFonts w:ascii="Times New Roman" w:hAnsi="Times New Roman" w:eastAsia="Times New Roman" w:cs="Times New Roman"/>
          <w:sz w:val="22"/>
          <w:szCs w:val="22"/>
        </w:rPr>
      </w:r>
      <w:bookmarkStart w:id="320" w:name="_Ref125370173"/>
      <w:r>
        <w:rPr>
          <w:rFonts w:ascii="Times New Roman" w:hAnsi="Times New Roman" w:eastAsia="Times New Roman" w:cs="Times New Roman"/>
          <w:sz w:val="22"/>
          <w:szCs w:val="22"/>
        </w:rPr>
      </w:r>
      <w:bookmarkStart w:id="321" w:name="_Ref125370180"/>
      <w:r>
        <w:rPr>
          <w:rFonts w:ascii="Times New Roman" w:hAnsi="Times New Roman" w:eastAsia="Times New Roman" w:cs="Times New Roman"/>
          <w:sz w:val="22"/>
          <w:szCs w:val="22"/>
        </w:rPr>
      </w:r>
      <w:bookmarkStart w:id="322" w:name="_Ref125370209"/>
      <w:r>
        <w:rPr>
          <w:rFonts w:ascii="Times New Roman" w:hAnsi="Times New Roman" w:eastAsia="Times New Roman" w:cs="Times New Roman"/>
          <w:sz w:val="22"/>
          <w:szCs w:val="22"/>
        </w:rPr>
      </w:r>
      <w:bookmarkStart w:id="323" w:name="_Ref125709777"/>
      <w:r>
        <w:rPr>
          <w:rFonts w:ascii="Times New Roman" w:hAnsi="Times New Roman" w:eastAsia="Times New Roman" w:cs="Times New Roman"/>
          <w:sz w:val="22"/>
          <w:szCs w:val="22"/>
        </w:rPr>
      </w:r>
      <w:bookmarkStart w:id="324" w:name="_Ref125709973"/>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7"/>
      <w:r>
        <w:rPr>
          <w:rFonts w:ascii="Times New Roman" w:hAnsi="Times New Roman" w:eastAsia="Times New Roman" w:cs="Times New Roman"/>
          <w:sz w:val="22"/>
          <w:szCs w:val="22"/>
        </w:rPr>
      </w:r>
      <w:bookmarkEnd w:id="318"/>
      <w:r>
        <w:rPr>
          <w:rFonts w:ascii="Times New Roman" w:hAnsi="Times New Roman" w:eastAsia="Times New Roman" w:cs="Times New Roman"/>
          <w:sz w:val="22"/>
          <w:szCs w:val="22"/>
        </w:rPr>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457"/>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6" w:name="_Ref125370187"/>
            <w:r>
              <w:rPr>
                <w:rFonts w:ascii="Times New Roman" w:hAnsi="Times New Roman" w:eastAsia="Times New Roman" w:cs="Times New Roman"/>
                <w:sz w:val="22"/>
                <w:szCs w:val="22"/>
              </w:rPr>
            </w:r>
            <w:bookmarkEnd w:id="32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7" w:name="_Ref125370199"/>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93"/>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 </w:t>
            </w:r>
            <w:r>
              <w:rPr>
                <w:rFonts w:ascii="Times New Roman" w:hAnsi="Times New Roman" w:eastAsia="Times New Roman" w:cs="Times New Roman"/>
                <w:sz w:val="22"/>
                <w:szCs w:val="22"/>
              </w:rPr>
              <w:t xml:space="preserve">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553847"/>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6"/>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458" w:name="_Toc53"/>
      <w:r>
        <w:rPr>
          <w:rFonts w:ascii="Times New Roman" w:hAnsi="Times New Roman" w:eastAsia="Times New Roman" w:cs="Times New Roman"/>
          <w:sz w:val="22"/>
          <w:szCs w:val="22"/>
        </w:rPr>
      </w:r>
      <w:bookmarkStart w:id="330" w:name="_Ref125550523"/>
      <w:r>
        <w:rPr>
          <w:rFonts w:ascii="Times New Roman" w:hAnsi="Times New Roman" w:eastAsia="Times New Roman" w:cs="Times New Roman"/>
          <w:sz w:val="22"/>
          <w:szCs w:val="22"/>
        </w:rPr>
      </w:r>
      <w:bookmarkStart w:id="331" w:name="_Ref125550560"/>
      <w:r>
        <w:rPr>
          <w:rFonts w:ascii="Times New Roman" w:hAnsi="Times New Roman" w:eastAsia="Times New Roman" w:cs="Times New Roman"/>
          <w:sz w:val="22"/>
          <w:szCs w:val="22"/>
        </w:rPr>
      </w:r>
      <w:bookmarkStart w:id="332" w:name="_Ref125550566"/>
      <w:r>
        <w:rPr>
          <w:rFonts w:ascii="Times New Roman" w:hAnsi="Times New Roman" w:eastAsia="Times New Roman" w:cs="Times New Roman"/>
          <w:sz w:val="22"/>
          <w:szCs w:val="22"/>
        </w:rPr>
      </w:r>
      <w:bookmarkStart w:id="333" w:name="_Ref125553513"/>
      <w:r>
        <w:rPr>
          <w:rFonts w:ascii="Times New Roman" w:hAnsi="Times New Roman" w:eastAsia="Times New Roman" w:cs="Times New Roman"/>
          <w:sz w:val="22"/>
          <w:szCs w:val="22"/>
        </w:rPr>
      </w:r>
      <w:bookmarkStart w:id="334" w:name="_Ref125553821"/>
      <w:r>
        <w:rPr>
          <w:rFonts w:ascii="Times New Roman" w:hAnsi="Times New Roman" w:eastAsia="Times New Roman" w:cs="Times New Roman"/>
          <w:sz w:val="22"/>
          <w:szCs w:val="22"/>
        </w:rPr>
      </w:r>
      <w:bookmarkStart w:id="335" w:name="_Ref125710459"/>
      <w:r>
        <w:rPr>
          <w:rFonts w:ascii="Times New Roman" w:hAnsi="Times New Roman" w:eastAsia="Times New Roman" w:cs="Times New Roman"/>
          <w:sz w:val="22"/>
          <w:szCs w:val="22"/>
        </w:rPr>
      </w:r>
      <w:bookmarkStart w:id="336" w:name="_Ref125710480"/>
      <w:r>
        <w:rPr>
          <w:rFonts w:ascii="Times New Roman" w:hAnsi="Times New Roman" w:eastAsia="Times New Roman" w:cs="Times New Roman"/>
          <w:sz w:val="22"/>
          <w:szCs w:val="22"/>
        </w:rPr>
      </w:r>
      <w:bookmarkStart w:id="337" w:name="_Ref125710517"/>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rPr>
          <w:rFonts w:ascii="Times New Roman" w:hAnsi="Times New Roman" w:eastAsia="Times New Roman" w:cs="Times New Roman"/>
          <w:sz w:val="22"/>
          <w:szCs w:val="22"/>
        </w:rPr>
      </w:r>
      <w:bookmarkEnd w:id="331"/>
      <w:r>
        <w:rPr>
          <w:rFonts w:ascii="Times New Roman" w:hAnsi="Times New Roman" w:eastAsia="Times New Roman" w:cs="Times New Roman"/>
          <w:sz w:val="22"/>
          <w:szCs w:val="22"/>
        </w:rPr>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458"/>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21"/>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59" w:name="_Toc54"/>
      <w:r>
        <w:rPr>
          <w:rFonts w:ascii="Times New Roman" w:hAnsi="Times New Roman" w:eastAsia="Times New Roman" w:cs="Times New Roman"/>
          <w:sz w:val="22"/>
          <w:szCs w:val="22"/>
        </w:rPr>
      </w:r>
      <w:bookmarkStart w:id="339" w:name="Прил04_ФормыЗаявки"/>
      <w:r>
        <w:rPr>
          <w:rFonts w:ascii="Times New Roman" w:hAnsi="Times New Roman" w:eastAsia="Times New Roman" w:cs="Times New Roman"/>
          <w:sz w:val="22"/>
          <w:szCs w:val="22"/>
        </w:rPr>
      </w:r>
      <w:bookmarkStart w:id="340" w:name="_Ref125362865"/>
      <w:r>
        <w:rPr>
          <w:rFonts w:ascii="Times New Roman" w:hAnsi="Times New Roman" w:eastAsia="Times New Roman" w:cs="Times New Roman"/>
          <w:sz w:val="22"/>
          <w:szCs w:val="22"/>
        </w:rPr>
      </w:r>
      <w:bookmarkStart w:id="341" w:name="_Ref125362900"/>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459"/>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60" w:name="_Toc55"/>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460"/>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61" w:name="_Toc56"/>
      <w:r>
        <w:rPr>
          <w:rFonts w:ascii="Times New Roman" w:hAnsi="Times New Roman" w:eastAsia="Times New Roman" w:cs="Times New Roman"/>
          <w:sz w:val="22"/>
          <w:szCs w:val="22"/>
        </w:rPr>
      </w:r>
      <w:bookmarkStart w:id="344" w:name="Прил05_ФормыПобедителя"/>
      <w:r>
        <w:rPr>
          <w:rFonts w:ascii="Times New Roman" w:hAnsi="Times New Roman" w:eastAsia="Times New Roman" w:cs="Times New Roman"/>
          <w:sz w:val="22"/>
          <w:szCs w:val="22"/>
        </w:rPr>
      </w:r>
      <w:bookmarkEnd w:id="344"/>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461"/>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62" w:name="_Toc57"/>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462"/>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63" w:name="_Toc58"/>
      <w:r>
        <w:rPr>
          <w:rFonts w:ascii="Times New Roman" w:hAnsi="Times New Roman" w:eastAsia="Times New Roman" w:cs="Times New Roman"/>
          <w:sz w:val="22"/>
          <w:szCs w:val="22"/>
        </w:rPr>
      </w:r>
      <w:bookmarkStart w:id="347" w:name="_Ref130395470"/>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7"/>
      <w:r>
        <w:rPr>
          <w:rFonts w:ascii="Times New Roman" w:hAnsi="Times New Roman" w:eastAsia="Times New Roman" w:cs="Times New Roman"/>
          <w:sz w:val="22"/>
          <w:szCs w:val="22"/>
        </w:rPr>
      </w:r>
      <w:bookmarkEnd w:id="463"/>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49" w:name="_MON_1741074142"/>
      <w:r>
        <w:rPr>
          <w:rFonts w:ascii="Times New Roman" w:hAnsi="Times New Roman" w:eastAsia="Times New Roman" w:cs="Times New Roman"/>
          <w:sz w:val="22"/>
          <w:szCs w:val="22"/>
        </w:rPr>
      </w:r>
      <w:bookmarkEnd w:id="349"/>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extLst>
                            <a:ext uri="{96DAC541-7B7A-43D3-8B79-37D633B846F1}">
                              <asvg:svgBlip xmlns:asvg="http://schemas.microsoft.com/office/drawing/2016/SVG/main" r:embed="rId19"/>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stroked="f">
                <v:path textboxrect="0,0,0,0"/>
                <v:imagedata r:id="rId18"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64" w:name="_Toc59"/>
      <w:r>
        <w:rPr>
          <w:rFonts w:ascii="Times New Roman" w:hAnsi="Times New Roman" w:eastAsia="Times New Roman" w:cs="Times New Roman"/>
          <w:sz w:val="22"/>
          <w:szCs w:val="22"/>
        </w:rPr>
      </w:r>
      <w:bookmarkStart w:id="350" w:name="_Ref130395475"/>
      <w:r>
        <w:rPr>
          <w:rFonts w:ascii="Times New Roman" w:hAnsi="Times New Roman" w:eastAsia="Times New Roman" w:cs="Times New Roman"/>
          <w:sz w:val="22"/>
          <w:szCs w:val="22"/>
        </w:rPr>
        <w:t xml:space="preserve">Форма «Заверение об обстоятельствах»</w:t>
      </w:r>
      <w:bookmarkEnd w:id="350"/>
      <w:r>
        <w:rPr>
          <w:rFonts w:ascii="Times New Roman" w:hAnsi="Times New Roman" w:eastAsia="Times New Roman" w:cs="Times New Roman"/>
          <w:sz w:val="22"/>
          <w:szCs w:val="22"/>
        </w:rPr>
      </w:r>
      <w:bookmarkEnd w:id="464"/>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17"/>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2" w:name="_MON_1741074184"/>
      <w:r>
        <w:rPr>
          <w:rFonts w:ascii="Times New Roman" w:hAnsi="Times New Roman" w:eastAsia="Times New Roman" w:cs="Times New Roman"/>
          <w:sz w:val="22"/>
          <w:szCs w:val="22"/>
        </w:rPr>
      </w:r>
      <w:bookmarkEnd w:id="352"/>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extLst>
                            <a:ext uri="{96DAC541-7B7A-43D3-8B79-37D633B846F1}">
                              <asvg:svgBlip xmlns:asvg="http://schemas.microsoft.com/office/drawing/2016/SVG/main" r:embed="rId21"/>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stroked="f">
                <v:path textboxrect="0,0,0,0"/>
                <v:imagedata r:id="rId20"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65" w:name="_Toc60"/>
      <w:r>
        <w:rPr>
          <w:rFonts w:ascii="Times New Roman" w:hAnsi="Times New Roman" w:eastAsia="Times New Roman" w:cs="Times New Roman"/>
          <w:sz w:val="22"/>
          <w:szCs w:val="22"/>
        </w:rPr>
      </w:r>
      <w:bookmarkStart w:id="353" w:name="Прил06_СоставЗаявки"/>
      <w:r>
        <w:rPr>
          <w:rFonts w:ascii="Times New Roman" w:hAnsi="Times New Roman" w:eastAsia="Times New Roman" w:cs="Times New Roman"/>
          <w:sz w:val="22"/>
          <w:szCs w:val="22"/>
        </w:rPr>
      </w:r>
      <w:bookmarkEnd w:id="35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0"/>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r>
      <w:bookmarkEnd w:id="465"/>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66" w:name="_Toc61"/>
      <w:r>
        <w:rPr>
          <w:rFonts w:ascii="Times New Roman" w:hAnsi="Times New Roman" w:eastAsia="Times New Roman" w:cs="Times New Roman"/>
          <w:sz w:val="22"/>
          <w:szCs w:val="22"/>
        </w:rPr>
        <w:t xml:space="preserve">Состав заявки</w:t>
      </w:r>
      <w:bookmarkEnd w:id="466"/>
      <w:r>
        <w:rPr>
          <w:rFonts w:ascii="Times New Roman" w:hAnsi="Times New Roman" w:cs="Times New Roman"/>
          <w:sz w:val="22"/>
          <w:szCs w:val="22"/>
        </w:rPr>
      </w:r>
      <w:r>
        <w:rPr>
          <w:rFonts w:ascii="Times New Roman" w:hAnsi="Times New Roman" w:cs="Times New Roman"/>
          <w:sz w:val="22"/>
          <w:szCs w:val="22"/>
        </w:rPr>
      </w:r>
    </w:p>
    <w:p>
      <w:pPr>
        <w:pStyle w:val="1217"/>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w:t>
        </w:r>
        <w:r>
          <w:rPr>
            <w:rStyle w:val="1245"/>
            <w:rFonts w:ascii="Times New Roman" w:hAnsi="Times New Roman" w:eastAsia="Times New Roman" w:cs="Times New Roman"/>
            <w:sz w:val="22"/>
            <w:szCs w:val="22"/>
          </w:rPr>
          <w:t xml:space="preserve">и</w:t>
        </w:r>
        <w:r>
          <w:rPr>
            <w:rStyle w:val="1245"/>
            <w:rFonts w:ascii="Times New Roman" w:hAnsi="Times New Roman" w:eastAsia="Times New Roman" w:cs="Times New Roman"/>
            <w:sz w:val="22"/>
            <w:szCs w:val="22"/>
          </w:rPr>
          <w:t xml:space="preserve"> № </w:t>
        </w:r>
        <w:r>
          <w:rPr>
            <w:rStyle w:val="1245"/>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w:t>
              </w:r>
              <w:r>
                <w:rPr>
                  <w:rStyle w:val="1245"/>
                  <w:rFonts w:ascii="Times New Roman" w:hAnsi="Times New Roman" w:eastAsia="Times New Roman" w:cs="Times New Roman"/>
                  <w:sz w:val="22"/>
                  <w:szCs w:val="22"/>
                </w:rPr>
                <w:t xml:space="preserve">ми</w:t>
              </w:r>
              <w:r>
                <w:rPr>
                  <w:rStyle w:val="1245"/>
                  <w:rFonts w:ascii="Times New Roman" w:hAnsi="Times New Roman" w:eastAsia="Times New Roman" w:cs="Times New Roman"/>
                  <w:sz w:val="22"/>
                  <w:szCs w:val="22"/>
                </w:rPr>
                <w:t xml:space="preserve"> требования</w:t>
              </w:r>
              <w:r>
                <w:rPr>
                  <w:rStyle w:val="1245"/>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w:t>
            </w:r>
            <w:r>
              <w:rPr>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6" w:name="_Ref130389408"/>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w:t>
              </w:r>
              <w:r>
                <w:rPr>
                  <w:rStyle w:val="1245"/>
                  <w:rFonts w:ascii="Times New Roman" w:hAnsi="Times New Roman" w:eastAsia="Times New Roman" w:cs="Times New Roman"/>
                  <w:sz w:val="22"/>
                  <w:szCs w:val="22"/>
                </w:rPr>
                <w:t xml:space="preserve">е</w:t>
              </w:r>
              <w:r>
                <w:rPr>
                  <w:rStyle w:val="1245"/>
                  <w:rFonts w:ascii="Times New Roman" w:hAnsi="Times New Roman" w:eastAsia="Times New Roman" w:cs="Times New Roman"/>
                  <w:sz w:val="22"/>
                  <w:szCs w:val="22"/>
                </w:rPr>
                <w:t xml:space="preserve"> и критери</w:t>
              </w:r>
              <w:r>
                <w:rPr>
                  <w:rStyle w:val="1245"/>
                  <w:rFonts w:ascii="Times New Roman" w:hAnsi="Times New Roman" w:eastAsia="Times New Roman" w:cs="Times New Roman"/>
                  <w:sz w:val="22"/>
                  <w:szCs w:val="22"/>
                </w:rPr>
                <w:t xml:space="preserve">ях</w:t>
              </w:r>
              <w:r>
                <w:rPr>
                  <w:rStyle w:val="1245"/>
                  <w:rFonts w:ascii="Times New Roman" w:hAnsi="Times New Roman" w:eastAsia="Times New Roman" w:cs="Times New Roman"/>
                  <w:sz w:val="22"/>
                  <w:szCs w:val="22"/>
                </w:rPr>
                <w:t xml:space="preserve"> оценки и сопоставления заявок</w:t>
              </w:r>
              <w:r>
                <w:rPr>
                  <w:rStyle w:val="1245"/>
                  <w:rFonts w:ascii="Times New Roman" w:hAnsi="Times New Roman" w:eastAsia="Times New Roman" w:cs="Times New Roman"/>
                  <w:sz w:val="22"/>
                  <w:szCs w:val="22"/>
                </w:rPr>
                <w:t xml:space="preserve"> (Приложение № </w:t>
              </w:r>
              <w:r>
                <w:rPr>
                  <w:rStyle w:val="1245"/>
                  <w:rFonts w:ascii="Times New Roman" w:hAnsi="Times New Roman" w:eastAsia="Times New Roman" w:cs="Times New Roman"/>
                  <w:sz w:val="22"/>
                  <w:szCs w:val="22"/>
                </w:rPr>
                <w:t xml:space="preserve">8</w:t>
              </w:r>
              <w:r>
                <w:rPr>
                  <w:rStyle w:val="1245"/>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7" w:name="_Ref130389413"/>
            <w:r>
              <w:rPr>
                <w:rFonts w:ascii="Times New Roman" w:hAnsi="Times New Roman" w:eastAsia="Times New Roman" w:cs="Times New Roman"/>
                <w:sz w:val="22"/>
                <w:szCs w:val="22"/>
              </w:rPr>
            </w:r>
            <w:bookmarkEnd w:id="357"/>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19"/>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Style w:val="124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Style w:val="1245"/>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21"/>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45"/>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17"/>
        <w:rPr>
          <w:rStyle w:val="1226"/>
          <w:rFonts w:ascii="Times New Roman" w:hAnsi="Times New Roman" w:cs="Times New Roman"/>
          <w:i w:val="0"/>
          <w:iCs w:val="0"/>
          <w:sz w:val="22"/>
          <w:szCs w:val="22"/>
          <w:shd w:val="clear" w:color="auto" w:fill="auto"/>
        </w:rPr>
      </w:pPr>
      <w:r>
        <w:rPr>
          <w:rStyle w:val="1226"/>
          <w:rFonts w:ascii="Times New Roman" w:hAnsi="Times New Roman" w:eastAsia="Times New Roman" w:cs="Times New Roman"/>
          <w:i w:val="0"/>
          <w:iCs w:val="0"/>
          <w:sz w:val="22"/>
          <w:szCs w:val="22"/>
          <w:shd w:val="clear" w:color="auto" w:fill="auto"/>
        </w:rPr>
        <w:t xml:space="preserve">Е</w:t>
      </w:r>
      <w:r>
        <w:rPr>
          <w:rStyle w:val="1226"/>
          <w:rFonts w:ascii="Times New Roman" w:hAnsi="Times New Roman" w:eastAsia="Times New Roman" w:cs="Times New Roman"/>
          <w:i w:val="0"/>
          <w:iCs w:val="0"/>
          <w:sz w:val="22"/>
          <w:szCs w:val="22"/>
          <w:shd w:val="clear" w:color="auto" w:fill="auto"/>
        </w:rPr>
        <w:t xml:space="preserve">сли </w:t>
      </w:r>
      <w:r>
        <w:rPr>
          <w:rStyle w:val="1226"/>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26"/>
          <w:rFonts w:ascii="Times New Roman" w:hAnsi="Times New Roman" w:eastAsia="Times New Roman" w:cs="Times New Roman"/>
          <w:i w:val="0"/>
          <w:iCs w:val="0"/>
          <w:sz w:val="22"/>
          <w:szCs w:val="22"/>
          <w:shd w:val="clear" w:color="auto" w:fill="auto"/>
        </w:rPr>
        <w:t xml:space="preserve"> </w:t>
      </w:r>
      <w:r>
        <w:rPr>
          <w:rStyle w:val="1226"/>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26"/>
          <w:rFonts w:ascii="Times New Roman" w:hAnsi="Times New Roman" w:eastAsia="Times New Roman" w:cs="Times New Roman"/>
          <w:i w:val="0"/>
          <w:iCs w:val="0"/>
          <w:sz w:val="22"/>
          <w:szCs w:val="22"/>
          <w:shd w:val="clear" w:color="auto" w:fill="auto"/>
        </w:rPr>
        <w:t xml:space="preserve"> </w:t>
      </w:r>
      <w:r>
        <w:rPr>
          <w:rStyle w:val="1226"/>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26"/>
          <w:rFonts w:ascii="Times New Roman" w:hAnsi="Times New Roman" w:eastAsia="Times New Roman" w:cs="Times New Roman"/>
          <w:i w:val="0"/>
          <w:iCs w:val="0"/>
          <w:sz w:val="22"/>
          <w:szCs w:val="22"/>
          <w:shd w:val="clear" w:color="auto" w:fill="auto"/>
        </w:rPr>
        <w:t xml:space="preserve"> </w:t>
      </w:r>
      <w:r>
        <w:rPr>
          <w:rStyle w:val="1226"/>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p>
      <w:pPr>
        <w:pStyle w:val="1221"/>
        <w:rPr>
          <w:rStyle w:val="1226"/>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67" w:name="_Toc62"/>
      <w:r>
        <w:rPr>
          <w:rFonts w:ascii="Times New Roman" w:hAnsi="Times New Roman" w:eastAsia="Times New Roman" w:cs="Times New Roman"/>
          <w:sz w:val="22"/>
          <w:szCs w:val="22"/>
        </w:rPr>
      </w:r>
      <w:bookmarkStart w:id="359" w:name="Прил07_ОтборочныеКритерии"/>
      <w:r>
        <w:rPr>
          <w:rFonts w:ascii="Times New Roman" w:hAnsi="Times New Roman" w:eastAsia="Times New Roman" w:cs="Times New Roman"/>
          <w:sz w:val="22"/>
          <w:szCs w:val="22"/>
        </w:rPr>
      </w:r>
      <w:bookmarkStart w:id="360" w:name="_Ref125365264"/>
      <w:r>
        <w:rPr>
          <w:rFonts w:ascii="Times New Roman" w:hAnsi="Times New Roman" w:eastAsia="Times New Roman" w:cs="Times New Roman"/>
          <w:sz w:val="22"/>
          <w:szCs w:val="22"/>
        </w:rPr>
      </w:r>
      <w:bookmarkEnd w:id="35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0"/>
      <w:r>
        <w:rPr>
          <w:rFonts w:ascii="Times New Roman" w:hAnsi="Times New Roman" w:eastAsia="Times New Roman" w:cs="Times New Roman"/>
          <w:sz w:val="22"/>
          <w:szCs w:val="22"/>
        </w:rPr>
      </w:r>
      <w:bookmarkEnd w:id="467"/>
      <w:r>
        <w:rPr>
          <w:rFonts w:ascii="Times New Roman" w:hAnsi="Times New Roman" w:cs="Times New Roman"/>
          <w:sz w:val="22"/>
          <w:szCs w:val="22"/>
        </w:rPr>
      </w:r>
      <w:r>
        <w:rPr>
          <w:rFonts w:ascii="Times New Roman" w:hAnsi="Times New Roman" w:cs="Times New Roman"/>
          <w:sz w:val="22"/>
          <w:szCs w:val="22"/>
        </w:rPr>
      </w:r>
    </w:p>
    <w:p>
      <w:pPr>
        <w:pStyle w:val="1216"/>
        <w:spacing w:after="120"/>
        <w:rPr>
          <w:rStyle w:val="122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8" w:name="_Toc63"/>
      <w:r>
        <w:rPr>
          <w:rStyle w:val="1226"/>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r>
        <w:rPr>
          <w:rStyle w:val="1226"/>
          <w:rFonts w:ascii="Times New Roman" w:hAnsi="Times New Roman" w:eastAsia="Times New Roman" w:cs="Times New Roman"/>
          <w:i w:val="0"/>
          <w:iCs w:val="0"/>
          <w:sz w:val="22"/>
          <w:szCs w:val="22"/>
          <w:shd w:val="clear" w:color="auto" w:fill="auto"/>
        </w:rPr>
      </w:r>
      <w:bookmarkEnd w:id="468"/>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tbl>
      <w:tblPr>
        <w:tblStyle w:val="124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2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2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2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45"/>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Style w:val="1245"/>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45"/>
                  <w:rFonts w:ascii="Times New Roman" w:hAnsi="Times New Roman" w:eastAsia="Times New Roman" w:cs="Times New Roman"/>
                  <w:sz w:val="22"/>
                  <w:szCs w:val="22"/>
                </w:rPr>
                <w:t xml:space="preserve">Приложение № 6</w:t>
              </w:r>
            </w:hyperlink>
            <w:r>
              <w:rPr>
                <w:rStyle w:val="1245"/>
                <w:rFonts w:ascii="Times New Roman" w:hAnsi="Times New Roman" w:cs="Times New Roman"/>
                <w:sz w:val="22"/>
                <w:szCs w:val="22"/>
              </w:rPr>
            </w:r>
            <w:r>
              <w:rPr>
                <w:rStyle w:val="1245"/>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2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2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2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2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21"/>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_Ref186120456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_Ref186120461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участником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2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21"/>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(в рамках осуществления экспертизы заявки </w:t>
            </w:r>
            <w:r>
              <w:rPr>
                <w:rFonts w:ascii="Times New Roman" w:hAnsi="Times New Roman" w:eastAsia="Times New Roman" w:cs="Times New Roman"/>
                <w:i/>
                <w:iCs/>
                <w:sz w:val="22"/>
                <w:szCs w:val="22"/>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участвовать в которой могут только 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45"/>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21"/>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45"/>
                  <w:rFonts w:ascii="Times New Roman" w:hAnsi="Times New Roman" w:eastAsia="Times New Roman" w:cs="Times New Roman"/>
                  <w:b/>
                  <w:bCs/>
                  <w:sz w:val="22"/>
                  <w:szCs w:val="22"/>
                </w:rPr>
                <w:t xml:space="preserve">Техническим требованиям (Приложение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2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21"/>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запрета закупки иностранной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_Ref186120147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и (или) прилагаемой к нему 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45"/>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w:t>
              </w:r>
              <w:r>
                <w:rPr>
                  <w:rStyle w:val="1245"/>
                  <w:rFonts w:ascii="Times New Roman" w:hAnsi="Times New Roman" w:eastAsia="Times New Roman" w:cs="Times New Roman"/>
                  <w:sz w:val="22"/>
                  <w:szCs w:val="22"/>
                </w:rPr>
                <w:t xml:space="preserve">х</w:t>
              </w:r>
              <w:r>
                <w:rPr>
                  <w:rStyle w:val="1245"/>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21"/>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Коммерческого предложения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 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Технически</w:t>
              </w:r>
              <w:r>
                <w:rPr>
                  <w:rStyle w:val="1245"/>
                  <w:rFonts w:ascii="Times New Roman" w:hAnsi="Times New Roman" w:eastAsia="Times New Roman" w:cs="Times New Roman"/>
                  <w:sz w:val="22"/>
                  <w:szCs w:val="22"/>
                </w:rPr>
                <w:t xml:space="preserve">х</w:t>
              </w:r>
              <w:r>
                <w:rPr>
                  <w:rStyle w:val="1245"/>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45"/>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45"/>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6"/>
        <w:rPr>
          <w:rStyle w:val="1226"/>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469" w:name="_Toc64"/>
      <w:r>
        <w:rPr>
          <w:rStyle w:val="1226"/>
          <w:rFonts w:ascii="Times New Roman" w:hAnsi="Times New Roman" w:eastAsia="Times New Roman" w:cs="Times New Roman"/>
          <w:i w:val="0"/>
          <w:iCs w:val="0"/>
          <w:sz w:val="22"/>
          <w:szCs w:val="22"/>
          <w:shd w:val="clear" w:color="auto" w:fill="auto"/>
        </w:rPr>
        <w:t xml:space="preserve">Дополнительные</w:t>
      </w:r>
      <w:r>
        <w:rPr>
          <w:rStyle w:val="1226"/>
          <w:rFonts w:ascii="Times New Roman" w:hAnsi="Times New Roman" w:eastAsia="Times New Roman" w:cs="Times New Roman"/>
          <w:i w:val="0"/>
          <w:iCs w:val="0"/>
          <w:sz w:val="22"/>
          <w:szCs w:val="22"/>
          <w:shd w:val="clear" w:color="auto" w:fill="auto"/>
        </w:rPr>
        <w:t xml:space="preserve"> критерии проверки заяв</w:t>
      </w:r>
      <w:r>
        <w:rPr>
          <w:rStyle w:val="1226"/>
          <w:rFonts w:ascii="Times New Roman" w:hAnsi="Times New Roman" w:eastAsia="Times New Roman" w:cs="Times New Roman"/>
          <w:i w:val="0"/>
          <w:iCs w:val="0"/>
          <w:sz w:val="22"/>
          <w:szCs w:val="22"/>
          <w:shd w:val="clear" w:color="auto" w:fill="auto"/>
        </w:rPr>
        <w:t xml:space="preserve">ок</w:t>
      </w:r>
      <w:r>
        <w:rPr>
          <w:rStyle w:val="1226"/>
          <w:rFonts w:ascii="Times New Roman" w:hAnsi="Times New Roman" w:eastAsia="Times New Roman" w:cs="Times New Roman"/>
          <w:i w:val="0"/>
          <w:iCs w:val="0"/>
          <w:sz w:val="22"/>
          <w:szCs w:val="22"/>
          <w:shd w:val="clear" w:color="auto" w:fill="auto"/>
        </w:rPr>
        <w:t xml:space="preserve"> на соответстви</w:t>
      </w:r>
      <w:r>
        <w:rPr>
          <w:rStyle w:val="1226"/>
          <w:rFonts w:ascii="Times New Roman" w:hAnsi="Times New Roman" w:eastAsia="Times New Roman" w:cs="Times New Roman"/>
          <w:i w:val="0"/>
          <w:iCs w:val="0"/>
          <w:sz w:val="22"/>
          <w:szCs w:val="22"/>
          <w:shd w:val="clear" w:color="auto" w:fill="auto"/>
        </w:rPr>
        <w:t xml:space="preserve">е</w:t>
      </w:r>
      <w:r>
        <w:rPr>
          <w:rStyle w:val="1226"/>
          <w:rFonts w:ascii="Times New Roman" w:hAnsi="Times New Roman" w:eastAsia="Times New Roman" w:cs="Times New Roman"/>
          <w:i w:val="0"/>
          <w:iCs w:val="0"/>
          <w:sz w:val="22"/>
          <w:szCs w:val="22"/>
          <w:shd w:val="clear" w:color="auto" w:fill="auto"/>
        </w:rPr>
        <w:t xml:space="preserve"> условиям Документации о закупке</w:t>
      </w:r>
      <w:r>
        <w:rPr>
          <w:rStyle w:val="1226"/>
          <w:rFonts w:ascii="Times New Roman" w:hAnsi="Times New Roman" w:eastAsia="Times New Roman" w:cs="Times New Roman"/>
          <w:i w:val="0"/>
          <w:iCs w:val="0"/>
          <w:sz w:val="22"/>
          <w:szCs w:val="22"/>
          <w:shd w:val="clear" w:color="auto" w:fill="auto"/>
        </w:rPr>
      </w:r>
      <w:bookmarkEnd w:id="469"/>
      <w:r>
        <w:rPr>
          <w:rStyle w:val="1226"/>
          <w:rFonts w:ascii="Times New Roman" w:hAnsi="Times New Roman" w:cs="Times New Roman"/>
          <w:i w:val="0"/>
          <w:iCs w:val="0"/>
          <w:sz w:val="22"/>
          <w:szCs w:val="22"/>
          <w:shd w:val="clear" w:color="auto" w:fill="auto"/>
        </w:rPr>
      </w:r>
      <w:r>
        <w:rPr>
          <w:rStyle w:val="1226"/>
          <w:rFonts w:ascii="Times New Roman" w:hAnsi="Times New Roman" w:cs="Times New Roman"/>
          <w:i w:val="0"/>
          <w:iCs w:val="0"/>
          <w:sz w:val="22"/>
          <w:szCs w:val="22"/>
          <w:shd w:val="clear" w:color="auto" w:fill="auto"/>
        </w:rPr>
      </w:r>
    </w:p>
    <w:p>
      <w:pPr>
        <w:pStyle w:val="1221"/>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4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21"/>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45"/>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21"/>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2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5"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5"/>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6"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6"/>
      <w:r>
        <w:rPr>
          <w:rFonts w:ascii="Times New Roman" w:hAnsi="Times New Roman" w:eastAsia="Times New Roman" w:cs="Times New Roman"/>
          <w:sz w:val="22"/>
          <w:szCs w:val="22"/>
        </w:rPr>
        <w:t xml:space="preserve">, 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7" w:name="_Hlk138342572"/>
      <w:r>
        <w:rPr>
          <w:rFonts w:ascii="Times New Roman" w:hAnsi="Times New Roman" w:eastAsia="Times New Roman" w:cs="Times New Roman"/>
          <w:sz w:val="22"/>
          <w:szCs w:val="22"/>
        </w:rPr>
        <w:t xml:space="preserve">–</w:t>
      </w:r>
      <w:bookmarkEnd w:id="367"/>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68"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68"/>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70" w:name="_Toc65"/>
      <w:r>
        <w:rPr>
          <w:rFonts w:ascii="Times New Roman" w:hAnsi="Times New Roman" w:eastAsia="Times New Roman" w:cs="Times New Roman"/>
          <w:sz w:val="22"/>
          <w:szCs w:val="22"/>
        </w:rPr>
      </w:r>
      <w:bookmarkStart w:id="369" w:name="Прил08_ПорядокОценки"/>
      <w:r>
        <w:rPr>
          <w:rFonts w:ascii="Times New Roman" w:hAnsi="Times New Roman" w:eastAsia="Times New Roman" w:cs="Times New Roman"/>
          <w:sz w:val="22"/>
          <w:szCs w:val="22"/>
        </w:rPr>
      </w:r>
      <w:bookmarkStart w:id="370" w:name="_Ref125361648"/>
      <w:r>
        <w:rPr>
          <w:rFonts w:ascii="Times New Roman" w:hAnsi="Times New Roman" w:eastAsia="Times New Roman" w:cs="Times New Roman"/>
          <w:sz w:val="22"/>
          <w:szCs w:val="22"/>
        </w:rPr>
      </w:r>
      <w:bookmarkStart w:id="371" w:name="_Ref125361951"/>
      <w:r>
        <w:rPr>
          <w:rFonts w:ascii="Times New Roman" w:hAnsi="Times New Roman" w:eastAsia="Times New Roman" w:cs="Times New Roman"/>
          <w:sz w:val="22"/>
          <w:szCs w:val="22"/>
        </w:rPr>
      </w:r>
      <w:bookmarkStart w:id="372" w:name="_Ref125366013"/>
      <w:r>
        <w:rPr>
          <w:rFonts w:ascii="Times New Roman" w:hAnsi="Times New Roman" w:eastAsia="Times New Roman" w:cs="Times New Roman"/>
          <w:sz w:val="22"/>
          <w:szCs w:val="22"/>
        </w:rPr>
      </w:r>
      <w:bookmarkStart w:id="373" w:name="_Ref125366280"/>
      <w:r>
        <w:rPr>
          <w:rFonts w:ascii="Times New Roman" w:hAnsi="Times New Roman" w:eastAsia="Times New Roman" w:cs="Times New Roman"/>
          <w:sz w:val="22"/>
          <w:szCs w:val="22"/>
        </w:rPr>
      </w:r>
      <w:bookmarkStart w:id="374" w:name="_Ref125366285"/>
      <w:r>
        <w:rPr>
          <w:rFonts w:ascii="Times New Roman" w:hAnsi="Times New Roman" w:eastAsia="Times New Roman" w:cs="Times New Roman"/>
          <w:sz w:val="22"/>
          <w:szCs w:val="22"/>
        </w:rPr>
      </w:r>
      <w:bookmarkStart w:id="375" w:name="_Ref125368140"/>
      <w:r>
        <w:rPr>
          <w:rFonts w:ascii="Times New Roman" w:hAnsi="Times New Roman" w:eastAsia="Times New Roman" w:cs="Times New Roman"/>
          <w:sz w:val="22"/>
          <w:szCs w:val="22"/>
        </w:rPr>
      </w:r>
      <w:bookmarkStart w:id="376" w:name="_Ref125368150"/>
      <w:r>
        <w:rPr>
          <w:rFonts w:ascii="Times New Roman" w:hAnsi="Times New Roman" w:eastAsia="Times New Roman" w:cs="Times New Roman"/>
          <w:sz w:val="22"/>
          <w:szCs w:val="22"/>
        </w:rPr>
      </w:r>
      <w:bookmarkStart w:id="377" w:name="_Ref125368165"/>
      <w:r>
        <w:rPr>
          <w:rFonts w:ascii="Times New Roman" w:hAnsi="Times New Roman" w:eastAsia="Times New Roman" w:cs="Times New Roman"/>
          <w:sz w:val="22"/>
          <w:szCs w:val="22"/>
        </w:rPr>
      </w:r>
      <w:bookmarkStart w:id="378" w:name="_Ref125368172"/>
      <w:r>
        <w:rPr>
          <w:rFonts w:ascii="Times New Roman" w:hAnsi="Times New Roman" w:eastAsia="Times New Roman" w:cs="Times New Roman"/>
          <w:sz w:val="22"/>
          <w:szCs w:val="22"/>
        </w:rPr>
      </w:r>
      <w:bookmarkStart w:id="379" w:name="_Ref125368184"/>
      <w:r>
        <w:rPr>
          <w:rFonts w:ascii="Times New Roman" w:hAnsi="Times New Roman" w:eastAsia="Times New Roman" w:cs="Times New Roman"/>
          <w:sz w:val="22"/>
          <w:szCs w:val="22"/>
        </w:rPr>
      </w:r>
      <w:bookmarkStart w:id="380" w:name="_Ref125368283"/>
      <w:r>
        <w:rPr>
          <w:rFonts w:ascii="Times New Roman" w:hAnsi="Times New Roman" w:eastAsia="Times New Roman" w:cs="Times New Roman"/>
          <w:sz w:val="22"/>
          <w:szCs w:val="22"/>
        </w:rPr>
      </w:r>
      <w:bookmarkStart w:id="381" w:name="_Ref125368291"/>
      <w:r>
        <w:rPr>
          <w:rFonts w:ascii="Times New Roman" w:hAnsi="Times New Roman" w:eastAsia="Times New Roman" w:cs="Times New Roman"/>
          <w:sz w:val="22"/>
          <w:szCs w:val="22"/>
        </w:rPr>
      </w:r>
      <w:bookmarkStart w:id="382" w:name="_Ref125368302"/>
      <w:r>
        <w:rPr>
          <w:rFonts w:ascii="Times New Roman" w:hAnsi="Times New Roman" w:eastAsia="Times New Roman" w:cs="Times New Roman"/>
          <w:sz w:val="22"/>
          <w:szCs w:val="22"/>
        </w:rPr>
      </w:r>
      <w:bookmarkStart w:id="383" w:name="_Ref125368313"/>
      <w:r>
        <w:rPr>
          <w:rFonts w:ascii="Times New Roman" w:hAnsi="Times New Roman" w:eastAsia="Times New Roman" w:cs="Times New Roman"/>
          <w:sz w:val="22"/>
          <w:szCs w:val="22"/>
        </w:rPr>
      </w:r>
      <w:bookmarkStart w:id="384" w:name="_Ref125368331"/>
      <w:r>
        <w:rPr>
          <w:rFonts w:ascii="Times New Roman" w:hAnsi="Times New Roman" w:eastAsia="Times New Roman" w:cs="Times New Roman"/>
          <w:sz w:val="22"/>
          <w:szCs w:val="22"/>
        </w:rPr>
      </w:r>
      <w:bookmarkStart w:id="385" w:name="_Ref125369021"/>
      <w:r>
        <w:rPr>
          <w:rFonts w:ascii="Times New Roman" w:hAnsi="Times New Roman" w:eastAsia="Times New Roman" w:cs="Times New Roman"/>
          <w:sz w:val="22"/>
          <w:szCs w:val="22"/>
        </w:rPr>
      </w:r>
      <w:bookmarkStart w:id="386" w:name="_Ref125369438"/>
      <w:r>
        <w:rPr>
          <w:rFonts w:ascii="Times New Roman" w:hAnsi="Times New Roman" w:eastAsia="Times New Roman" w:cs="Times New Roman"/>
          <w:sz w:val="22"/>
          <w:szCs w:val="22"/>
        </w:rPr>
      </w:r>
      <w:bookmarkEnd w:id="369"/>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0"/>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470"/>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71" w:name="_Toc66"/>
      <w:r>
        <w:rPr>
          <w:rFonts w:ascii="Times New Roman" w:hAnsi="Times New Roman" w:eastAsia="Times New Roman" w:cs="Times New Roman"/>
          <w:sz w:val="22"/>
          <w:szCs w:val="22"/>
        </w:rPr>
        <w:t xml:space="preserve">Порядок и критерии оценки и сопоставления заявок</w:t>
      </w:r>
      <w:bookmarkEnd w:id="471"/>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p>
      <w:pPr>
        <w:pStyle w:val="1217"/>
        <w:numPr>
          <w:ilvl w:val="0"/>
          <w:numId w:val="0"/>
        </w:numP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50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18"/>
        <w:gridCol w:w="1018"/>
        <w:gridCol w:w="1506"/>
        <w:gridCol w:w="1559"/>
        <w:gridCol w:w="1519"/>
        <w:gridCol w:w="2024"/>
        <w:gridCol w:w="6378"/>
      </w:tblGrid>
      <w:tr>
        <w:tblPrEx/>
        <w:trPr>
          <w:cantSplit/>
        </w:trPr>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Номер критерия оценки в структуре</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01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Направление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gridSpan w:val="2"/>
            <w:shd w:val="clear" w:color="ffffff" w:fill="d5dce4"/>
            <w:tcBorders>
              <w:bottom w:val="single" w:color="000000" w:sz="4" w:space="0"/>
            </w:tcBorders>
            <w:tcW w:w="3065" w:type="dxa"/>
            <w:vAlign w:val="center"/>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Наименование критерия оценки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Значимость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2024"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Содержание частного критерия оценки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6378" w:type="dxa"/>
            <w:vAlign w:val="center"/>
            <w:vMerge w:val="restart"/>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01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первого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критерий оценки второго уровня</w:t>
            </w:r>
            <w:r>
              <w:rPr>
                <w:rFonts w:ascii="Times New Roman" w:hAnsi="Times New Roman" w:cs="Times New Roman"/>
                <w:sz w:val="20"/>
                <w:szCs w:val="20"/>
              </w:rPr>
            </w:r>
            <w:r>
              <w:rPr>
                <w:rFonts w:ascii="Times New Roman" w:hAnsi="Times New Roman" w:cs="Times New Roman"/>
                <w:sz w:val="20"/>
                <w:szCs w:val="20"/>
              </w:rPr>
            </w:r>
          </w:p>
        </w:tc>
        <w:tc>
          <w:tcPr>
            <w:shd w:val="clear" w:color="ffffff" w:fill="d5dce4"/>
            <w:tcW w:w="1519"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2024"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c>
          <w:tcPr>
            <w:shd w:val="clear" w:color="ffffff" w:fill="d5dce4"/>
            <w:tcW w:w="6378" w:type="dxa"/>
            <w:vMerge w:val="continue"/>
            <w:textDirection w:val="lrTb"/>
            <w:noWrap w:val="false"/>
          </w:tcPr>
          <w:p>
            <w:pPr>
              <w:numPr>
                <w:ilvl w:val="7"/>
                <w:numId w:val="0"/>
              </w:numPr>
              <w:jc w:val="center"/>
              <w:keepLines/>
              <w:keepNext/>
              <w:spacing w:before="0"/>
              <w:rPr>
                <w:rFonts w:eastAsia="Calibri"/>
                <w:sz w:val="14"/>
                <w:szCs w:val="14"/>
              </w:rPr>
            </w:pPr>
            <w:r>
              <w:rPr>
                <w:rFonts w:eastAsia="Calibri"/>
                <w:sz w:val="14"/>
                <w:szCs w:val="14"/>
              </w:rPr>
            </w:r>
            <w:r>
              <w:rPr>
                <w:rFonts w:eastAsia="Calibri"/>
                <w:sz w:val="14"/>
                <w:szCs w:val="14"/>
              </w:rPr>
            </w:r>
            <w:r>
              <w:rPr>
                <w:rFonts w:eastAsia="Calibri"/>
                <w:sz w:val="14"/>
                <w:szCs w:val="14"/>
              </w:rPr>
            </w:r>
          </w:p>
        </w:tc>
      </w:tr>
      <w:tr>
        <w:tblPrEx/>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Цена договора (заявки)</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90%</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 xml:space="preserve"> = 0,90)</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Чем меньше цена заявки Участника, тем выше предпочтительность</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tcBorders>
            <w:tcW w:w="6378" w:type="dxa"/>
            <w:textDirection w:val="lrTb"/>
            <w:noWrap w:val="false"/>
          </w:tcPr>
          <w:p>
            <w:pPr>
              <w:numPr>
                <w:ilvl w:val="7"/>
                <w:numId w:val="0"/>
              </w:numPr>
              <w:jc w:val="both"/>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center"/>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Б</m:t>
                    </m:r>
                  </m:e>
                  <m:sub>
                    <m:r>
                      <w:rPr>
                        <w:rFonts w:hint="default" w:ascii="Cambria Math" w:hAnsi="Cambria Math" w:eastAsia="Cambria Math" w:cs="Cambria Math"/>
                        <w:sz w:val="20"/>
                        <w:szCs w:val="20"/>
                        <w:lang w:val="en-US" w:eastAsia="en-US"/>
                      </w:rPr>
                      <m:rPr/>
                      <m:t>1</m:t>
                    </m:r>
                  </m:sub>
                </m:sSub>
                <m:r>
                  <w:rPr>
                    <w:rFonts w:hint="default" w:ascii="Cambria Math" w:hAnsi="Cambria Math" w:eastAsia="Cambria Math" w:cs="Cambria Math"/>
                    <w:sz w:val="20"/>
                    <w:szCs w:val="20"/>
                    <w:lang w:eastAsia="en-US"/>
                  </w:rPr>
                  <m:rPr>
                    <m:sty m:val="p"/>
                  </m:rPr>
                  <m:t>=</m:t>
                </m:r>
                <m:f>
                  <m:fPr>
                    <m:ctrlPr>
                      <w:rPr>
                        <w:rFonts w:ascii="Cambria Math" w:hAnsi="Cambria Math" w:eastAsia="Cambria Math" w:cs="Cambria Math"/>
                        <w:sz w:val="20"/>
                        <w:szCs w:val="14"/>
                        <w:lang w:eastAsia="en-US"/>
                      </w:rPr>
                    </m:ctrlPr>
                  </m:fPr>
                  <m:num>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num>
                  <m:den>
                    <m:r>
                      <w:rPr>
                        <w:rFonts w:hint="default" w:ascii="Cambria Math" w:hAnsi="Cambria Math" w:eastAsia="Cambria Math" w:cs="Cambria Math"/>
                        <w:sz w:val="20"/>
                        <w:szCs w:val="20"/>
                        <w:lang w:eastAsia="en-US"/>
                      </w:rPr>
                      <m:rPr>
                        <m:sty m:val="p"/>
                      </m:rPr>
                      <m:t>ЦЕНА</m:t>
                    </m:r>
                    <m:r>
                      <w:rPr>
                        <w:rFonts w:hint="default" w:ascii="Cambria Math" w:hAnsi="Cambria Math" w:eastAsia="Cambria Math" w:cs="Cambria Math"/>
                        <w:sz w:val="20"/>
                        <w:szCs w:val="20"/>
                        <w:lang w:val="en-US" w:eastAsia="en-US"/>
                      </w:rPr>
                      <m:rPr/>
                      <m:t>i</m:t>
                    </m:r>
                  </m:den>
                </m:f>
                <m:r>
                  <w:rPr>
                    <w:rFonts w:hint="default" w:ascii="Cambria Math" w:hAnsi="Cambria Math" w:eastAsia="Cambria Math" w:cs="Cambria Math"/>
                    <w:sz w:val="20"/>
                    <w:szCs w:val="20"/>
                    <w:lang w:eastAsia="en-US"/>
                  </w:rPr>
                  <m:rPr>
                    <m:sty m:val="p"/>
                  </m:rPr>
                  <m:t>×Ш,</m:t>
                </m:r>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1</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i</m:t>
                  </m:r>
                </m:sub>
              </m:sSub>
            </m:oMath>
            <w:r>
              <w:rPr>
                <w:rFonts w:ascii="Times New Roman" w:hAnsi="Times New Roman" w:eastAsia="Times New Roman" w:cs="Times New Roman"/>
                <w:sz w:val="20"/>
                <w:szCs w:val="20"/>
                <w:lang w:eastAsia="en-US"/>
              </w:rPr>
              <w:t xml:space="preserve"> – цена договора (заявки), указанная в </w:t>
            </w:r>
            <w:r>
              <w:rPr>
                <w:rFonts w:ascii="Times New Roman" w:hAnsi="Times New Roman" w:eastAsia="Times New Roman" w:cs="Times New Roman"/>
                <w:i/>
                <w:sz w:val="20"/>
                <w:szCs w:val="20"/>
              </w:rPr>
              <w:t xml:space="preserve">i</w:t>
            </w:r>
            <w:r>
              <w:rPr>
                <w:rFonts w:ascii="Times New Roman" w:hAnsi="Times New Roman" w:eastAsia="Times New Roman" w:cs="Times New Roman"/>
                <w:sz w:val="20"/>
                <w:szCs w:val="20"/>
              </w:rPr>
              <w:t xml:space="preserve">-той заявке (в Коммерческом п</w:t>
            </w:r>
            <w:r>
              <w:rPr>
                <w:rFonts w:ascii="Times New Roman" w:hAnsi="Times New Roman" w:eastAsia="Times New Roman" w:cs="Times New Roman"/>
                <w:sz w:val="20"/>
                <w:szCs w:val="20"/>
              </w:rPr>
              <w:t xml:space="preserve">редложении) по установленной в Д</w:t>
            </w:r>
            <w:r>
              <w:rPr>
                <w:rFonts w:ascii="Times New Roman" w:hAnsi="Times New Roman" w:eastAsia="Times New Roman" w:cs="Times New Roman"/>
                <w:sz w:val="20"/>
                <w:szCs w:val="20"/>
              </w:rPr>
              <w:t xml:space="preserve">окументации о закупке форме</w:t>
            </w:r>
            <w:r>
              <w:rPr>
                <w:rFonts w:ascii="Times New Roman" w:hAnsi="Times New Roman" w:eastAsia="Times New Roman" w:cs="Times New Roman"/>
                <w:sz w:val="20"/>
                <w:szCs w:val="20"/>
              </w:rPr>
              <w:t xml:space="preserve"> №3</w:t>
            </w:r>
            <w:r>
              <w:rPr>
                <w:rFonts w:ascii="Times New Roman" w:hAnsi="Times New Roman" w:eastAsia="Times New Roman" w:cs="Times New Roman"/>
                <w:sz w:val="20"/>
                <w:szCs w:val="20"/>
              </w:rPr>
              <w:t xml:space="preserve"> допущенного участника,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rPr>
            </w: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t>ЦЕНА</m:t>
                  </m:r>
                </m:e>
                <m:sub>
                  <m:r>
                    <w:rPr>
                      <w:rFonts w:hint="default" w:ascii="Cambria Math" w:hAnsi="Cambria Math" w:eastAsia="Cambria Math" w:cs="Cambria Math"/>
                      <w:sz w:val="20"/>
                      <w:szCs w:val="20"/>
                      <w:lang w:val="en-US" w:eastAsia="en-US"/>
                    </w:rPr>
                    <m:rPr/>
                    <m:t>min</m:t>
                  </m:r>
                </m:sub>
              </m:sSub>
            </m:oMath>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минимальная цена договора (заявки), среди всех допущенных заявок участников, руб. без учета НДС;</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both"/>
              <w:keepLines/>
              <w:keepNext/>
              <w:spacing w:before="0"/>
              <w:tabs>
                <w:tab w:val="left" w:pos="0" w:leader="none"/>
                <w:tab w:val="left" w:pos="34" w:leader="none"/>
              </w:tabs>
              <w:rPr>
                <w:rFonts w:ascii="Times New Roman" w:hAnsi="Times New Roman" w:cs="Times New Roman"/>
                <w:sz w:val="20"/>
                <w:szCs w:val="20"/>
              </w:rPr>
            </w:pPr>
            <w:r>
              <w:rPr>
                <w:rFonts w:ascii="Times New Roman" w:hAnsi="Times New Roman" w:eastAsia="Times New Roman" w:cs="Times New Roman"/>
                <w:sz w:val="20"/>
                <w:szCs w:val="20"/>
              </w:rPr>
              <w:t xml:space="preserve">Ш</w:t>
            </w:r>
            <w:r>
              <w:rPr>
                <w:rFonts w:ascii="Times New Roman" w:hAnsi="Times New Roman" w:eastAsia="Times New Roman" w:cs="Times New Roman"/>
                <w:sz w:val="20"/>
                <w:szCs w:val="20"/>
              </w:rPr>
              <w:tab/>
              <w:t xml:space="preserve">–</w:t>
            </w:r>
            <w:r>
              <w:rPr>
                <w:rFonts w:ascii="Times New Roman" w:hAnsi="Times New Roman" w:eastAsia="Times New Roman" w:cs="Times New Roman"/>
                <w:sz w:val="20"/>
                <w:szCs w:val="20"/>
              </w:rPr>
              <w:tab/>
              <w:t xml:space="preserve">максимально возможный балл (максимальная возможная оценка предпочтительности) по шкале оценок.</w:t>
            </w:r>
            <w:r>
              <w:rPr>
                <w:rFonts w:ascii="Times New Roman" w:hAnsi="Times New Roman" w:eastAsia="Times New Roman" w:cs="Times New Roman"/>
                <w:sz w:val="20"/>
                <w:szCs w:val="20"/>
              </w:rPr>
              <w:t xml:space="preserve"> (Ш=5).</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96" w:after="96"/>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Оценка предпочтительности заявок осуществляется в едином базисе сопоставления ценовых (стоимостных) предложений, </w:t>
            </w:r>
            <w:r>
              <w:rPr>
                <w:rFonts w:ascii="Times New Roman" w:hAnsi="Times New Roman" w:eastAsia="Times New Roman" w:cs="Times New Roman"/>
                <w:sz w:val="20"/>
                <w:szCs w:val="20"/>
                <w:lang w:eastAsia="en-US"/>
              </w:rPr>
              <w:t xml:space="preserve">установленном</w:t>
            </w:r>
            <w:r>
              <w:rPr>
                <w:rFonts w:ascii="Times New Roman" w:hAnsi="Times New Roman" w:eastAsia="Times New Roman" w:cs="Times New Roman"/>
                <w:sz w:val="20"/>
                <w:szCs w:val="20"/>
                <w:lang w:eastAsia="en-US"/>
              </w:rPr>
              <w:t xml:space="preserve"> в документации о закупке: без учета НДС.</w:t>
            </w:r>
            <w:r>
              <w:rPr>
                <w:rFonts w:ascii="Times New Roman" w:hAnsi="Times New Roman" w:cs="Times New Roman"/>
                <w:sz w:val="20"/>
                <w:szCs w:val="20"/>
              </w:rPr>
            </w:r>
            <w:r>
              <w:rPr>
                <w:rFonts w:ascii="Times New Roman" w:hAnsi="Times New Roman" w:cs="Times New Roman"/>
                <w:sz w:val="20"/>
                <w:szCs w:val="20"/>
              </w:rPr>
            </w:r>
          </w:p>
          <w:p>
            <w:pPr>
              <w:pStyle w:val="1221"/>
              <w:jc w:val="left"/>
              <w:spacing w:before="40" w:after="40"/>
              <w:rPr>
                <w:rFonts w:ascii="Times New Roman" w:hAnsi="Times New Roman" w:cs="Times New Roman"/>
                <w:sz w:val="20"/>
                <w:szCs w:val="20"/>
              </w:rPr>
            </w:pPr>
            <w:r>
              <w:rPr>
                <w:rFonts w:ascii="Times New Roman" w:hAnsi="Times New Roman" w:eastAsia="Times New Roman" w:cs="Times New Roman"/>
                <w:b/>
                <w:bCs/>
                <w:sz w:val="20"/>
                <w:szCs w:val="20"/>
              </w:rPr>
              <w:t xml:space="preserve">Шкала оценок от</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0 до</w:t>
            </w:r>
            <w:r>
              <w:rPr>
                <w:rFonts w:ascii="Times New Roman" w:hAnsi="Times New Roman" w:eastAsia="Times New Roman" w:cs="Times New Roman"/>
                <w:b/>
                <w:bCs/>
                <w:sz w:val="20"/>
                <w:szCs w:val="20"/>
              </w:rPr>
              <w:t xml:space="preserve"> </w:t>
            </w:r>
            <w:r>
              <w:rPr>
                <w:rFonts w:ascii="Times New Roman" w:hAnsi="Times New Roman" w:eastAsia="Times New Roman" w:cs="Times New Roman"/>
                <w:b/>
                <w:bCs/>
                <w:sz w:val="20"/>
                <w:szCs w:val="20"/>
              </w:rPr>
              <w:t xml:space="preserve">5 баллов.</w:t>
            </w:r>
            <w:r>
              <w:rPr>
                <w:rFonts w:ascii="Times New Roman" w:hAnsi="Times New Roman" w:cs="Times New Roman"/>
                <w:sz w:val="20"/>
                <w:szCs w:val="20"/>
              </w:rPr>
            </w:r>
            <w:r>
              <w:rPr>
                <w:rFonts w:ascii="Times New Roman" w:hAnsi="Times New Roman" w:cs="Times New Roman"/>
                <w:sz w:val="20"/>
                <w:szCs w:val="20"/>
              </w:rPr>
            </w:r>
          </w:p>
        </w:tc>
      </w:tr>
      <w:tr>
        <w:tblPrEx/>
        <w:trPr>
          <w:trHeight w:val="1538"/>
        </w:trPr>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W w:w="1018"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ТЕХ</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right w:val="single" w:color="000000" w:sz="4" w:space="0"/>
            </w:tcBorders>
            <w:tcW w:w="1506"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Квалификация (предпочтительность) участника</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keepLines/>
              <w:keepNext/>
              <w:spacing w:before="0"/>
              <w:rPr>
                <w:rFonts w:ascii="Times New Roman" w:hAnsi="Times New Roman" w:cs="Times New Roman"/>
                <w:i/>
                <w:sz w:val="20"/>
                <w:szCs w:val="20"/>
              </w:rPr>
            </w:pPr>
            <w:r>
              <w:rPr>
                <w:rFonts w:ascii="Times New Roman" w:hAnsi="Times New Roman" w:eastAsia="Times New Roman" w:cs="Times New Roman"/>
                <w:i/>
                <w:sz w:val="20"/>
                <w:szCs w:val="20"/>
              </w:rPr>
              <w:t xml:space="preserve">отсутствует</w:t>
            </w:r>
            <w:r>
              <w:rPr>
                <w:rFonts w:ascii="Times New Roman" w:hAnsi="Times New Roman" w:cs="Times New Roman"/>
                <w:i/>
                <w:sz w:val="20"/>
                <w:szCs w:val="20"/>
              </w:rPr>
            </w:r>
            <w:r>
              <w:rPr>
                <w:rFonts w:ascii="Times New Roman" w:hAnsi="Times New Roman" w:cs="Times New Roman"/>
                <w:i/>
                <w:sz w:val="20"/>
                <w:szCs w:val="20"/>
              </w:rPr>
            </w:r>
          </w:p>
        </w:tc>
        <w:tc>
          <w:tcPr>
            <w:shd w:val="clear" w:color="ffffff" w:fill="ffffff"/>
            <w:tcBorders>
              <w:left w:val="single" w:color="000000" w:sz="4" w:space="0"/>
              <w:right w:val="single" w:color="000000" w:sz="4" w:space="0"/>
            </w:tcBorders>
            <w:tcW w:w="1519" w:type="dxa"/>
            <w:textDirection w:val="lrTb"/>
            <w:noWrap w:val="false"/>
          </w:tcPr>
          <w:p>
            <w:pPr>
              <w:numPr>
                <w:ilvl w:val="7"/>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5%</w:t>
            </w:r>
            <w:r>
              <w:rPr>
                <w:rFonts w:ascii="Times New Roman" w:hAnsi="Times New Roman" w:eastAsia="Times New Roman" w:cs="Times New Roman"/>
                <w:sz w:val="20"/>
                <w:szCs w:val="20"/>
              </w:rPr>
              <w:br/>
              <w:t xml:space="preserve">(В</w:t>
            </w:r>
            <w:r>
              <w:rPr>
                <w:rFonts w:ascii="Times New Roman" w:hAnsi="Times New Roman" w:eastAsia="Times New Roman" w:cs="Times New Roman"/>
                <w:sz w:val="20"/>
                <w:szCs w:val="20"/>
                <w:vertAlign w:val="subscript"/>
              </w:rPr>
              <w:t xml:space="preserve">2</w:t>
            </w:r>
            <w:r>
              <w:rPr>
                <w:rFonts w:ascii="Times New Roman" w:hAnsi="Times New Roman" w:eastAsia="Times New Roman" w:cs="Times New Roman"/>
                <w:sz w:val="20"/>
                <w:szCs w:val="20"/>
              </w:rPr>
              <w:t xml:space="preserve"> = 0,05)</w:t>
            </w:r>
            <w:r>
              <w:rPr>
                <w:rFonts w:ascii="Times New Roman" w:hAnsi="Times New Roman" w:cs="Times New Roman"/>
                <w:sz w:val="20"/>
                <w:szCs w:val="20"/>
              </w:rPr>
            </w:r>
            <w:r>
              <w:rPr>
                <w:rFonts w:ascii="Times New Roman" w:hAnsi="Times New Roman" w:cs="Times New Roman"/>
                <w:sz w:val="20"/>
                <w:szCs w:val="20"/>
              </w:rPr>
            </w:r>
          </w:p>
        </w:tc>
        <w:tc>
          <w:tcPr>
            <w:shd w:val="clear" w:color="ffffff" w:fill="ffffff"/>
            <w:tcBorders>
              <w:left w:val="single" w:color="000000" w:sz="4" w:space="0"/>
              <w:right w:val="single" w:color="000000" w:sz="4" w:space="0"/>
            </w:tcBorders>
            <w:tcW w:w="2024" w:type="dxa"/>
            <w:textDirection w:val="lrTb"/>
            <w:noWrap w:val="false"/>
          </w:tcPr>
          <w:p>
            <w:pPr>
              <w:numPr>
                <w:ilvl w:val="7"/>
                <w:numId w:val="0"/>
              </w:numPr>
              <w:jc w:val="center"/>
              <w:keepLines/>
              <w:keepNext/>
              <w:spacing w:before="0" w:beforeAutospacing="0" w:after="0" w:afterAutospacing="0"/>
              <w:rPr>
                <w:rFonts w:ascii="Times New Roman" w:hAnsi="Times New Roman" w:cs="Times New Roman"/>
                <w:b w:val="0"/>
                <w:bCs w:val="0"/>
                <w:sz w:val="20"/>
                <w:szCs w:val="2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 w:val="0"/>
                <w:bCs w:val="0"/>
                <w:i w:val="0"/>
                <w:iCs w:val="0"/>
                <w:sz w:val="20"/>
                <w:szCs w:val="20"/>
              </w:rPr>
              <w:t xml:space="preserve">Чем больше опыт </w:t>
            </w:r>
            <w:r>
              <w:rPr>
                <w:rFonts w:ascii="Times New Roman" w:hAnsi="Times New Roman" w:eastAsia="Times New Roman" w:cs="Times New Roman"/>
                <w:b w:val="0"/>
                <w:bCs w:val="0"/>
                <w:i w:val="0"/>
                <w:iCs w:val="0"/>
                <w:sz w:val="20"/>
                <w:szCs w:val="20"/>
              </w:rPr>
              <w:t xml:space="preserve">выполнения</w:t>
            </w:r>
            <w:r>
              <w:rPr>
                <w:rFonts w:ascii="Times New Roman" w:hAnsi="Times New Roman" w:eastAsia="Times New Roman" w:cs="Times New Roman"/>
                <w:b w:val="0"/>
                <w:bCs w:val="0"/>
                <w:i w:val="0"/>
                <w:iCs w:val="0"/>
                <w:sz w:val="20"/>
                <w:szCs w:val="20"/>
              </w:rPr>
              <w:t xml:space="preserve"> </w:t>
            </w:r>
            <w:r>
              <w:rPr>
                <w:rFonts w:ascii="Times New Roman" w:hAnsi="Times New Roman" w:eastAsia="Times New Roman" w:cs="Times New Roman"/>
                <w:b w:val="0"/>
                <w:bCs w:val="0"/>
                <w:i w:val="0"/>
                <w:iCs w:val="0"/>
                <w:sz w:val="20"/>
                <w:szCs w:val="20"/>
              </w:rPr>
              <w:t xml:space="preserve">аналогичных профилю закупки </w:t>
            </w:r>
            <w:r>
              <w:rPr>
                <w:rFonts w:ascii="Times New Roman" w:hAnsi="Times New Roman" w:eastAsia="Times New Roman" w:cs="Times New Roman"/>
                <w:b w:val="0"/>
                <w:bCs w:val="0"/>
                <w:i w:val="0"/>
                <w:iCs w:val="0"/>
                <w:sz w:val="20"/>
                <w:szCs w:val="20"/>
                <w:highlight w:val="white"/>
                <w:u w:val="none"/>
              </w:rPr>
              <w:t xml:space="preserve">р</w:t>
            </w:r>
            <w:r>
              <w:rPr>
                <w:rFonts w:ascii="Times New Roman" w:hAnsi="Times New Roman" w:eastAsia="Times New Roman" w:cs="Times New Roman"/>
                <w:b w:val="0"/>
                <w:bCs w:val="0"/>
                <w:i w:val="0"/>
                <w:iCs w:val="0"/>
                <w:sz w:val="20"/>
                <w:szCs w:val="20"/>
                <w:highlight w:val="white"/>
                <w:u w:val="none"/>
              </w:rPr>
              <w:t xml:space="preserve">а</w:t>
            </w:r>
            <w:r>
              <w:rPr>
                <w:rFonts w:ascii="Times New Roman" w:hAnsi="Times New Roman" w:eastAsia="Times New Roman" w:cs="Times New Roman"/>
                <w:b w:val="0"/>
                <w:bCs w:val="0"/>
                <w:i w:val="0"/>
                <w:iCs w:val="0"/>
                <w:sz w:val="20"/>
                <w:szCs w:val="20"/>
                <w:highlight w:val="white"/>
                <w:u w:val="none"/>
              </w:rPr>
              <w:t xml:space="preserve">бот</w:t>
            </w:r>
            <w:r>
              <w:rPr>
                <w:rFonts w:ascii="Times New Roman" w:hAnsi="Times New Roman" w:eastAsia="Times New Roman" w:cs="Times New Roman"/>
                <w:b w:val="0"/>
                <w:bCs w:val="0"/>
                <w:i w:val="0"/>
                <w:iCs w:val="0"/>
                <w:sz w:val="20"/>
                <w:szCs w:val="20"/>
                <w:highlight w:val="yellow"/>
                <w:u w:val="single"/>
              </w:rPr>
              <w:t xml:space="preserve"> </w:t>
            </w:r>
            <w:r>
              <w:rPr>
                <w:rFonts w:ascii="Times New Roman" w:hAnsi="Times New Roman" w:eastAsia="Times New Roman" w:cs="Times New Roman"/>
                <w:b w:val="0"/>
                <w:bCs w:val="0"/>
                <w:i w:val="0"/>
                <w:iCs w:val="0"/>
                <w:sz w:val="20"/>
                <w:szCs w:val="20"/>
                <w:highlight w:val="yellow"/>
                <w:u w:val="single"/>
              </w:rPr>
              <w:t xml:space="preserve">по </w:t>
            </w:r>
            <w:r>
              <w:rPr>
                <w:b w:val="0"/>
                <w:bCs w:val="0"/>
                <w:sz w:val="20"/>
                <w:szCs w:val="20"/>
                <w:highlight w:val="yellow"/>
                <w:u w:val="single"/>
                <w:lang w:val="en-US"/>
              </w:rPr>
              <w:t xml:space="preserve">виброобследованию турбоагрегатов и вспомогательного оборудован</w:t>
            </w:r>
            <w:r>
              <w:rPr>
                <w:b w:val="0"/>
                <w:bCs w:val="0"/>
                <w:sz w:val="20"/>
                <w:szCs w:val="20"/>
                <w:highlight w:val="yellow"/>
                <w:u w:val="single"/>
                <w:lang w:val="en-US"/>
              </w:rPr>
              <w:t xml:space="preserve">и</w:t>
            </w:r>
            <w:r>
              <w:rPr>
                <w:b w:val="0"/>
                <w:bCs w:val="0"/>
                <w:sz w:val="20"/>
                <w:szCs w:val="20"/>
                <w:highlight w:val="none"/>
                <w:u w:val="single"/>
                <w:lang w:val="en-US"/>
              </w:rPr>
              <w:t xml:space="preserve">я </w:t>
            </w:r>
            <w:r>
              <w:rPr>
                <w:rFonts w:ascii="Times New Roman" w:hAnsi="Times New Roman" w:eastAsia="Times New Roman" w:cs="Times New Roman"/>
                <w:b w:val="0"/>
                <w:bCs w:val="0"/>
                <w:i w:val="0"/>
                <w:iCs w:val="0"/>
                <w:sz w:val="20"/>
                <w:szCs w:val="20"/>
                <w:highlight w:val="white"/>
              </w:rPr>
              <w:t xml:space="preserve">за</w:t>
            </w:r>
            <w:r>
              <w:rPr>
                <w:rFonts w:ascii="Times New Roman" w:hAnsi="Times New Roman" w:eastAsia="Times New Roman" w:cs="Times New Roman"/>
                <w:b w:val="0"/>
                <w:bCs w:val="0"/>
                <w:i w:val="0"/>
                <w:iCs w:val="0"/>
                <w:sz w:val="20"/>
                <w:szCs w:val="20"/>
              </w:rPr>
              <w:t xml:space="preserve"> 5 л</w:t>
            </w:r>
            <w:r>
              <w:rPr>
                <w:rFonts w:ascii="Times New Roman" w:hAnsi="Times New Roman" w:eastAsia="Times New Roman" w:cs="Times New Roman"/>
                <w:b w:val="0"/>
                <w:bCs w:val="0"/>
                <w:i w:val="0"/>
                <w:iCs w:val="0"/>
                <w:sz w:val="20"/>
                <w:szCs w:val="20"/>
              </w:rPr>
              <w:t xml:space="preserve">ет предшествующих </w:t>
            </w:r>
            <w:r>
              <w:rPr>
                <w:rFonts w:ascii="Times New Roman" w:hAnsi="Times New Roman" w:eastAsia="Times New Roman" w:cs="Times New Roman"/>
                <w:b w:val="0"/>
                <w:bCs w:val="0"/>
                <w:i w:val="0"/>
                <w:iCs w:val="0"/>
                <w:sz w:val="20"/>
                <w:szCs w:val="20"/>
              </w:rPr>
              <w:t xml:space="preserve">дате подачи заявки, тем выше предпочтительность.</w:t>
            </w:r>
            <w:r>
              <w:rPr>
                <w:rFonts w:ascii="Times New Roman" w:hAnsi="Times New Roman" w:cs="Times New Roman"/>
                <w:b w:val="0"/>
                <w:bCs w:val="0"/>
                <w:sz w:val="20"/>
                <w:szCs w:val="20"/>
              </w:rPr>
            </w:r>
            <w:r>
              <w:rPr>
                <w:rFonts w:ascii="Times New Roman" w:hAnsi="Times New Roman" w:cs="Times New Roman"/>
                <w:b w:val="0"/>
                <w:bCs w:val="0"/>
                <w:sz w:val="20"/>
                <w:szCs w:val="20"/>
              </w:rPr>
            </w:r>
          </w:p>
        </w:tc>
        <w:tc>
          <w:tcPr>
            <w:shd w:val="clear" w:color="ffffff" w:fill="ffffff"/>
            <w:tcBorders>
              <w:left w:val="single" w:color="000000" w:sz="4" w:space="0"/>
            </w:tcBorders>
            <w:tcW w:w="6378" w:type="dxa"/>
            <w:textDirection w:val="lrTb"/>
            <w:noWrap w:val="false"/>
          </w:tcPr>
          <w:p>
            <w:pPr>
              <w:numPr>
                <w:ilvl w:val="7"/>
                <w:numId w:val="0"/>
              </w:numPr>
              <w:contextualSpacing w:val="0"/>
              <w:ind w:firstLine="380"/>
              <w:jc w:val="both"/>
              <w:keepLines/>
              <w:keepNext/>
              <w:spacing w:before="0" w:beforeAutospacing="0" w:after="0" w:afterAutospacing="0"/>
              <w:widowControl w:val="off"/>
              <w:rPr>
                <w:rFonts w:ascii="Times New Roman" w:hAnsi="Times New Roman" w:eastAsia="Times New Roman" w:cs="Times New Roman"/>
                <w:sz w:val="20"/>
                <w:szCs w:val="20"/>
              </w:rPr>
              <w:pBdr>
                <w:top w:val="none" w:color="000000" w:sz="4" w:space="0"/>
                <w:left w:val="none" w:color="000000" w:sz="4" w:space="0"/>
                <w:bottom w:val="none" w:color="000000" w:sz="4" w:space="0"/>
                <w:right w:val="none" w:color="000000" w:sz="4" w:space="0"/>
                <w:between w:val="none" w:color="000000" w:sz="4" w:space="0"/>
              </w:pBdr>
              <w:suppressLineNumbers w:val="0"/>
            </w:pPr>
            <w:r>
              <w:rPr>
                <w:rFonts w:ascii="Times New Roman" w:hAnsi="Times New Roman" w:eastAsia="Times New Roman" w:cs="Times New Roman"/>
                <w:sz w:val="20"/>
                <w:szCs w:val="20"/>
              </w:rPr>
              <w:t xml:space="preserve">Р</w:t>
            </w:r>
            <w:r>
              <w:rPr>
                <w:rFonts w:ascii="Times New Roman" w:hAnsi="Times New Roman" w:eastAsia="Times New Roman" w:cs="Times New Roman"/>
                <w:sz w:val="20"/>
                <w:szCs w:val="20"/>
              </w:rPr>
              <w:t xml:space="preserve">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1264"/>
              <w:numPr>
                <w:ilvl w:val="7"/>
                <w:numId w:val="55"/>
              </w:numPr>
              <w:ind w:firstLine="380"/>
              <w:jc w:val="both"/>
              <w:keepNext/>
              <w:spacing w:before="0" w:beforeAutospacing="0" w:after="0" w:afterAutospacing="0" w:line="240" w:lineRule="auto"/>
              <w:rPr>
                <w:rFonts w:eastAsia="Times New Roman"/>
                <w:color w:val="000000" w:themeColor="text1"/>
                <w:sz w:val="20"/>
                <w:szCs w:val="20"/>
                <w:lang w:eastAsia="ru-RU"/>
              </w:rPr>
              <w:suppressLineNumbers w:val="0"/>
            </w:pPr>
            <w:r>
              <w:rPr>
                <w:sz w:val="20"/>
                <w:szCs w:val="20"/>
                <w:lang w:eastAsia="ru-RU"/>
              </w:rPr>
              <w:t xml:space="preserve">Для целей проведения оценки по данному критерию Участник должен предоставить в составе заявки (в Справке об опыте Участника по установленной в </w:t>
            </w:r>
            <w:r>
              <w:rPr>
                <w:sz w:val="20"/>
                <w:szCs w:val="20"/>
                <w:lang w:eastAsia="ru-RU"/>
              </w:rPr>
              <w:t xml:space="preserve">Д</w:t>
            </w:r>
            <w:r>
              <w:rPr>
                <w:sz w:val="20"/>
                <w:szCs w:val="20"/>
                <w:lang w:eastAsia="ru-RU"/>
              </w:rPr>
              <w:t xml:space="preserve">окументации о закупке форме) сведения о ранее исполненных договорах, подтверждающих наличие совокупного опыта </w:t>
            </w:r>
            <w:r>
              <w:rPr>
                <w:sz w:val="20"/>
                <w:szCs w:val="20"/>
                <w:lang w:eastAsia="ru-RU"/>
              </w:rPr>
              <w:t xml:space="preserve">(в рамках одного или нескольких договоров)</w:t>
            </w:r>
            <w:r>
              <w:rPr>
                <w:sz w:val="20"/>
                <w:szCs w:val="20"/>
                <w:lang w:eastAsia="ru-RU"/>
              </w:rPr>
              <w:t xml:space="preserve"> </w:t>
            </w:r>
            <w:r>
              <w:rPr>
                <w:rFonts w:eastAsia="Calibri"/>
                <w:bCs/>
                <w:color w:val="000000" w:themeColor="text1"/>
                <w:sz w:val="20"/>
                <w:szCs w:val="20"/>
              </w:rPr>
              <w:t xml:space="preserve">выполнения работ </w:t>
            </w:r>
            <w:r>
              <w:rPr>
                <w:rFonts w:eastAsia="Times New Roman"/>
                <w:color w:val="000000" w:themeColor="text1"/>
                <w:sz w:val="20"/>
                <w:szCs w:val="20"/>
                <w:lang w:eastAsia="ru-RU"/>
              </w:rPr>
              <w:t xml:space="preserve">за последние 5 лет, </w:t>
            </w:r>
            <w:r>
              <w:rPr>
                <w:rFonts w:eastAsia="Times New Roman"/>
                <w:color w:val="000000" w:themeColor="text1"/>
                <w:sz w:val="20"/>
                <w:szCs w:val="20"/>
                <w:lang w:eastAsia="ru-RU"/>
              </w:rPr>
              <w:t xml:space="preserve">предшествующих дате подачи заявки Участником, с учетом правоприемственности</w:t>
            </w:r>
            <w:r>
              <w:rPr>
                <w:rFonts w:eastAsia="Times New Roman"/>
                <w:color w:val="000000" w:themeColor="text1"/>
                <w:sz w:val="20"/>
                <w:szCs w:val="20"/>
              </w:rPr>
              <w:t xml:space="preserve">,</w:t>
            </w:r>
            <w:r>
              <w:rPr>
                <w:rFonts w:eastAsia="Times New Roman"/>
                <w:color w:val="000000" w:themeColor="text1"/>
                <w:sz w:val="20"/>
                <w:szCs w:val="20"/>
                <w:lang w:eastAsia="ru-RU"/>
              </w:rPr>
              <w:t xml:space="preserve"> с</w:t>
            </w:r>
            <w:r>
              <w:rPr>
                <w:rFonts w:eastAsia="Times New Roman"/>
                <w:color w:val="000000" w:themeColor="text1"/>
                <w:sz w:val="20"/>
                <w:szCs w:val="20"/>
                <w:u w:val="single"/>
                <w:lang w:eastAsia="ru-RU"/>
              </w:rPr>
              <w:t xml:space="preserve"> приложением следующих подтверждающих документов</w:t>
            </w:r>
            <w:r>
              <w:rPr>
                <w:rFonts w:eastAsia="Times New Roman"/>
                <w:color w:val="000000" w:themeColor="text1"/>
                <w:sz w:val="20"/>
                <w:szCs w:val="20"/>
                <w:lang w:eastAsia="ru-RU"/>
              </w:rPr>
              <w:t xml:space="preserve">: </w:t>
            </w:r>
            <w:r>
              <w:rPr>
                <w:rFonts w:eastAsia="Times New Roman"/>
                <w:color w:val="000000" w:themeColor="text1"/>
                <w:sz w:val="20"/>
                <w:szCs w:val="20"/>
                <w:lang w:eastAsia="ru-RU"/>
              </w:rPr>
            </w:r>
            <w:r>
              <w:rPr>
                <w:rFonts w:eastAsia="Times New Roman"/>
                <w:color w:val="000000" w:themeColor="text1"/>
                <w:sz w:val="20"/>
                <w:szCs w:val="20"/>
                <w:lang w:eastAsia="ru-RU"/>
              </w:rPr>
            </w:r>
          </w:p>
          <w:p>
            <w:pPr>
              <w:pStyle w:val="1264"/>
              <w:numPr>
                <w:ilvl w:val="0"/>
                <w:numId w:val="63"/>
              </w:numPr>
              <w:jc w:val="both"/>
              <w:keepNext/>
              <w:spacing w:before="0" w:beforeAutospacing="0" w:after="0" w:afterAutospacing="0" w:line="240" w:lineRule="auto"/>
              <w:rPr>
                <w:rFonts w:ascii="Times New Roman" w:hAnsi="Times New Roman" w:eastAsia="Times New Roman" w:cs="Times New Roman"/>
                <w:sz w:val="20"/>
                <w:szCs w:val="20"/>
                <w:highlight w:val="white"/>
              </w:rPr>
              <w:suppressLineNumbers w:val="0"/>
            </w:pPr>
            <w:r>
              <w:rPr>
                <w:rFonts w:eastAsia="Times New Roman"/>
                <w:color w:val="000000" w:themeColor="text1"/>
                <w:sz w:val="20"/>
                <w:szCs w:val="20"/>
                <w:lang w:eastAsia="ru-RU"/>
              </w:rPr>
            </w:r>
            <w:r>
              <w:rPr>
                <w:rFonts w:ascii="Times New Roman" w:hAnsi="Times New Roman" w:eastAsia="Times New Roman" w:cs="Times New Roman"/>
                <w:sz w:val="20"/>
                <w:szCs w:val="20"/>
                <w:highlight w:val="white"/>
              </w:rPr>
              <w:t xml:space="preserve">копии договоров, подписанных с обеих сторон и</w:t>
            </w:r>
            <w:r>
              <w:rPr>
                <w:rFonts w:ascii="Times New Roman" w:hAnsi="Times New Roman" w:eastAsia="Times New Roman" w:cs="Times New Roman"/>
                <w:sz w:val="20"/>
                <w:szCs w:val="20"/>
                <w:highlight w:val="white"/>
              </w:rPr>
              <w:t xml:space="preserve"> </w:t>
            </w:r>
            <w:r>
              <w:rPr>
                <w:rFonts w:eastAsia="Times New Roman"/>
                <w:color w:val="000000" w:themeColor="text1"/>
                <w:sz w:val="20"/>
                <w:szCs w:val="20"/>
                <w:highlight w:val="white"/>
                <w:lang w:eastAsia="ru-RU"/>
              </w:rPr>
              <w:t xml:space="preserve">скрепленных печатями каждой из сторон договора</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64"/>
              <w:numPr>
                <w:ilvl w:val="0"/>
                <w:numId w:val="63"/>
              </w:numPr>
              <w:jc w:val="both"/>
              <w:keepNext/>
              <w:spacing w:before="0" w:beforeAutospacing="0" w:after="0" w:afterAutospacing="0" w:line="240" w:lineRule="auto"/>
              <w:rPr>
                <w:rFonts w:ascii="Times New Roman" w:hAnsi="Times New Roman" w:eastAsia="Times New Roman" w:cs="Times New Roman"/>
                <w:sz w:val="20"/>
                <w:szCs w:val="20"/>
                <w:highlight w:val="white"/>
              </w:rPr>
              <w:suppressLineNumbers w:val="0"/>
            </w:pPr>
            <w:r>
              <w:rPr>
                <w:rFonts w:ascii="Times New Roman" w:hAnsi="Times New Roman" w:eastAsia="Times New Roman" w:cs="Times New Roman"/>
                <w:sz w:val="20"/>
                <w:szCs w:val="20"/>
                <w:highlight w:val="none"/>
              </w:rPr>
            </w:r>
            <w:r>
              <w:rPr>
                <w:sz w:val="20"/>
                <w:szCs w:val="20"/>
              </w:rPr>
              <w:t xml:space="preserve">копии актов выполненных работ и справки о стоимости выполненных работ и затрат</w:t>
            </w:r>
            <w:r>
              <w:rPr>
                <w:sz w:val="20"/>
                <w:szCs w:val="20"/>
              </w:rPr>
              <w:t xml:space="preserve">,</w:t>
            </w:r>
            <w:r>
              <w:rPr>
                <w:sz w:val="20"/>
                <w:szCs w:val="20"/>
              </w:rPr>
              <w:t xml:space="preserve"> подписанных с обеих сторон</w:t>
            </w:r>
            <w:r>
              <w:rPr>
                <w:sz w:val="20"/>
                <w:szCs w:val="20"/>
              </w:rPr>
              <w:t xml:space="preserve">,</w:t>
            </w:r>
            <w:r>
              <w:rPr>
                <w:sz w:val="20"/>
                <w:szCs w:val="20"/>
              </w:rPr>
              <w:t xml:space="preserve"> либо коп</w:t>
            </w:r>
            <w:r>
              <w:rPr>
                <w:sz w:val="20"/>
                <w:szCs w:val="20"/>
              </w:rPr>
              <w:t xml:space="preserve">ии актов сдачи-приемки работ/услуг </w:t>
            </w:r>
            <w:r>
              <w:rPr>
                <w:sz w:val="20"/>
                <w:szCs w:val="20"/>
              </w:rPr>
              <w:t xml:space="preserve">подписанных с обеих сторон </w:t>
            </w:r>
            <w:r>
              <w:rPr>
                <w:rFonts w:ascii="Times New Roman" w:hAnsi="Times New Roman" w:eastAsia="Times New Roman" w:cs="Times New Roman"/>
                <w:sz w:val="20"/>
                <w:szCs w:val="20"/>
                <w:highlight w:val="white"/>
              </w:rPr>
              <w:t xml:space="preserve">и</w:t>
            </w:r>
            <w:r>
              <w:rPr>
                <w:rFonts w:ascii="Times New Roman" w:hAnsi="Times New Roman" w:eastAsia="Times New Roman" w:cs="Times New Roman"/>
                <w:sz w:val="20"/>
                <w:szCs w:val="20"/>
                <w:highlight w:val="white"/>
              </w:rPr>
              <w:t xml:space="preserve"> скрепленных печатями</w:t>
            </w:r>
            <w:r>
              <w:rPr>
                <w:rFonts w:ascii="Times New Roman" w:hAnsi="Times New Roman" w:eastAsia="Times New Roman" w:cs="Times New Roman"/>
                <w:sz w:val="20"/>
                <w:szCs w:val="20"/>
                <w:highlight w:val="white"/>
              </w:rPr>
              <w:t xml:space="preserve">;</w:t>
            </w:r>
            <w:r/>
            <w:r>
              <w:rPr>
                <w:sz w:val="20"/>
                <w:szCs w:val="20"/>
              </w:rPr>
            </w:r>
            <w:r>
              <w:rPr>
                <w:rFonts w:ascii="Times New Roman" w:hAnsi="Times New Roman" w:eastAsia="Times New Roman" w:cs="Times New Roman"/>
                <w:sz w:val="20"/>
                <w:szCs w:val="20"/>
                <w:highlight w:val="white"/>
              </w:rPr>
            </w:r>
            <w:r>
              <w:rPr>
                <w:rFonts w:ascii="Times New Roman" w:hAnsi="Times New Roman" w:eastAsia="Times New Roman" w:cs="Times New Roman"/>
                <w:sz w:val="20"/>
                <w:szCs w:val="20"/>
                <w:highlight w:val="white"/>
              </w:rPr>
            </w:r>
          </w:p>
          <w:p>
            <w:pPr>
              <w:pStyle w:val="1264"/>
              <w:numPr>
                <w:ilvl w:val="0"/>
                <w:numId w:val="63"/>
              </w:numPr>
              <w:jc w:val="both"/>
              <w:keepNext/>
              <w:spacing w:before="0" w:beforeAutospacing="0" w:after="0" w:afterAutospacing="0" w:line="240" w:lineRule="auto"/>
              <w:rPr>
                <w:rFonts w:eastAsia="Times New Roman"/>
                <w:color w:val="000000" w:themeColor="text1"/>
                <w:sz w:val="20"/>
                <w:szCs w:val="20"/>
              </w:rPr>
              <w:suppressLineNumbers w:val="0"/>
            </w:pPr>
            <w:r>
              <w:rPr>
                <w:rFonts w:eastAsia="Times New Roman"/>
                <w:sz w:val="20"/>
                <w:szCs w:val="20"/>
                <w:highlight w:val="white"/>
              </w:rPr>
            </w:r>
            <w:r>
              <w:rPr>
                <w:rFonts w:eastAsia="Times New Roman"/>
                <w:color w:val="000000" w:themeColor="text1"/>
                <w:sz w:val="20"/>
                <w:szCs w:val="20"/>
                <w:lang w:eastAsia="ru-RU"/>
              </w:rPr>
              <w:t xml:space="preserve">и/или</w:t>
            </w:r>
            <w:r>
              <w:rPr>
                <w:rFonts w:eastAsia="Times New Roman"/>
                <w:color w:val="000000" w:themeColor="text1"/>
                <w:sz w:val="18"/>
                <w:szCs w:val="18"/>
                <w:lang w:eastAsia="ru-RU"/>
              </w:rPr>
              <w:t xml:space="preserve"> </w:t>
            </w:r>
            <w:r>
              <w:rPr>
                <w:rFonts w:eastAsia="Times New Roman"/>
                <w:sz w:val="20"/>
                <w:szCs w:val="20"/>
                <w:highlight w:val="white"/>
              </w:rPr>
              <w:t xml:space="preserve">коп</w:t>
            </w:r>
            <w:r>
              <w:rPr>
                <w:rFonts w:eastAsia="Times New Roman"/>
                <w:sz w:val="20"/>
                <w:szCs w:val="20"/>
                <w:highlight w:val="white"/>
              </w:rPr>
              <w:t xml:space="preserve">ии документов, предусмотренных требованиями договора, подтвержд</w:t>
            </w:r>
            <w:r>
              <w:rPr>
                <w:rFonts w:eastAsia="Times New Roman"/>
                <w:sz w:val="20"/>
                <w:szCs w:val="20"/>
                <w:highlight w:val="white"/>
              </w:rPr>
              <w:t xml:space="preserve">ающих факт его исполнения, с указанием стоимости и наименования </w:t>
            </w:r>
            <w:r>
              <w:rPr>
                <w:rFonts w:eastAsia="Times New Roman"/>
                <w:sz w:val="20"/>
                <w:szCs w:val="20"/>
                <w:highlight w:val="white"/>
              </w:rPr>
              <w:t xml:space="preserve">выполненных работ</w:t>
            </w:r>
            <w:r>
              <w:rPr>
                <w:rFonts w:eastAsia="Times New Roman"/>
                <w:sz w:val="20"/>
                <w:szCs w:val="20"/>
                <w:highlight w:val="white"/>
              </w:rPr>
              <w:t xml:space="preserve">, подписанных с обеих сторон</w:t>
            </w:r>
            <w:r>
              <w:rPr>
                <w:rFonts w:eastAsia="Times New Roman"/>
                <w:sz w:val="20"/>
                <w:szCs w:val="20"/>
                <w:highlight w:val="white"/>
              </w:rPr>
              <w:t xml:space="preserve"> и</w:t>
            </w:r>
            <w:r>
              <w:rPr>
                <w:rFonts w:eastAsia="Times New Roman"/>
                <w:color w:val="000000" w:themeColor="text1"/>
                <w:sz w:val="20"/>
                <w:szCs w:val="20"/>
                <w:highlight w:val="white"/>
                <w:lang w:eastAsia="ru-RU"/>
              </w:rPr>
              <w:t xml:space="preserve"> скрепленных печатями.</w:t>
            </w:r>
            <w:r>
              <w:rPr>
                <w:rFonts w:eastAsia="Times New Roman"/>
                <w:color w:val="000000" w:themeColor="text1"/>
                <w:sz w:val="20"/>
                <w:szCs w:val="20"/>
              </w:rPr>
            </w:r>
            <w:r>
              <w:rPr>
                <w:rFonts w:eastAsia="Times New Roman"/>
                <w:color w:val="000000" w:themeColor="text1"/>
                <w:sz w:val="20"/>
                <w:szCs w:val="20"/>
              </w:rPr>
            </w:r>
          </w:p>
          <w:p>
            <w:pPr>
              <w:pStyle w:val="1264"/>
              <w:numPr>
                <w:ilvl w:val="7"/>
                <w:numId w:val="59"/>
              </w:numPr>
              <w:ind w:firstLine="380"/>
              <w:jc w:val="both"/>
              <w:keepNext/>
              <w:spacing w:before="0" w:line="240" w:lineRule="auto"/>
              <w:rPr>
                <w:rFonts w:eastAsia="Times New Roman"/>
                <w:color w:val="000000" w:themeColor="text1"/>
                <w:sz w:val="18"/>
                <w:szCs w:val="18"/>
                <w:highlight w:val="white"/>
              </w:rPr>
              <w:suppressLineNumbers w:val="0"/>
            </w:pPr>
            <w:r>
              <w:rPr>
                <w:rFonts w:eastAsia="Times New Roman"/>
                <w:color w:val="000000" w:themeColor="text1"/>
                <w:sz w:val="18"/>
                <w:szCs w:val="18"/>
                <w:highlight w:val="white"/>
                <w:lang w:eastAsia="ru-RU"/>
              </w:rPr>
            </w:r>
            <w:r>
              <w:rPr>
                <w:sz w:val="18"/>
                <w:szCs w:val="18"/>
              </w:rPr>
              <w:t xml:space="preserve">К рассмотрени</w:t>
            </w:r>
            <w:r>
              <w:rPr>
                <w:sz w:val="20"/>
                <w:szCs w:val="20"/>
              </w:rPr>
              <w:t xml:space="preserve">ю не принимаются подтверждающие документы, не указанные в «Справке об опыте Участника», а также сведе</w:t>
            </w:r>
            <w:bookmarkStart w:id="0" w:name="undefined"/>
            <w:r>
              <w:rPr>
                <w:sz w:val="20"/>
                <w:szCs w:val="20"/>
              </w:rPr>
            </w:r>
            <w:bookmarkEnd w:id="0"/>
            <w:r>
              <w:rPr>
                <w:sz w:val="20"/>
                <w:szCs w:val="20"/>
              </w:rPr>
              <w:t xml:space="preserve">ни</w:t>
            </w:r>
            <w:r>
              <w:rPr>
                <w:sz w:val="20"/>
                <w:szCs w:val="20"/>
              </w:rPr>
              <w:t xml:space="preserve">я, не позволяющие явным (однозначным) образом определить опыт Участника.</w:t>
            </w:r>
            <w:r>
              <w:rPr>
                <w:rFonts w:eastAsia="Times New Roman"/>
                <w:color w:val="000000" w:themeColor="text1"/>
                <w:sz w:val="18"/>
                <w:szCs w:val="18"/>
                <w:highlight w:val="white"/>
              </w:rPr>
            </w:r>
            <w:r>
              <w:rPr>
                <w:rFonts w:eastAsia="Times New Roman"/>
                <w:color w:val="000000" w:themeColor="text1"/>
                <w:sz w:val="18"/>
                <w:szCs w:val="18"/>
                <w:highlight w:val="white"/>
              </w:rPr>
            </w:r>
          </w:p>
          <w:p>
            <w:pPr>
              <w:pStyle w:val="1264"/>
              <w:numPr>
                <w:ilvl w:val="7"/>
                <w:numId w:val="60"/>
              </w:numPr>
              <w:ind w:firstLine="380"/>
              <w:jc w:val="both"/>
              <w:spacing w:before="0" w:after="0" w:line="240" w:lineRule="auto"/>
              <w:rPr>
                <w:color w:val="ff0000" w:themeColor="text1"/>
                <w:sz w:val="18"/>
                <w:szCs w:val="18"/>
              </w:rPr>
              <w:suppressLineNumbers w:val="0"/>
            </w:pPr>
            <w:r>
              <w:rPr>
                <w:rFonts w:eastAsia="Times New Roman"/>
                <w:color w:val="000000" w:themeColor="text1"/>
                <w:sz w:val="20"/>
                <w:szCs w:val="20"/>
                <w:lang w:eastAsia="ru-RU"/>
              </w:rPr>
              <w:t xml:space="preserve">Порядок осуществления оценки (значение оцениваемого параметра), в зависимости от предоставленных в </w:t>
            </w:r>
            <w:r>
              <w:rPr>
                <w:rFonts w:eastAsia="Times New Roman"/>
                <w:i/>
                <w:color w:val="000000" w:themeColor="text1"/>
                <w:sz w:val="20"/>
                <w:szCs w:val="20"/>
                <w:lang w:val="en-US" w:eastAsia="ru-RU"/>
              </w:rPr>
              <w:t xml:space="preserve">i</w:t>
            </w:r>
            <w:r>
              <w:rPr>
                <w:rFonts w:eastAsia="Times New Roman"/>
                <w:color w:val="000000" w:themeColor="text1"/>
                <w:sz w:val="20"/>
                <w:szCs w:val="20"/>
                <w:lang w:eastAsia="ru-RU"/>
              </w:rPr>
              <w:t xml:space="preserve">-ой заявке сведений о наличии у Участника совокупного опыта </w:t>
            </w:r>
            <w:r>
              <w:rPr>
                <w:rFonts w:eastAsia="Times New Roman"/>
                <w:color w:val="000000" w:themeColor="text1"/>
                <w:sz w:val="20"/>
                <w:szCs w:val="20"/>
                <w:lang w:eastAsia="ru-RU"/>
              </w:rPr>
              <w:t xml:space="preserve">за последние 5 лет, на общую сумму:</w:t>
            </w:r>
            <w:r>
              <w:rPr>
                <w:color w:val="ff0000" w:themeColor="text1"/>
                <w:sz w:val="18"/>
                <w:szCs w:val="18"/>
              </w:rPr>
            </w:r>
            <w:r>
              <w:rPr>
                <w:color w:val="ff0000" w:themeColor="text1"/>
                <w:sz w:val="18"/>
                <w:szCs w:val="18"/>
              </w:rPr>
            </w:r>
          </w:p>
          <w:p>
            <w:pPr>
              <w:pStyle w:val="1255"/>
              <w:contextualSpacing w:val="0"/>
              <w:ind w:left="0" w:firstLine="380"/>
              <w:jc w:val="both"/>
              <w:spacing w:before="0" w:beforeAutospacing="0" w:after="0" w:afterAutospacing="0"/>
              <w:tabs>
                <w:tab w:val="left" w:pos="322" w:leader="none"/>
              </w:tabs>
              <w:rPr>
                <w:rFonts w:eastAsia="Times New Roman"/>
                <w:sz w:val="20"/>
                <w:szCs w:val="20"/>
                <w:highlight w:val="yellow"/>
              </w:rPr>
              <w:suppressLineNumbers w:val="0"/>
            </w:pPr>
            <w:r>
              <w:rPr>
                <w:rFonts w:eastAsia="Times New Roman"/>
                <w:sz w:val="20"/>
                <w:szCs w:val="20"/>
                <w:highlight w:val="yellow"/>
              </w:rPr>
            </w:r>
            <w:r>
              <w:rPr>
                <w:rFonts w:eastAsia="Times New Roman"/>
                <w:sz w:val="20"/>
                <w:szCs w:val="20"/>
                <w:highlight w:val="yellow"/>
              </w:rPr>
            </w:r>
            <w:r>
              <w:rPr>
                <w:rFonts w:eastAsia="Times New Roman"/>
                <w:sz w:val="20"/>
                <w:szCs w:val="20"/>
                <w:highlight w:val="yellow"/>
              </w:rPr>
            </w:r>
          </w:p>
          <w:tbl>
            <w:tblPr>
              <w:tblW w:w="7080" w:type="dxa"/>
              <w:tblLayout w:type="fixed"/>
              <w:tblCellMar>
                <w:left w:w="0" w:type="dxa"/>
                <w:right w:w="0" w:type="dxa"/>
              </w:tblCellMar>
              <w:tblLook w:val="04A0" w:firstRow="1" w:lastRow="0" w:firstColumn="1" w:lastColumn="0" w:noHBand="0" w:noVBand="1"/>
            </w:tblPr>
            <w:tblGrid>
              <w:gridCol w:w="884"/>
              <w:gridCol w:w="6196"/>
            </w:tblGrid>
            <w:tr>
              <w:tblPrEx/>
              <w:trPr>
                <w:cantSplit/>
                <w:trHeight w:val="29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0% (опыт отсутствует/ опыт не подтвержден)</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1</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0 % НМЦ «без учета НДС», но менее 20%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2</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20 % НМЦ «без учета НДС», но менее 40 %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3</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40 % НМЦ «без учета НДС», но менее 60 %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406"/>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4</w:t>
                  </w:r>
                  <w:r>
                    <w:rPr>
                      <w:rFonts w:ascii="Times New Roman" w:hAnsi="Times New Roman" w:cs="Times New Roman"/>
                      <w:sz w:val="20"/>
                      <w:szCs w:val="20"/>
                    </w:rPr>
                  </w:r>
                  <w:r>
                    <w:rPr>
                      <w:rFonts w:ascii="Times New Roman" w:hAnsi="Times New Roman" w:cs="Times New Roman"/>
                      <w:sz w:val="20"/>
                      <w:szCs w:val="20"/>
                    </w:rPr>
                  </w:r>
                </w:p>
              </w:tc>
              <w:tc>
                <w:tcPr>
                  <w:tcBorders>
                    <w:top w:val="none" w:color="000000" w:sz="4" w:space="0"/>
                    <w:left w:val="none" w:color="000000" w:sz="4" w:space="0"/>
                    <w:bottom w:val="single" w:color="000000" w:sz="8" w:space="0"/>
                    <w:right w:val="none" w:color="000000" w:sz="4" w:space="0"/>
                  </w:tcBorders>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более 60 % НМЦ «без учета НДС», но менее 80 % НМЦ «без учета НДС» </w:t>
                  </w:r>
                  <w:r>
                    <w:rPr>
                      <w:rFonts w:ascii="Times New Roman" w:hAnsi="Times New Roman" w:eastAsia="Times New Roman" w:cs="Times New Roman"/>
                      <w:sz w:val="20"/>
                      <w:szCs w:val="20"/>
                    </w:rPr>
                    <w:t xml:space="preserve">(включительно);</w:t>
                  </w:r>
                  <w:r>
                    <w:rPr>
                      <w:rFonts w:ascii="Times New Roman" w:hAnsi="Times New Roman" w:cs="Times New Roman"/>
                      <w:sz w:val="20"/>
                      <w:szCs w:val="20"/>
                    </w:rPr>
                  </w:r>
                  <w:r>
                    <w:rPr>
                      <w:rFonts w:ascii="Times New Roman" w:hAnsi="Times New Roman" w:cs="Times New Roman"/>
                      <w:sz w:val="20"/>
                      <w:szCs w:val="20"/>
                    </w:rPr>
                  </w:r>
                </w:p>
              </w:tc>
            </w:tr>
            <w:tr>
              <w:tblPrEx/>
              <w:trPr>
                <w:cantSplit/>
                <w:trHeight w:val="309"/>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2</w:t>
                  </w:r>
                  <w:r>
                    <w:rPr>
                      <w:rFonts w:ascii="Times New Roman" w:hAnsi="Times New Roman" w:eastAsia="Times New Roman" w:cs="Times New Roman"/>
                      <w:sz w:val="20"/>
                      <w:szCs w:val="20"/>
                      <w:lang w:eastAsia="en-US"/>
                    </w:rPr>
                    <w:t xml:space="preserve"> = 5</w:t>
                  </w:r>
                  <w:r>
                    <w:rPr>
                      <w:rFonts w:ascii="Times New Roman" w:hAnsi="Times New Roman" w:cs="Times New Roman"/>
                      <w:sz w:val="20"/>
                      <w:szCs w:val="20"/>
                    </w:rPr>
                  </w:r>
                  <w:r>
                    <w:rPr>
                      <w:rFonts w:ascii="Times New Roman" w:hAnsi="Times New Roman" w:cs="Times New Roman"/>
                      <w:sz w:val="20"/>
                      <w:szCs w:val="20"/>
                    </w:rPr>
                  </w:r>
                </w:p>
              </w:tc>
              <w:tc>
                <w:tcPr>
                  <w:tcW w:w="6196" w:type="dxa"/>
                  <w:textDirection w:val="lrTb"/>
                  <w:noWrap w:val="false"/>
                </w:tcPr>
                <w:p>
                  <w:pPr>
                    <w:numPr>
                      <w:ilvl w:val="4"/>
                      <w:numId w:val="0"/>
                    </w:numPr>
                    <w:contextualSpacing w:val="0"/>
                    <w:ind w:left="0" w:right="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выше 80 % НМЦ «без учета НДС».</w:t>
                  </w:r>
                  <w:r>
                    <w:rPr>
                      <w:rFonts w:ascii="Times New Roman" w:hAnsi="Times New Roman" w:cs="Times New Roman"/>
                      <w:sz w:val="20"/>
                      <w:szCs w:val="20"/>
                    </w:rPr>
                  </w:r>
                  <w:r>
                    <w:rPr>
                      <w:rFonts w:ascii="Times New Roman" w:hAnsi="Times New Roman" w:cs="Times New Roman"/>
                      <w:sz w:val="20"/>
                      <w:szCs w:val="20"/>
                    </w:rPr>
                  </w:r>
                </w:p>
              </w:tc>
            </w:tr>
          </w:tbl>
          <w:p>
            <w:pPr>
              <w:pStyle w:val="1264"/>
              <w:contextualSpacing w:val="0"/>
              <w:jc w:val="both"/>
              <w:keepLines/>
              <w:keepNext/>
              <w:spacing w:before="0" w:beforeAutospacing="0" w:after="0" w:afterAutospacing="0" w:line="240" w:lineRule="auto"/>
              <w:widowControl w:val="off"/>
              <w:rPr>
                <w:rFonts w:ascii="Times New Roman" w:hAnsi="Times New Roman" w:cs="Times New Roman"/>
                <w:sz w:val="20"/>
                <w:szCs w:val="20"/>
                <w:highlight w:val="yellow"/>
              </w:rPr>
              <w:suppressLineNumbers w:val="0"/>
            </w:pPr>
            <w:r>
              <w:rPr>
                <w:rFonts w:ascii="Times New Roman" w:hAnsi="Times New Roman" w:eastAsia="Times New Roman" w:cs="Times New Roman"/>
                <w:sz w:val="20"/>
                <w:szCs w:val="20"/>
                <w:highlight w:val="yellow"/>
              </w:rPr>
            </w:r>
            <w:r>
              <w:rPr>
                <w:rFonts w:ascii="Times New Roman" w:hAnsi="Times New Roman" w:cs="Times New Roman"/>
                <w:sz w:val="20"/>
                <w:szCs w:val="20"/>
                <w:highlight w:val="yellow"/>
              </w:rPr>
            </w:r>
            <w:r>
              <w:rPr>
                <w:rFonts w:ascii="Times New Roman" w:hAnsi="Times New Roman" w:cs="Times New Roman"/>
                <w:sz w:val="20"/>
                <w:szCs w:val="20"/>
                <w:highlight w:val="yellow"/>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где: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НМЦ–начальная (максимальная) цена договора, установленная в документации о закупке;</w:t>
            </w:r>
            <w:r>
              <w:rPr>
                <w:rFonts w:ascii="Times New Roman" w:hAnsi="Times New Roman" w:cs="Times New Roman"/>
                <w:sz w:val="20"/>
                <w:szCs w:val="20"/>
              </w:rPr>
            </w:r>
            <w:r>
              <w:rPr>
                <w:rFonts w:ascii="Times New Roman" w:hAnsi="Times New Roman" w:cs="Times New Roman"/>
                <w:sz w:val="20"/>
                <w:szCs w:val="20"/>
              </w:rPr>
            </w:r>
          </w:p>
          <w:p>
            <w:p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Б</w:t>
            </w:r>
            <w:r>
              <w:rPr>
                <w:rFonts w:ascii="Times New Roman" w:hAnsi="Times New Roman" w:eastAsia="Times New Roman" w:cs="Times New Roman"/>
                <w:sz w:val="20"/>
                <w:szCs w:val="20"/>
                <w:vertAlign w:val="subscript"/>
              </w:rPr>
              <w:t xml:space="preserve">2 </w:t>
            </w:r>
            <w:r>
              <w:rPr>
                <w:rFonts w:ascii="Times New Roman" w:hAnsi="Times New Roman" w:eastAsia="Times New Roman" w:cs="Times New Roman"/>
                <w:sz w:val="20"/>
                <w:szCs w:val="20"/>
              </w:rPr>
              <w:t xml:space="preserve">– рассчитанная оценка предпочтительности по данному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sz w:val="20"/>
                <w:szCs w:val="20"/>
                <w:lang w:eastAsia="en-US"/>
              </w:rPr>
              <w:t xml:space="preserve">Опыт, несоответствующий установленному</w:t>
            </w:r>
            <w:r>
              <w:rPr>
                <w:rFonts w:ascii="Times New Roman" w:hAnsi="Times New Roman" w:eastAsia="Times New Roman" w:cs="Times New Roman"/>
                <w:sz w:val="20"/>
                <w:szCs w:val="20"/>
                <w:lang w:eastAsia="en-US"/>
              </w:rPr>
              <w:t xml:space="preserve"> не оценивается.</w:t>
            </w:r>
            <w:r>
              <w:rPr>
                <w:rFonts w:ascii="Times New Roman" w:hAnsi="Times New Roman" w:cs="Times New Roman"/>
                <w:sz w:val="20"/>
                <w:szCs w:val="20"/>
              </w:rPr>
            </w:r>
            <w:r>
              <w:rPr>
                <w:rFonts w:ascii="Times New Roman" w:hAnsi="Times New Roman" w:cs="Times New Roman"/>
                <w:sz w:val="20"/>
                <w:szCs w:val="20"/>
              </w:rPr>
            </w:r>
          </w:p>
          <w:p>
            <w:pPr>
              <w:numPr>
                <w:ilvl w:val="7"/>
                <w:numId w:val="0"/>
              </w:numPr>
              <w:contextualSpacing w:val="0"/>
              <w:jc w:val="both"/>
              <w:keepLines/>
              <w:keepNext/>
              <w:spacing w:before="0" w:beforeAutospacing="0" w:after="0" w:afterAutospacing="0"/>
              <w:widowControl w:val="off"/>
              <w:rPr>
                <w:rFonts w:ascii="Times New Roman" w:hAnsi="Times New Roman" w:cs="Times New Roman"/>
                <w:sz w:val="20"/>
                <w:szCs w:val="20"/>
              </w:rPr>
              <w:suppressLineNumbers w:val="0"/>
            </w:pPr>
            <w:r>
              <w:rPr>
                <w:rFonts w:ascii="Times New Roman" w:hAnsi="Times New Roman" w:eastAsia="Times New Roman" w:cs="Times New Roman"/>
                <w:b/>
                <w:sz w:val="20"/>
                <w:szCs w:val="20"/>
              </w:rPr>
              <w:t xml:space="preserve">Шкала оценок от 0 до 5 баллов.</w:t>
            </w:r>
            <w:r>
              <w:rPr>
                <w:rFonts w:ascii="Times New Roman" w:hAnsi="Times New Roman" w:cs="Times New Roman"/>
                <w:sz w:val="20"/>
                <w:szCs w:val="20"/>
              </w:rPr>
            </w:r>
            <w:r>
              <w:rPr>
                <w:rFonts w:ascii="Times New Roman" w:hAnsi="Times New Roman" w:cs="Times New Roman"/>
                <w:sz w:val="20"/>
                <w:szCs w:val="20"/>
              </w:rPr>
            </w:r>
          </w:p>
        </w:tc>
      </w:tr>
      <w:tr>
        <w:tblPrEx/>
        <w:trPr/>
        <w:tc>
          <w:tcPr>
            <w:shd w:val="clear" w:color="ffffff" w:fill="ffffff"/>
            <w:tcW w:w="1018"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W w:w="1018" w:type="dxa"/>
            <w:vMerge w:val="restart"/>
            <w:textDirection w:val="lrTb"/>
            <w:noWrap w:val="false"/>
          </w:tcPr>
          <w:p>
            <w:pPr>
              <w:pStyle w:val="1264"/>
              <w:numPr>
                <w:ilvl w:val="7"/>
                <w:numId w:val="46"/>
              </w:numPr>
              <w:ind w:left="0" w:firstLine="0"/>
              <w:jc w:val="center"/>
              <w:spacing w:before="40" w:after="40" w:line="240" w:lineRule="auto"/>
              <w:rPr>
                <w:sz w:val="20"/>
                <w:szCs w:val="20"/>
              </w:rPr>
            </w:pPr>
            <w:r>
              <w:rPr>
                <w:sz w:val="20"/>
                <w:szCs w:val="20"/>
                <w:lang w:eastAsia="ru-RU"/>
              </w:rPr>
              <w:t xml:space="preserve">Неценовой критерий оценки первого уровня</w:t>
            </w:r>
            <w:r>
              <w:rPr>
                <w:sz w:val="20"/>
                <w:szCs w:val="20"/>
                <w:lang w:eastAsia="ru-RU"/>
              </w:rPr>
              <w:t xml:space="preserve"> / ОРГ</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right w:val="single" w:color="000000" w:sz="4" w:space="0"/>
            </w:tcBorders>
            <w:tcW w:w="1506" w:type="dxa"/>
            <w:vMerge w:val="restart"/>
            <w:textDirection w:val="lrTb"/>
            <w:noWrap w:val="false"/>
          </w:tcPr>
          <w:p>
            <w:pPr>
              <w:pStyle w:val="1264"/>
              <w:numPr>
                <w:ilvl w:val="7"/>
                <w:numId w:val="47"/>
              </w:numPr>
              <w:ind w:left="0" w:firstLine="0"/>
              <w:jc w:val="center"/>
              <w:spacing w:before="40" w:after="40" w:line="240" w:lineRule="auto"/>
              <w:rPr>
                <w:sz w:val="20"/>
                <w:szCs w:val="20"/>
              </w:rPr>
            </w:pPr>
            <w:r>
              <w:rPr>
                <w:sz w:val="20"/>
                <w:szCs w:val="20"/>
              </w:rPr>
            </w:r>
            <w:bookmarkStart w:id="0" w:name="undefined"/>
            <w:r>
              <w:rPr>
                <w:rFonts w:eastAsia="Calibri"/>
                <w:sz w:val="20"/>
                <w:szCs w:val="20"/>
              </w:rPr>
              <w:t xml:space="preserve">Финансовое состояние (устойчивость) Участника</w:t>
            </w:r>
            <w:bookmarkEnd w:id="0"/>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1559" w:type="dxa"/>
            <w:vMerge w:val="restart"/>
            <w:textDirection w:val="lrTb"/>
            <w:noWrap w:val="false"/>
          </w:tcPr>
          <w:p>
            <w:pPr>
              <w:numPr>
                <w:ilvl w:val="7"/>
                <w:numId w:val="0"/>
              </w:numPr>
              <w:jc w:val="center"/>
              <w:keepLines/>
              <w:keepNext/>
              <w:spacing w:before="0"/>
              <w:rPr>
                <w:rFonts w:ascii="Times New Roman" w:hAnsi="Times New Roman" w:eastAsia="Times New Roman" w:cs="Times New Roman"/>
                <w:i/>
                <w:sz w:val="20"/>
                <w:szCs w:val="20"/>
              </w:rPr>
            </w:pPr>
            <w:r>
              <w:rPr>
                <w:rFonts w:ascii="Times New Roman" w:hAnsi="Times New Roman" w:eastAsia="Times New Roman" w:cs="Times New Roman"/>
                <w:i/>
                <w:sz w:val="20"/>
                <w:szCs w:val="20"/>
              </w:rPr>
            </w:r>
            <w:r>
              <w:rPr>
                <w:i/>
                <w:sz w:val="20"/>
                <w:szCs w:val="20"/>
                <w:lang w:eastAsia="ru-RU"/>
              </w:rPr>
              <w:t xml:space="preserve">отсутствует</w:t>
            </w:r>
            <w:r>
              <w:rPr>
                <w:rFonts w:ascii="Times New Roman" w:hAnsi="Times New Roman" w:eastAsia="Times New Roman" w:cs="Times New Roman"/>
                <w:i/>
                <w:sz w:val="20"/>
                <w:szCs w:val="20"/>
              </w:rPr>
            </w:r>
            <w:r>
              <w:rPr>
                <w:rFonts w:ascii="Times New Roman" w:hAnsi="Times New Roman" w:eastAsia="Times New Roman" w:cs="Times New Roman"/>
                <w:i/>
                <w:sz w:val="20"/>
                <w:szCs w:val="20"/>
              </w:rPr>
            </w:r>
          </w:p>
        </w:tc>
        <w:tc>
          <w:tcPr>
            <w:shd w:val="clear" w:color="ffffff" w:fill="ffffff"/>
            <w:tcBorders>
              <w:left w:val="single" w:color="000000" w:sz="4" w:space="0"/>
              <w:right w:val="single" w:color="000000" w:sz="4" w:space="0"/>
            </w:tcBorders>
            <w:tcW w:w="1519" w:type="dxa"/>
            <w:vMerge w:val="restart"/>
            <w:textDirection w:val="lrTb"/>
            <w:noWrap w:val="false"/>
          </w:tcPr>
          <w:p>
            <w:pPr>
              <w:pStyle w:val="1264"/>
              <w:numPr>
                <w:ilvl w:val="7"/>
                <w:numId w:val="49"/>
              </w:numPr>
              <w:ind w:left="0" w:firstLine="0"/>
              <w:jc w:val="center"/>
              <w:spacing w:before="40" w:after="40" w:line="240" w:lineRule="auto"/>
              <w:rPr>
                <w:sz w:val="20"/>
                <w:szCs w:val="20"/>
              </w:rPr>
            </w:pPr>
            <w:r>
              <w:rPr>
                <w:sz w:val="20"/>
                <w:szCs w:val="20"/>
                <w:lang w:eastAsia="ru-RU"/>
              </w:rPr>
              <w:t xml:space="preserve">5%</w:t>
            </w:r>
            <w:r>
              <w:rPr>
                <w:sz w:val="20"/>
                <w:szCs w:val="20"/>
                <w:lang w:eastAsia="ru-RU"/>
              </w:rPr>
              <w:br/>
              <w:t xml:space="preserve">(В</w:t>
            </w:r>
            <w:r>
              <w:rPr>
                <w:sz w:val="20"/>
                <w:szCs w:val="20"/>
                <w:vertAlign w:val="subscript"/>
                <w:lang w:eastAsia="ru-RU"/>
              </w:rPr>
              <w:t xml:space="preserve">3</w:t>
            </w:r>
            <w:r>
              <w:rPr>
                <w:sz w:val="20"/>
                <w:szCs w:val="20"/>
                <w:lang w:eastAsia="ru-RU"/>
              </w:rPr>
              <w:t xml:space="preserve"> = 0,05)</w:t>
            </w:r>
            <w:r>
              <w:rPr>
                <w:sz w:val="20"/>
                <w:szCs w:val="20"/>
              </w:rPr>
            </w:r>
            <w:r>
              <w:rPr>
                <w:sz w:val="20"/>
                <w:szCs w:val="20"/>
              </w:rPr>
            </w:r>
          </w:p>
          <w:p>
            <w:pPr>
              <w:numPr>
                <w:ilvl w:val="7"/>
                <w:numId w:val="0"/>
              </w:numPr>
              <w:jc w:val="center"/>
              <w:keepLines/>
              <w:keepNext/>
              <w:spacing w:before="0"/>
              <w:rPr>
                <w:rFonts w:ascii="Times New Roman" w:hAnsi="Times New Roman" w:eastAsia="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shd w:val="clear" w:color="ffffff" w:fill="ffffff"/>
            <w:tcBorders>
              <w:left w:val="single" w:color="000000" w:sz="4" w:space="0"/>
              <w:right w:val="single" w:color="000000" w:sz="4" w:space="0"/>
            </w:tcBorders>
            <w:tcW w:w="2024" w:type="dxa"/>
            <w:vMerge w:val="restart"/>
            <w:textDirection w:val="lrTb"/>
            <w:noWrap w:val="false"/>
          </w:tcPr>
          <w:p>
            <w:pPr>
              <w:pStyle w:val="1264"/>
              <w:numPr>
                <w:ilvl w:val="7"/>
                <w:numId w:val="50"/>
              </w:numPr>
              <w:ind w:left="0" w:firstLine="0"/>
              <w:jc w:val="center"/>
              <w:spacing w:before="40" w:after="40" w:line="240" w:lineRule="auto"/>
              <w:rPr>
                <w:sz w:val="20"/>
                <w:szCs w:val="20"/>
              </w:rPr>
            </w:pPr>
            <w:r>
              <w:rPr>
                <w:rFonts w:eastAsia="Calibri"/>
                <w:sz w:val="20"/>
                <w:szCs w:val="20"/>
              </w:rPr>
              <w:t xml:space="preserve">Чем выше </w:t>
            </w:r>
            <w:r>
              <w:rPr>
                <w:rFonts w:eastAsia="Calibri"/>
                <w:sz w:val="20"/>
                <w:szCs w:val="20"/>
              </w:rPr>
              <w:t xml:space="preserve">результат оценки финансового состояния (устойчивости)</w:t>
            </w:r>
            <w:r>
              <w:rPr>
                <w:rFonts w:eastAsia="Calibri"/>
                <w:sz w:val="20"/>
                <w:szCs w:val="20"/>
              </w:rPr>
              <w:t xml:space="preserve"> </w:t>
            </w:r>
            <w:r>
              <w:rPr>
                <w:rFonts w:eastAsia="Calibri"/>
                <w:sz w:val="20"/>
                <w:szCs w:val="20"/>
              </w:rPr>
              <w:t xml:space="preserve">У</w:t>
            </w:r>
            <w:r>
              <w:rPr>
                <w:rFonts w:eastAsia="Calibri"/>
                <w:sz w:val="20"/>
                <w:szCs w:val="20"/>
              </w:rPr>
              <w:t xml:space="preserve">частника, тем выше предпочтительность</w:t>
            </w:r>
            <w:r>
              <w:rPr>
                <w:sz w:val="20"/>
                <w:szCs w:val="20"/>
              </w:rPr>
            </w:r>
            <w:r>
              <w:rPr>
                <w:sz w:val="20"/>
                <w:szCs w:val="20"/>
              </w:rPr>
            </w:r>
          </w:p>
        </w:tc>
        <w:tc>
          <w:tcPr>
            <w:shd w:val="clear" w:color="ffffff" w:fill="ffffff"/>
            <w:tcBorders>
              <w:left w:val="single" w:color="000000" w:sz="4" w:space="0"/>
            </w:tcBorders>
            <w:tcW w:w="6378" w:type="dxa"/>
            <w:vMerge w:val="restart"/>
            <w:textDirection w:val="lrTb"/>
            <w:noWrap w:val="false"/>
          </w:tcPr>
          <w:p>
            <w:pPr>
              <w:numPr>
                <w:ilvl w:val="7"/>
                <w:numId w:val="0"/>
              </w:numPr>
              <w:jc w:val="both"/>
              <w:rPr>
                <w:rFonts w:ascii="Times New Roman" w:hAnsi="Times New Roman" w:cs="Times New Roman"/>
                <w:sz w:val="20"/>
                <w:szCs w:val="20"/>
              </w:rPr>
            </w:pPr>
            <w:r>
              <w:rPr>
                <w:rFonts w:ascii="Times New Roman" w:hAnsi="Times New Roman" w:eastAsia="Times New Roman" w:cs="Times New Roman"/>
                <w:sz w:val="20"/>
                <w:szCs w:val="20"/>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120"/>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Порядок осуществления оценки (значение оцениваемого параметра), в зависимости от </w:t>
            </w:r>
            <w:r>
              <w:rPr>
                <w:rFonts w:ascii="Times New Roman" w:hAnsi="Times New Roman" w:eastAsia="Times New Roman" w:cs="Times New Roman"/>
                <w:sz w:val="20"/>
                <w:szCs w:val="20"/>
              </w:rPr>
              <w:t xml:space="preserve">полученного</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sz w:val="20"/>
                <w:szCs w:val="20"/>
              </w:rPr>
              <w:t xml:space="preserve">Участником (с </w:t>
            </w:r>
            <w:r>
              <w:rPr>
                <w:rFonts w:ascii="Times New Roman" w:hAnsi="Times New Roman" w:eastAsia="Times New Roman" w:cs="Times New Roman"/>
                <w:i/>
                <w:sz w:val="20"/>
                <w:szCs w:val="20"/>
                <w:lang w:val="en-US" w:eastAsia="ru-RU"/>
              </w:rPr>
              <w:t xml:space="preserve">i</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ой</w:t>
            </w:r>
            <w:r>
              <w:rPr>
                <w:rFonts w:ascii="Times New Roman" w:hAnsi="Times New Roman" w:eastAsia="Times New Roman" w:cs="Times New Roman"/>
                <w:sz w:val="20"/>
                <w:szCs w:val="20"/>
                <w:lang w:eastAsia="ru-RU"/>
              </w:rPr>
              <w:t xml:space="preserve"> заяв</w:t>
            </w:r>
            <w:r>
              <w:rPr>
                <w:rFonts w:ascii="Times New Roman" w:hAnsi="Times New Roman" w:eastAsia="Times New Roman" w:cs="Times New Roman"/>
                <w:sz w:val="20"/>
                <w:szCs w:val="20"/>
              </w:rPr>
              <w:t xml:space="preserve">кой) значения расчетного балла </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интегрального показателя финансового состояния</w:t>
            </w:r>
            <w:r>
              <w:rPr>
                <w:rFonts w:ascii="Times New Roman" w:hAnsi="Times New Roman" w:eastAsia="Times New Roman" w:cs="Times New Roman"/>
                <w:sz w:val="20"/>
                <w:szCs w:val="20"/>
              </w:rPr>
              <w:t xml:space="preserve">)</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и установленной соответствующей характеристи</w:t>
            </w:r>
            <w:r>
              <w:rPr>
                <w:rFonts w:ascii="Times New Roman" w:hAnsi="Times New Roman" w:eastAsia="Times New Roman" w:cs="Times New Roman"/>
                <w:sz w:val="20"/>
                <w:szCs w:val="20"/>
              </w:rPr>
              <w:t xml:space="preserve">ки</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его </w:t>
            </w:r>
            <w:r>
              <w:rPr>
                <w:rFonts w:ascii="Times New Roman" w:hAnsi="Times New Roman" w:eastAsia="Times New Roman" w:cs="Times New Roman"/>
                <w:sz w:val="20"/>
                <w:szCs w:val="20"/>
              </w:rPr>
              <w:t xml:space="preserve">финансового состояния</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 неустойчивое / у</w:t>
            </w:r>
            <w:r>
              <w:rPr>
                <w:rFonts w:ascii="Times New Roman" w:hAnsi="Times New Roman" w:eastAsia="Times New Roman" w:cs="Times New Roman"/>
                <w:sz w:val="20"/>
                <w:szCs w:val="20"/>
              </w:rPr>
              <w:t xml:space="preserve">довлетворительно</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по результатам проведенной в рамках аккредитации оценки его финансового состояния (устойчивости), при этом:</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порядок проведения оценки финансового состояния (устойчивости) </w:t>
            </w:r>
            <w:r>
              <w:rPr>
                <w:rFonts w:ascii="Times New Roman" w:hAnsi="Times New Roman" w:eastAsia="Times New Roman" w:cs="Times New Roman"/>
                <w:sz w:val="20"/>
                <w:szCs w:val="20"/>
              </w:rPr>
              <w:t xml:space="preserve">Участника</w:t>
            </w:r>
            <w:r>
              <w:rPr>
                <w:rStyle w:val="1229"/>
                <w:rFonts w:ascii="Times New Roman" w:hAnsi="Times New Roman" w:eastAsia="Times New Roman" w:cs="Times New Roman"/>
                <w:sz w:val="20"/>
                <w:szCs w:val="20"/>
              </w:rPr>
              <w:footnoteReference w:id="15"/>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установлен Приложением 4 к Положению об аккредитации</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0"/>
                <w:numId w:val="51"/>
              </w:numPr>
              <w:ind w:left="346" w:hanging="284"/>
              <w:jc w:val="both"/>
              <w:spacing w:before="120"/>
              <w:rPr>
                <w:rFonts w:ascii="Times New Roman" w:hAnsi="Times New Roman" w:cs="Times New Roman"/>
                <w:sz w:val="20"/>
                <w:szCs w:val="20"/>
              </w:rPr>
            </w:pPr>
            <w:r>
              <w:rPr>
                <w:rFonts w:ascii="Times New Roman" w:hAnsi="Times New Roman" w:eastAsia="Times New Roman" w:cs="Times New Roman"/>
                <w:sz w:val="20"/>
                <w:szCs w:val="20"/>
              </w:rPr>
              <w:t xml:space="preserve">исходными данными для расчета интегрального показателя финансового состояния </w:t>
            </w:r>
            <w:r>
              <w:rPr>
                <w:rFonts w:ascii="Times New Roman" w:hAnsi="Times New Roman" w:eastAsia="Times New Roman" w:cs="Times New Roman"/>
                <w:sz w:val="20"/>
                <w:szCs w:val="20"/>
              </w:rPr>
              <w:t xml:space="preserve">Участника </w:t>
            </w:r>
            <w:r>
              <w:rPr>
                <w:rFonts w:ascii="Times New Roman" w:hAnsi="Times New Roman" w:eastAsia="Times New Roman" w:cs="Times New Roman"/>
                <w:sz w:val="20"/>
                <w:szCs w:val="20"/>
              </w:rPr>
              <w:t xml:space="preserve">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2" w:tooltip="https://bo.nalog.ru" w:history="1">
              <w:r>
                <w:rPr>
                  <w:rStyle w:val="1231"/>
                  <w:rFonts w:ascii="Times New Roman" w:hAnsi="Times New Roman" w:eastAsia="Times New Roman" w:cs="Times New Roman"/>
                  <w:sz w:val="20"/>
                  <w:szCs w:val="20"/>
                </w:rPr>
                <w:t xml:space="preserve">https://bo.nalog.ru</w:t>
              </w:r>
            </w:hyperlink>
            <w:r>
              <w:rPr>
                <w:rFonts w:ascii="Times New Roman" w:hAnsi="Times New Roman" w:eastAsia="Times New Roman" w:cs="Times New Roman"/>
                <w:sz w:val="20"/>
                <w:szCs w:val="20"/>
              </w:rPr>
              <w:t xml:space="preserve">) за предыдущий отчетный период (год). </w:t>
            </w:r>
            <w:r>
              <w:rPr>
                <w:rFonts w:ascii="Times New Roman" w:hAnsi="Times New Roman" w:cs="Times New Roman"/>
                <w:sz w:val="20"/>
                <w:szCs w:val="20"/>
              </w:rPr>
            </w:r>
            <w:r>
              <w:rPr>
                <w:rFonts w:ascii="Times New Roman" w:hAnsi="Times New Roman" w:cs="Times New Roman"/>
                <w:sz w:val="20"/>
                <w:szCs w:val="20"/>
              </w:rPr>
            </w:r>
          </w:p>
          <w:p>
            <w:pPr>
              <w:ind w:left="0" w:firstLine="720"/>
              <w:jc w:val="both"/>
              <w:spacing w:before="119" w:beforeAutospacing="0" w:after="0" w:afterAutospacing="0"/>
              <w:rPr>
                <w:rFonts w:eastAsia="Calibri"/>
                <w:sz w:val="18"/>
                <w:szCs w:val="18"/>
              </w:rPr>
              <w:suppressLineNumbers w:val="0"/>
            </w:pPr>
            <w:r>
              <w:rPr>
                <w:rFonts w:eastAsia="Calibri"/>
                <w:sz w:val="20"/>
                <w:szCs w:val="20"/>
              </w:rPr>
              <w:t xml:space="preserve">Е</w:t>
            </w:r>
            <w:r>
              <w:rPr>
                <w:rFonts w:eastAsia="Calibri"/>
                <w:sz w:val="20"/>
                <w:szCs w:val="20"/>
              </w:rPr>
              <w:t xml:space="preserve">сли </w:t>
            </w:r>
            <w:r>
              <w:rPr>
                <w:rFonts w:eastAsia="Calibri"/>
                <w:sz w:val="20"/>
                <w:szCs w:val="20"/>
              </w:rPr>
              <w:t xml:space="preserve">Участник в соответствии с законодательством </w:t>
            </w:r>
            <w:r>
              <w:rPr>
                <w:rFonts w:eastAsia="Calibri"/>
                <w:sz w:val="20"/>
                <w:szCs w:val="20"/>
              </w:rPr>
              <w:t xml:space="preserve">РФ </w:t>
            </w:r>
            <w:r>
              <w:rPr>
                <w:rFonts w:eastAsia="Calibri"/>
                <w:sz w:val="20"/>
                <w:szCs w:val="20"/>
              </w:rPr>
              <w:t xml:space="preserve">не размещает сведения о своей бухгалтерской (финансовой) отчетности </w:t>
            </w:r>
            <w:r>
              <w:rPr>
                <w:sz w:val="20"/>
                <w:szCs w:val="20"/>
              </w:rPr>
              <w:t xml:space="preserve">(по формам </w:t>
            </w:r>
            <w:r>
              <w:rPr>
                <w:sz w:val="20"/>
                <w:szCs w:val="20"/>
              </w:rPr>
              <w:t xml:space="preserve">ОКУД 0710001</w:t>
            </w:r>
            <w:r>
              <w:rPr>
                <w:sz w:val="20"/>
                <w:szCs w:val="20"/>
              </w:rPr>
              <w:t xml:space="preserve">, </w:t>
            </w:r>
            <w:r>
              <w:rPr>
                <w:sz w:val="20"/>
                <w:szCs w:val="20"/>
              </w:rPr>
              <w:t xml:space="preserve">0710002</w:t>
            </w:r>
            <w:r>
              <w:rPr>
                <w:sz w:val="20"/>
                <w:szCs w:val="20"/>
              </w:rPr>
              <w:t xml:space="preserve">) </w:t>
            </w:r>
            <w:r>
              <w:rPr>
                <w:rFonts w:eastAsia="Calibri"/>
                <w:sz w:val="20"/>
                <w:szCs w:val="20"/>
              </w:rPr>
              <w:t xml:space="preserve">в упомянутом государственном информационном ресурсе – оценка его финансового состояния производится на основании </w:t>
            </w:r>
            <w:r>
              <w:rPr>
                <w:sz w:val="20"/>
                <w:szCs w:val="20"/>
              </w:rPr>
              <w:t xml:space="preserve">электронн</w:t>
            </w:r>
            <w:r>
              <w:rPr>
                <w:sz w:val="20"/>
                <w:szCs w:val="20"/>
              </w:rPr>
              <w:t xml:space="preserve">ой</w:t>
            </w:r>
            <w:r>
              <w:rPr>
                <w:sz w:val="20"/>
                <w:szCs w:val="20"/>
              </w:rPr>
              <w:t xml:space="preserve"> копи</w:t>
            </w:r>
            <w:r>
              <w:rPr>
                <w:sz w:val="20"/>
                <w:szCs w:val="20"/>
              </w:rPr>
              <w:t xml:space="preserve">и</w:t>
            </w:r>
            <w:r>
              <w:rPr>
                <w:sz w:val="20"/>
                <w:szCs w:val="20"/>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20"/>
                <w:szCs w:val="20"/>
              </w:rPr>
              <w:t xml:space="preserve">, представленной в составе Заявки на аккредитацию</w:t>
            </w:r>
            <w:r>
              <w:rPr>
                <w:rFonts w:eastAsia="Calibri"/>
                <w:sz w:val="20"/>
                <w:szCs w:val="20"/>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0" w:firstLine="720"/>
              <w:jc w:val="both"/>
              <w:spacing w:before="119" w:beforeAutospacing="0" w:after="0" w:afterAutospacing="0"/>
              <w:rPr>
                <w:sz w:val="18"/>
                <w:szCs w:val="18"/>
              </w:rPr>
              <w:suppressLineNumbers w:val="0"/>
            </w:pPr>
            <w:r>
              <w:rPr>
                <w:sz w:val="20"/>
                <w:szCs w:val="20"/>
              </w:rPr>
              <w:t xml:space="preserve">Е</w:t>
            </w:r>
            <w:r>
              <w:rPr>
                <w:sz w:val="20"/>
                <w:szCs w:val="20"/>
              </w:rPr>
              <w:t xml:space="preserve">сли Участник в</w:t>
            </w:r>
            <w:r>
              <w:rPr>
                <w:sz w:val="20"/>
                <w:szCs w:val="20"/>
              </w:rPr>
              <w:t xml:space="preserve"> </w:t>
            </w:r>
            <w:r>
              <w:rPr>
                <w:sz w:val="20"/>
                <w:szCs w:val="20"/>
              </w:rPr>
              <w:t xml:space="preserve">соответствии с</w:t>
            </w:r>
            <w:r>
              <w:rPr>
                <w:sz w:val="20"/>
                <w:szCs w:val="20"/>
              </w:rPr>
              <w:t xml:space="preserve"> </w:t>
            </w:r>
            <w:r>
              <w:rPr>
                <w:sz w:val="20"/>
                <w:szCs w:val="20"/>
              </w:rPr>
              <w:t xml:space="preserve">законодательством формирует отчетность по</w:t>
            </w:r>
            <w:r>
              <w:rPr>
                <w:sz w:val="20"/>
                <w:szCs w:val="20"/>
              </w:rPr>
              <w:t xml:space="preserve"> </w:t>
            </w:r>
            <w:r>
              <w:rPr>
                <w:rFonts w:eastAsia="Calibri"/>
                <w:sz w:val="20"/>
                <w:szCs w:val="20"/>
              </w:rPr>
              <w:t xml:space="preserve">формам</w:t>
            </w:r>
            <w:r>
              <w:rPr>
                <w:sz w:val="20"/>
                <w:szCs w:val="20"/>
              </w:rPr>
              <w:t xml:space="preserve"> ОКУД</w:t>
            </w:r>
            <w:r>
              <w:rPr>
                <w:sz w:val="20"/>
                <w:szCs w:val="20"/>
              </w:rPr>
              <w:t xml:space="preserve"> </w:t>
            </w:r>
            <w:r>
              <w:rPr>
                <w:sz w:val="20"/>
                <w:szCs w:val="20"/>
              </w:rPr>
              <w:t xml:space="preserve">0503730, 0503721 (и</w:t>
            </w:r>
            <w:r>
              <w:rPr>
                <w:sz w:val="20"/>
                <w:szCs w:val="20"/>
              </w:rPr>
              <w:t xml:space="preserve"> (</w:t>
            </w:r>
            <w:r>
              <w:rPr>
                <w:sz w:val="20"/>
                <w:szCs w:val="20"/>
              </w:rPr>
              <w:t xml:space="preserve">или</w:t>
            </w:r>
            <w:r>
              <w:rPr>
                <w:sz w:val="20"/>
                <w:szCs w:val="20"/>
              </w:rPr>
              <w:t xml:space="preserve">)</w:t>
            </w:r>
            <w:r>
              <w:rPr>
                <w:sz w:val="20"/>
                <w:szCs w:val="20"/>
              </w:rPr>
              <w:t xml:space="preserve"> освобожден от предоставления дополнительного экземпляра отчетности </w:t>
            </w:r>
            <w:r>
              <w:rPr>
                <w:sz w:val="20"/>
                <w:szCs w:val="20"/>
              </w:rPr>
              <w:t xml:space="preserve">для размещения на официальном</w:t>
            </w:r>
            <w:r>
              <w:rPr>
                <w:sz w:val="20"/>
                <w:szCs w:val="20"/>
              </w:rPr>
              <w:t xml:space="preserve"> сайт</w:t>
            </w:r>
            <w:r>
              <w:rPr>
                <w:sz w:val="20"/>
                <w:szCs w:val="20"/>
              </w:rPr>
              <w:t xml:space="preserve">е</w:t>
            </w:r>
            <w:r>
              <w:rPr>
                <w:sz w:val="20"/>
                <w:szCs w:val="20"/>
              </w:rPr>
              <w:t xml:space="preserve"> ФНС</w:t>
            </w:r>
            <w:r>
              <w:rPr>
                <w:sz w:val="20"/>
                <w:szCs w:val="20"/>
              </w:rPr>
              <w:t xml:space="preserve"> России</w:t>
            </w:r>
            <w:r>
              <w:rPr>
                <w:sz w:val="20"/>
                <w:szCs w:val="20"/>
              </w:rPr>
              <w:t xml:space="preserve">) – оценка его финансового состояния производится на</w:t>
            </w:r>
            <w:r>
              <w:rPr>
                <w:sz w:val="20"/>
                <w:szCs w:val="20"/>
              </w:rPr>
              <w:t xml:space="preserve"> </w:t>
            </w:r>
            <w:r>
              <w:rPr>
                <w:sz w:val="20"/>
                <w:szCs w:val="20"/>
              </w:rPr>
              <w:t xml:space="preserve">основании представленных в</w:t>
            </w:r>
            <w:r>
              <w:rPr>
                <w:sz w:val="20"/>
                <w:szCs w:val="20"/>
              </w:rPr>
              <w:t xml:space="preserve"> </w:t>
            </w:r>
            <w:r>
              <w:rPr>
                <w:sz w:val="20"/>
                <w:szCs w:val="20"/>
              </w:rPr>
              <w:t xml:space="preserve">составе заявки:</w:t>
            </w:r>
            <w:r>
              <w:rPr>
                <w:sz w:val="18"/>
                <w:szCs w:val="18"/>
              </w:rPr>
            </w:r>
            <w:r>
              <w:rPr>
                <w:sz w:val="18"/>
                <w:szCs w:val="18"/>
              </w:rPr>
            </w:r>
          </w:p>
          <w:p>
            <w:pPr>
              <w:pStyle w:val="1221"/>
              <w:numPr>
                <w:ilvl w:val="0"/>
                <w:numId w:val="72"/>
              </w:numPr>
              <w:ind w:left="627" w:hanging="283"/>
              <w:jc w:val="both"/>
              <w:keepNext/>
              <w:spacing w:before="119" w:beforeAutospacing="0" w:after="0" w:afterAutospacing="0"/>
              <w:rPr>
                <w:sz w:val="18"/>
                <w:szCs w:val="18"/>
              </w:rPr>
            </w:pPr>
            <w:r>
              <w:rPr>
                <w:sz w:val="20"/>
                <w:szCs w:val="20"/>
              </w:rPr>
              <w:t xml:space="preserve">электронной копии бух</w:t>
            </w:r>
            <w:r>
              <w:rPr>
                <w:sz w:val="20"/>
                <w:szCs w:val="20"/>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20"/>
                <w:szCs w:val="20"/>
              </w:rPr>
              <w:t xml:space="preserve">;</w:t>
            </w:r>
            <w:r>
              <w:rPr>
                <w:sz w:val="18"/>
                <w:szCs w:val="18"/>
              </w:rPr>
            </w:r>
            <w:r>
              <w:rPr>
                <w:sz w:val="18"/>
                <w:szCs w:val="18"/>
              </w:rPr>
            </w:r>
          </w:p>
          <w:p>
            <w:pPr>
              <w:pStyle w:val="1221"/>
              <w:numPr>
                <w:ilvl w:val="0"/>
                <w:numId w:val="72"/>
              </w:numPr>
              <w:ind w:left="627" w:hanging="283"/>
              <w:jc w:val="both"/>
              <w:keepNext/>
              <w:spacing w:before="119" w:beforeAutospacing="0" w:after="0" w:afterAutospacing="0"/>
              <w:rPr>
                <w:sz w:val="18"/>
                <w:szCs w:val="18"/>
              </w:rPr>
            </w:pPr>
            <w:r>
              <w:rPr>
                <w:sz w:val="20"/>
                <w:szCs w:val="20"/>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5</w:t>
            </w:r>
            <w:r>
              <w:rPr>
                <w:sz w:val="20"/>
                <w:szCs w:val="20"/>
              </w:rPr>
              <w:t xml:space="preserve"> к Положению об аккредитации)</w:t>
            </w:r>
            <w:r>
              <w:rPr>
                <w:sz w:val="20"/>
                <w:szCs w:val="20"/>
              </w:rPr>
              <w:t xml:space="preserve">.</w:t>
            </w:r>
            <w:r>
              <w:rPr>
                <w:sz w:val="18"/>
                <w:szCs w:val="18"/>
              </w:rPr>
            </w:r>
            <w:r>
              <w:rPr>
                <w:sz w:val="18"/>
                <w:szCs w:val="18"/>
              </w:rPr>
            </w:r>
          </w:p>
          <w:p>
            <w:pPr>
              <w:jc w:val="both"/>
              <w:spacing w:before="120" w:after="120"/>
              <w:rPr>
                <w:sz w:val="20"/>
                <w:szCs w:val="20"/>
              </w:rPr>
            </w:pPr>
            <w:r>
              <w:rPr>
                <w:rFonts w:eastAsia="Calibri"/>
                <w:sz w:val="20"/>
                <w:szCs w:val="20"/>
              </w:rPr>
              <w:t xml:space="preserve">О</w:t>
            </w:r>
            <w:r>
              <w:rPr>
                <w:rFonts w:eastAsia="Calibri"/>
                <w:sz w:val="20"/>
                <w:szCs w:val="20"/>
              </w:rPr>
              <w:t xml:space="preserve">ценк</w:t>
            </w:r>
            <w:r>
              <w:rPr>
                <w:rFonts w:eastAsia="Calibri"/>
                <w:sz w:val="20"/>
                <w:szCs w:val="20"/>
              </w:rPr>
              <w:t xml:space="preserve">а</w:t>
            </w:r>
            <w:r>
              <w:rPr>
                <w:rFonts w:eastAsia="Calibri"/>
                <w:sz w:val="20"/>
                <w:szCs w:val="20"/>
              </w:rPr>
              <w:t xml:space="preserve"> предпочтительности по частному критерию</w:t>
            </w:r>
            <w:r>
              <w:rPr>
                <w:sz w:val="20"/>
                <w:szCs w:val="20"/>
                <w:lang w:eastAsia="ru-RU"/>
              </w:rPr>
              <w:t xml:space="preserve"> </w:t>
            </w:r>
            <w:r>
              <w:rPr>
                <w:sz w:val="20"/>
                <w:szCs w:val="20"/>
                <w:lang w:eastAsia="ru-RU"/>
              </w:rPr>
              <w:t xml:space="preserve">осущес</w:t>
            </w:r>
            <w:r>
              <w:rPr>
                <w:sz w:val="20"/>
                <w:szCs w:val="20"/>
                <w:lang w:eastAsia="ru-RU"/>
              </w:rPr>
              <w:t xml:space="preserve">твляется в соответствии со </w:t>
            </w:r>
            <w:r>
              <w:rPr>
                <w:sz w:val="20"/>
                <w:szCs w:val="20"/>
                <w:lang w:eastAsia="ru-RU"/>
              </w:rPr>
              <w:t xml:space="preserve">следующей </w:t>
            </w:r>
            <w:r>
              <w:rPr>
                <w:rFonts w:eastAsia="Calibri"/>
                <w:sz w:val="20"/>
                <w:szCs w:val="20"/>
              </w:rPr>
              <w:t xml:space="preserve">ш</w:t>
            </w:r>
            <w:r>
              <w:rPr>
                <w:rFonts w:eastAsia="Calibri"/>
                <w:sz w:val="20"/>
                <w:szCs w:val="20"/>
              </w:rPr>
              <w:t xml:space="preserve">кал</w:t>
            </w:r>
            <w:r>
              <w:rPr>
                <w:rFonts w:eastAsia="Calibri"/>
                <w:sz w:val="20"/>
                <w:szCs w:val="20"/>
              </w:rPr>
              <w:t xml:space="preserve">ой</w:t>
            </w:r>
            <w:r>
              <w:rPr>
                <w:sz w:val="20"/>
                <w:szCs w:val="20"/>
                <w:lang w:eastAsia="ru-RU"/>
              </w:rPr>
              <w:t xml:space="preserve">:</w:t>
            </w:r>
            <w:r>
              <w:rPr>
                <w:sz w:val="20"/>
                <w:szCs w:val="20"/>
              </w:rPr>
            </w:r>
            <w:r>
              <w:rPr>
                <w:sz w:val="20"/>
                <w:szCs w:val="20"/>
              </w:rPr>
            </w:r>
          </w:p>
          <w:tbl>
            <w:tblPr>
              <w:tblW w:w="6837" w:type="dxa"/>
              <w:tblBorders>
                <w:insideH w:val="single" w:color="000000" w:sz="4" w:space="0"/>
                <w:insideV w:val="single" w:color="000000" w:sz="4" w:space="0"/>
              </w:tblBorders>
              <w:tblLayout w:type="fixed"/>
              <w:tblLook w:val="04A0" w:firstRow="1" w:lastRow="0" w:firstColumn="1" w:lastColumn="0" w:noHBand="0" w:noVBand="1"/>
            </w:tblPr>
            <w:tblGrid>
              <w:gridCol w:w="884"/>
              <w:gridCol w:w="5953"/>
            </w:tblGrid>
            <w:tr>
              <w:tblPrEx/>
              <w:trPr>
                <w:cantSplit/>
              </w:trPr>
              <w:tc>
                <w:tcPr>
                  <w:tcBorders>
                    <w:bottom w:val="single" w:color="000000" w:sz="4" w:space="0"/>
                    <w:right w:val="single" w:color="000000" w:sz="4" w:space="0"/>
                  </w:tcBorders>
                  <w:tcW w:w="884" w:type="dxa"/>
                  <w:textDirection w:val="lrTb"/>
                  <w:noWrap w:val="false"/>
                </w:tcPr>
                <w:p>
                  <w:pPr>
                    <w:pStyle w:val="126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0</w:t>
                  </w:r>
                  <w:r>
                    <w:rPr>
                      <w:rFonts w:ascii="Times New Roman" w:hAnsi="Times New Roman" w:cs="Times New Roman"/>
                      <w:sz w:val="20"/>
                      <w:szCs w:val="20"/>
                    </w:rPr>
                  </w:r>
                  <w:r>
                    <w:rPr>
                      <w:rFonts w:ascii="Times New Roman" w:hAnsi="Times New Roman" w:cs="Times New Roman"/>
                      <w:sz w:val="20"/>
                      <w:szCs w:val="20"/>
                    </w:rPr>
                  </w:r>
                </w:p>
              </w:tc>
              <w:tc>
                <w:tcPr>
                  <w:tcBorders>
                    <w:left w:val="single" w:color="000000" w:sz="4" w:space="0"/>
                    <w:bottom w:val="single" w:color="000000" w:sz="4" w:space="0"/>
                  </w:tcBorders>
                  <w:tcW w:w="5953" w:type="dxa"/>
                  <w:textDirection w:val="lrTb"/>
                  <w:noWrap w:val="false"/>
                </w:tcPr>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менее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Кризисное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both"/>
                    <w:spacing w:before="0" w:beforeAutospacing="0" w:after="0" w:afterAutospacing="0"/>
                    <w:rPr>
                      <w:rFonts w:ascii="Times New Roman" w:hAnsi="Times New Roman" w:cs="Times New Roman"/>
                      <w:i/>
                      <w:iCs/>
                      <w:sz w:val="20"/>
                      <w:szCs w:val="20"/>
                    </w:rPr>
                  </w:pPr>
                  <w:r>
                    <w:rPr>
                      <w:rFonts w:ascii="Times New Roman" w:hAnsi="Times New Roman" w:eastAsia="Times New Roman" w:cs="Times New Roman"/>
                      <w:i/>
                      <w:iCs/>
                      <w:sz w:val="20"/>
                      <w:szCs w:val="20"/>
                    </w:rPr>
                    <w:t xml:space="preserve">или</w:t>
                  </w:r>
                  <w:r>
                    <w:rPr>
                      <w:rFonts w:ascii="Times New Roman" w:hAnsi="Times New Roman" w:cs="Times New Roman"/>
                      <w:i/>
                      <w:iCs/>
                      <w:sz w:val="20"/>
                      <w:szCs w:val="20"/>
                    </w:rPr>
                  </w:r>
                  <w:r>
                    <w:rPr>
                      <w:rFonts w:ascii="Times New Roman" w:hAnsi="Times New Roman" w:cs="Times New Roman"/>
                      <w:i/>
                      <w:iCs/>
                      <w:sz w:val="20"/>
                      <w:szCs w:val="20"/>
                    </w:rPr>
                  </w:r>
                </w:p>
                <w:p>
                  <w:pPr>
                    <w:numPr>
                      <w:ilvl w:val="7"/>
                      <w:numId w:val="0"/>
                    </w:numPr>
                    <w:jc w:val="both"/>
                    <w:spacing w:before="0" w:beforeAutospacing="0" w:after="0" w:afterAutospacing="0"/>
                    <w:rPr>
                      <w:rFonts w:ascii="Times New Roman" w:hAnsi="Times New Roman" w:cs="Times New Roman"/>
                      <w:sz w:val="20"/>
                      <w:szCs w:val="20"/>
                    </w:rPr>
                  </w:pPr>
                  <w:r>
                    <w:rPr>
                      <w:rFonts w:ascii="Times New Roman" w:hAnsi="Times New Roman" w:eastAsia="Times New Roman" w:cs="Times New Roman"/>
                      <w:sz w:val="20"/>
                      <w:szCs w:val="20"/>
                    </w:rPr>
                    <w:t xml:space="preserve">в случае</w:t>
                  </w:r>
                  <w:r>
                    <w:rPr>
                      <w:rFonts w:ascii="Times New Roman" w:hAnsi="Times New Roman" w:eastAsia="Times New Roman" w:cs="Times New Roman"/>
                      <w:sz w:val="20"/>
                      <w:szCs w:val="20"/>
                    </w:rPr>
                    <w:t xml:space="preserve"> отсутстви</w:t>
                  </w:r>
                  <w:r>
                    <w:rPr>
                      <w:rFonts w:ascii="Times New Roman" w:hAnsi="Times New Roman" w:eastAsia="Times New Roman" w:cs="Times New Roman"/>
                      <w:sz w:val="20"/>
                      <w:szCs w:val="20"/>
                    </w:rPr>
                    <w:t xml:space="preserve">я</w:t>
                  </w:r>
                  <w:r>
                    <w:rPr>
                      <w:rFonts w:ascii="Times New Roman" w:hAnsi="Times New Roman" w:eastAsia="Times New Roman" w:cs="Times New Roman"/>
                      <w:sz w:val="20"/>
                      <w:szCs w:val="20"/>
                    </w:rPr>
                    <w:t xml:space="preserve"> исходных данных для оценки финансового состояния</w:t>
                  </w:r>
                  <w:r>
                    <w:rPr>
                      <w:rFonts w:ascii="Times New Roman" w:hAnsi="Times New Roman" w:eastAsia="Times New Roman" w:cs="Times New Roman"/>
                      <w:sz w:val="20"/>
                      <w:szCs w:val="20"/>
                    </w:rPr>
                    <w:t xml:space="preserve"> Участника, в том числе если он является:</w:t>
                  </w:r>
                  <w:r>
                    <w:rPr>
                      <w:rFonts w:ascii="Times New Roman" w:hAnsi="Times New Roman" w:eastAsia="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pStyle w:val="1261"/>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вновь созданным юридическим лицом, которое на дату подачи заявки на участие в закупке в соответствии с законодательством</w:t>
                  </w:r>
                  <w:r>
                    <w:rPr>
                      <w:rFonts w:ascii="Times New Roman" w:hAnsi="Times New Roman" w:eastAsia="Times New Roman" w:cs="Times New Roman"/>
                      <w:sz w:val="20"/>
                      <w:szCs w:val="20"/>
                    </w:rPr>
                    <w:t xml:space="preserve"> РФ</w:t>
                  </w:r>
                  <w:r>
                    <w:rPr>
                      <w:rFonts w:ascii="Times New Roman" w:hAnsi="Times New Roman" w:eastAsia="Times New Roman" w:cs="Times New Roman"/>
                      <w:sz w:val="20"/>
                      <w:szCs w:val="20"/>
                    </w:rPr>
                    <w:t xml:space="preserve"> не предоставил в налоговые органы бухгалтерскую (финансовую) отчетность за завершенный финансовый год;</w:t>
                  </w:r>
                  <w:r>
                    <w:rPr>
                      <w:rFonts w:ascii="Times New Roman" w:hAnsi="Times New Roman" w:cs="Times New Roman"/>
                      <w:sz w:val="20"/>
                      <w:szCs w:val="20"/>
                    </w:rPr>
                  </w:r>
                  <w:r>
                    <w:rPr>
                      <w:rFonts w:ascii="Times New Roman" w:hAnsi="Times New Roman" w:cs="Times New Roman"/>
                      <w:sz w:val="20"/>
                      <w:szCs w:val="20"/>
                    </w:rPr>
                  </w:r>
                </w:p>
                <w:p>
                  <w:pPr>
                    <w:pStyle w:val="1261"/>
                    <w:numPr>
                      <w:ilvl w:val="4"/>
                      <w:numId w:val="52"/>
                    </w:numPr>
                    <w:ind w:left="209" w:hanging="209"/>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физическ</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лиц</w:t>
                  </w:r>
                  <w:r>
                    <w:rPr>
                      <w:rFonts w:ascii="Times New Roman" w:hAnsi="Times New Roman" w:eastAsia="Times New Roman" w:cs="Times New Roman"/>
                      <w:sz w:val="20"/>
                      <w:szCs w:val="20"/>
                    </w:rPr>
                    <w:t xml:space="preserve">ом (индивидуальным предпринимателем </w:t>
                  </w:r>
                  <w:r>
                    <w:rPr>
                      <w:rFonts w:ascii="Times New Roman" w:hAnsi="Times New Roman" w:eastAsia="Times New Roman" w:cs="Times New Roman"/>
                      <w:sz w:val="20"/>
                      <w:szCs w:val="20"/>
                    </w:rPr>
                    <w:t xml:space="preserve">и/или </w:t>
                  </w:r>
                  <w:r>
                    <w:rPr>
                      <w:rFonts w:ascii="Times New Roman" w:hAnsi="Times New Roman" w:eastAsia="Times New Roman" w:cs="Times New Roman"/>
                      <w:sz w:val="20"/>
                      <w:szCs w:val="20"/>
                    </w:rPr>
                    <w:t xml:space="preserve">применяющи</w:t>
                  </w:r>
                  <w:r>
                    <w:rPr>
                      <w:rFonts w:ascii="Times New Roman" w:hAnsi="Times New Roman" w:eastAsia="Times New Roman" w:cs="Times New Roman"/>
                      <w:sz w:val="20"/>
                      <w:szCs w:val="20"/>
                    </w:rPr>
                    <w:t xml:space="preserve">м</w:t>
                  </w:r>
                  <w:r>
                    <w:rPr>
                      <w:rFonts w:ascii="Times New Roman" w:hAnsi="Times New Roman" w:eastAsia="Times New Roman" w:cs="Times New Roman"/>
                      <w:sz w:val="20"/>
                      <w:szCs w:val="20"/>
                    </w:rPr>
                    <w:t xml:space="preserve"> специальный налоговый режим «Налог на профессиональный доход»</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не ведущ</w:t>
                  </w:r>
                  <w:r>
                    <w:rPr>
                      <w:rFonts w:ascii="Times New Roman" w:hAnsi="Times New Roman" w:eastAsia="Times New Roman" w:cs="Times New Roman"/>
                      <w:sz w:val="20"/>
                      <w:szCs w:val="20"/>
                    </w:rPr>
                    <w:t xml:space="preserve">им</w:t>
                  </w:r>
                  <w:r>
                    <w:rPr>
                      <w:rFonts w:ascii="Times New Roman" w:hAnsi="Times New Roman" w:eastAsia="Times New Roman" w:cs="Times New Roman"/>
                      <w:sz w:val="20"/>
                      <w:szCs w:val="20"/>
                    </w:rPr>
                    <w:t xml:space="preserve"> бухгалтерскую (финансовую) отчетность;</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61"/>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w:t>
                  </w:r>
                  <w:r>
                    <w:rPr>
                      <w:rFonts w:ascii="Times New Roman" w:hAnsi="Times New Roman" w:eastAsia="Times New Roman" w:cs="Times New Roman"/>
                      <w:sz w:val="20"/>
                      <w:szCs w:val="20"/>
                    </w:rPr>
                    <w:t xml:space="preserve">от 0,45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 до 0,90 балл</w:t>
                  </w:r>
                  <w:r>
                    <w:rPr>
                      <w:rFonts w:ascii="Times New Roman" w:hAnsi="Times New Roman" w:eastAsia="Times New Roman" w:cs="Times New Roman"/>
                      <w:sz w:val="20"/>
                      <w:szCs w:val="20"/>
                    </w:rPr>
                    <w:t xml:space="preserve">а</w:t>
                  </w:r>
                  <w:r>
                    <w:rPr>
                      <w:rFonts w:ascii="Times New Roman" w:hAnsi="Times New Roman" w:eastAsia="Times New Roman" w:cs="Times New Roman"/>
                      <w:sz w:val="20"/>
                      <w:szCs w:val="20"/>
                    </w:rPr>
                    <w:t xml:space="preserve"> включительно</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 Неустойчивое финансовое состояние;</w:t>
                  </w:r>
                  <w:r>
                    <w:rPr>
                      <w:rFonts w:ascii="Times New Roman" w:hAnsi="Times New Roman" w:cs="Times New Roman"/>
                      <w:sz w:val="20"/>
                      <w:szCs w:val="20"/>
                    </w:rPr>
                  </w:r>
                  <w:r>
                    <w:rPr>
                      <w:rFonts w:ascii="Times New Roman" w:hAnsi="Times New Roman" w:cs="Times New Roman"/>
                      <w:sz w:val="20"/>
                      <w:szCs w:val="20"/>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64"/>
                    <w:numPr>
                      <w:ilvl w:val="7"/>
                      <w:numId w:val="52"/>
                    </w:numPr>
                    <w:ind w:left="0" w:firstLine="0"/>
                    <w:jc w:val="center"/>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 xml:space="preserve"> = </w:t>
                  </w:r>
                  <w:r>
                    <w:rPr>
                      <w:rFonts w:ascii="Times New Roman" w:hAnsi="Times New Roman" w:eastAsia="Times New Roman" w:cs="Times New Roman"/>
                      <w:sz w:val="20"/>
                      <w:szCs w:val="20"/>
                      <w:lang w:eastAsia="ru-RU"/>
                    </w:rPr>
                    <w:t xml:space="preserve">5</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tcBorders>
                  <w:tcW w:w="5953" w:type="dxa"/>
                  <w:textDirection w:val="lrTb"/>
                  <w:noWrap w:val="false"/>
                </w:tcPr>
                <w:p>
                  <w:pPr>
                    <w:pStyle w:val="1261"/>
                    <w:numPr>
                      <w:ilvl w:val="0"/>
                      <w:numId w:val="0"/>
                    </w:numPr>
                    <w:jc w:val="both"/>
                    <w:spacing w:before="0" w:beforeAutospacing="0" w:after="0" w:afterAutospacing="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Результат оценки финансового состояния (устойчивости): б</w:t>
                  </w:r>
                  <w:r>
                    <w:rPr>
                      <w:rFonts w:ascii="Times New Roman" w:hAnsi="Times New Roman" w:eastAsia="Times New Roman" w:cs="Times New Roman"/>
                      <w:sz w:val="20"/>
                      <w:szCs w:val="20"/>
                    </w:rPr>
                    <w:t xml:space="preserve">олее 0,90 балл</w:t>
                  </w:r>
                  <w:r>
                    <w:rPr>
                      <w:rFonts w:ascii="Times New Roman" w:hAnsi="Times New Roman" w:eastAsia="Times New Roman" w:cs="Times New Roman"/>
                      <w:sz w:val="20"/>
                      <w:szCs w:val="20"/>
                    </w:rPr>
                    <w:t xml:space="preserve">а –</w:t>
                  </w:r>
                  <w:r>
                    <w:rPr>
                      <w:rFonts w:ascii="Times New Roman" w:hAnsi="Times New Roman" w:eastAsia="Times New Roman" w:cs="Times New Roman"/>
                      <w:sz w:val="20"/>
                      <w:szCs w:val="20"/>
                    </w:rPr>
                    <w:t xml:space="preserve"> Удовлетворительное финансовое состояние</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r>
          </w:tbl>
          <w:p>
            <w:pPr>
              <w:pStyle w:val="1263"/>
              <w:numPr>
                <w:ilvl w:val="6"/>
                <w:numId w:val="52"/>
              </w:numPr>
              <w:ind w:left="0" w:firstLine="0"/>
              <w:jc w:val="left"/>
              <w:spacing w:before="96" w:line="240" w:lineRule="auto"/>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где:</w:t>
            </w:r>
            <w:r>
              <w:rPr>
                <w:rFonts w:ascii="Times New Roman" w:hAnsi="Times New Roman" w:cs="Times New Roman"/>
                <w:sz w:val="20"/>
                <w:szCs w:val="20"/>
              </w:rPr>
            </w:r>
            <w:r>
              <w:rPr>
                <w:rFonts w:ascii="Times New Roman" w:hAnsi="Times New Roman" w:cs="Times New Roman"/>
                <w:sz w:val="20"/>
                <w:szCs w:val="20"/>
              </w:rPr>
            </w:r>
          </w:p>
          <w:p>
            <w:pPr>
              <w:pStyle w:val="1263"/>
              <w:numPr>
                <w:ilvl w:val="6"/>
                <w:numId w:val="52"/>
              </w:numPr>
              <w:ind w:left="349" w:hanging="349"/>
              <w:jc w:val="left"/>
              <w:spacing w:before="0" w:line="240" w:lineRule="auto"/>
              <w:tabs>
                <w:tab w:val="left" w:pos="742" w:leader="none"/>
                <w:tab w:val="left" w:pos="1167" w:leader="none"/>
              </w:tabs>
              <w:rPr>
                <w:rFonts w:ascii="Times New Roman" w:hAnsi="Times New Roman" w:cs="Times New Roman"/>
                <w:sz w:val="20"/>
                <w:szCs w:val="20"/>
              </w:rPr>
            </w:pPr>
            <w:r>
              <w:rPr>
                <w:rFonts w:ascii="Times New Roman" w:hAnsi="Times New Roman" w:eastAsia="Times New Roman" w:cs="Times New Roman"/>
                <w:sz w:val="20"/>
                <w:szCs w:val="20"/>
                <w:lang w:eastAsia="ru-RU"/>
              </w:rPr>
              <w:t xml:space="preserve">Б</w:t>
            </w:r>
            <w:r>
              <w:rPr>
                <w:rFonts w:ascii="Times New Roman" w:hAnsi="Times New Roman" w:eastAsia="Times New Roman" w:cs="Times New Roman"/>
                <w:sz w:val="20"/>
                <w:szCs w:val="20"/>
                <w:vertAlign w:val="subscript"/>
                <w:lang w:eastAsia="ru-RU"/>
              </w:rPr>
              <w:t xml:space="preserve">3</w:t>
            </w:r>
            <w:r>
              <w:rPr>
                <w:rFonts w:ascii="Times New Roman" w:hAnsi="Times New Roman" w:eastAsia="Times New Roman" w:cs="Times New Roman"/>
                <w:sz w:val="20"/>
                <w:szCs w:val="20"/>
                <w:lang w:eastAsia="ru-RU"/>
              </w:rPr>
              <w:tab/>
              <w:t xml:space="preserve">–</w:t>
            </w:r>
            <w:r>
              <w:rPr>
                <w:rFonts w:ascii="Times New Roman" w:hAnsi="Times New Roman" w:eastAsia="Times New Roman" w:cs="Times New Roman"/>
                <w:sz w:val="20"/>
                <w:szCs w:val="20"/>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20"/>
                <w:szCs w:val="20"/>
              </w:rPr>
            </w:r>
            <w:r>
              <w:rPr>
                <w:rFonts w:ascii="Times New Roman" w:hAnsi="Times New Roman" w:cs="Times New Roman"/>
                <w:sz w:val="20"/>
                <w:szCs w:val="20"/>
              </w:rPr>
            </w:r>
          </w:p>
          <w:p>
            <w:pPr>
              <w:pStyle w:val="1266"/>
              <w:numPr>
                <w:ilvl w:val="0"/>
                <w:numId w:val="0"/>
              </w:numPr>
              <w:jc w:val="both"/>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 балл по данному критерию присваивается исходя из оценки финансового состояния </w:t>
            </w:r>
            <w:r>
              <w:rPr>
                <w:rFonts w:ascii="Times New Roman" w:hAnsi="Times New Roman" w:eastAsia="Times New Roman" w:cs="Times New Roman"/>
                <w:sz w:val="20"/>
                <w:szCs w:val="20"/>
              </w:rPr>
              <w:t xml:space="preserve">Г</w:t>
            </w:r>
            <w:r>
              <w:rPr>
                <w:rFonts w:ascii="Times New Roman" w:hAnsi="Times New Roman" w:eastAsia="Times New Roman" w:cs="Times New Roman"/>
                <w:sz w:val="20"/>
                <w:szCs w:val="20"/>
              </w:rPr>
              <w:t xml:space="preserve">енерального подрядчика без учета субподрядчиков.</w:t>
            </w:r>
            <w:r>
              <w:rPr>
                <w:rFonts w:ascii="Times New Roman" w:hAnsi="Times New Roman" w:cs="Times New Roman"/>
                <w:sz w:val="20"/>
                <w:szCs w:val="20"/>
              </w:rPr>
            </w:r>
            <w:r>
              <w:rPr>
                <w:rFonts w:ascii="Times New Roman" w:hAnsi="Times New Roman" w:cs="Times New Roman"/>
                <w:sz w:val="20"/>
                <w:szCs w:val="20"/>
              </w:rPr>
            </w:r>
          </w:p>
          <w:p>
            <w:pPr>
              <w:pStyle w:val="1264"/>
              <w:numPr>
                <w:ilvl w:val="7"/>
                <w:numId w:val="52"/>
              </w:numPr>
              <w:ind w:left="0" w:firstLine="0"/>
              <w:jc w:val="both"/>
              <w:spacing w:before="40" w:after="40" w:line="240" w:lineRule="auto"/>
              <w:rPr>
                <w:rFonts w:ascii="Times New Roman" w:hAnsi="Times New Roman" w:cs="Times New Roman"/>
                <w:sz w:val="20"/>
                <w:szCs w:val="20"/>
              </w:rPr>
            </w:pPr>
            <w:r>
              <w:rPr>
                <w:rFonts w:ascii="Times New Roman" w:hAnsi="Times New Roman" w:eastAsia="Times New Roman" w:cs="Times New Roman"/>
                <w:sz w:val="20"/>
                <w:szCs w:val="20"/>
              </w:rPr>
              <w:t xml:space="preserve">В случае участия в закупке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rFonts w:ascii="Times New Roman" w:hAnsi="Times New Roman" w:eastAsia="Times New Roman" w:cs="Times New Roman"/>
                <w:sz w:val="20"/>
                <w:szCs w:val="20"/>
              </w:rPr>
              <w:t xml:space="preserve">(устойчивости) </w:t>
            </w:r>
            <w:r>
              <w:rPr>
                <w:rFonts w:ascii="Times New Roman" w:hAnsi="Times New Roman" w:eastAsia="Times New Roman" w:cs="Times New Roman"/>
                <w:sz w:val="20"/>
                <w:szCs w:val="20"/>
              </w:rPr>
              <w:t xml:space="preserve">каждого члена </w:t>
            </w:r>
            <w:r>
              <w:rPr>
                <w:rFonts w:ascii="Times New Roman" w:hAnsi="Times New Roman" w:eastAsia="Times New Roman" w:cs="Times New Roman"/>
                <w:sz w:val="20"/>
                <w:szCs w:val="20"/>
              </w:rPr>
              <w:t xml:space="preserve">К</w:t>
            </w:r>
            <w:r>
              <w:rPr>
                <w:rFonts w:ascii="Times New Roman" w:hAnsi="Times New Roman" w:eastAsia="Times New Roman" w:cs="Times New Roman"/>
                <w:sz w:val="20"/>
                <w:szCs w:val="20"/>
              </w:rPr>
              <w:t xml:space="preserve">оллективного участника определяется на основ</w:t>
            </w:r>
            <w:r>
              <w:rPr>
                <w:rFonts w:ascii="Times New Roman" w:hAnsi="Times New Roman" w:eastAsia="Times New Roman" w:cs="Times New Roman"/>
                <w:sz w:val="20"/>
                <w:szCs w:val="20"/>
              </w:rPr>
              <w:t xml:space="preserve">е</w:t>
            </w:r>
            <w:r>
              <w:rPr>
                <w:rFonts w:ascii="Times New Roman" w:hAnsi="Times New Roman" w:eastAsia="Times New Roman" w:cs="Times New Roman"/>
                <w:sz w:val="20"/>
                <w:szCs w:val="20"/>
              </w:rPr>
              <w:t xml:space="preserve"> объем</w:t>
            </w:r>
            <w:r>
              <w:rPr>
                <w:rFonts w:ascii="Times New Roman" w:hAnsi="Times New Roman" w:eastAsia="Times New Roman" w:cs="Times New Roman"/>
                <w:sz w:val="20"/>
                <w:szCs w:val="20"/>
              </w:rPr>
              <w:t xml:space="preserve">а (объемной доли) </w:t>
            </w:r>
            <w:r>
              <w:rPr>
                <w:rFonts w:ascii="Times New Roman" w:hAnsi="Times New Roman" w:eastAsia="Times New Roman" w:cs="Times New Roman"/>
                <w:sz w:val="20"/>
                <w:szCs w:val="20"/>
              </w:rPr>
              <w:t xml:space="preserve">поставляемой им продукции согласно Плану распределения объемов поставки продукции (форма №</w:t>
            </w:r>
            <w:r>
              <w:rPr>
                <w:rFonts w:ascii="Times New Roman" w:hAnsi="Times New Roman" w:eastAsia="Times New Roman" w:cs="Times New Roman"/>
                <w:sz w:val="20"/>
                <w:szCs w:val="20"/>
                <w:lang w:eastAsia="ru-RU"/>
              </w:rPr>
              <w:t xml:space="preserve"> 11</w:t>
            </w:r>
            <w:r>
              <w:rPr>
                <w:rFonts w:ascii="Times New Roman" w:hAnsi="Times New Roman" w:eastAsia="Times New Roman" w:cs="Times New Roman"/>
                <w:sz w:val="20"/>
                <w:szCs w:val="20"/>
              </w:rPr>
              <w:t xml:space="preserve">, приведена</w:t>
            </w:r>
            <w:r>
              <w:rPr>
                <w:rFonts w:ascii="Times New Roman" w:hAnsi="Times New Roman" w:eastAsia="Times New Roman" w:cs="Times New Roman"/>
                <w:sz w:val="20"/>
                <w:szCs w:val="20"/>
                <w:lang w:eastAsia="ru-RU"/>
              </w:rPr>
              <w:t xml:space="preserve"> в Приложении № 4 к Документации о закупке</w:t>
            </w:r>
            <w:r>
              <w:rPr>
                <w:rFonts w:ascii="Times New Roman" w:hAnsi="Times New Roman" w:eastAsia="Times New Roman" w:cs="Times New Roman"/>
                <w:sz w:val="20"/>
                <w:szCs w:val="20"/>
                <w:lang w:eastAsia="ru-RU"/>
              </w:rPr>
              <w:t xml:space="preserve">)</w:t>
            </w:r>
            <w:r>
              <w:rPr>
                <w:rFonts w:ascii="Times New Roman" w:hAnsi="Times New Roman" w:eastAsia="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p>
            <w:pPr>
              <w:pStyle w:val="1264"/>
              <w:numPr>
                <w:ilvl w:val="7"/>
                <w:numId w:val="52"/>
              </w:numPr>
              <w:ind w:left="0" w:firstLine="0"/>
              <w:jc w:val="left"/>
              <w:spacing w:before="96" w:after="96" w:line="240" w:lineRule="auto"/>
              <w:rPr>
                <w:rFonts w:ascii="Times New Roman" w:hAnsi="Times New Roman" w:cs="Times New Roman"/>
                <w:b/>
                <w:bCs/>
                <w:sz w:val="20"/>
                <w:szCs w:val="20"/>
              </w:rPr>
            </w:pPr>
            <w:r>
              <w:rPr>
                <w:rFonts w:ascii="Times New Roman" w:hAnsi="Times New Roman" w:eastAsia="Times New Roman" w:cs="Times New Roman"/>
                <w:b/>
                <w:bCs/>
                <w:sz w:val="20"/>
                <w:szCs w:val="20"/>
                <w:lang w:eastAsia="ru-RU"/>
              </w:rPr>
              <w:t xml:space="preserve">Шкала оценок от 0 до 5 баллов.</w:t>
            </w:r>
            <w:r>
              <w:rPr>
                <w:rFonts w:ascii="Times New Roman" w:hAnsi="Times New Roman" w:cs="Times New Roman"/>
                <w:b/>
                <w:bCs/>
                <w:sz w:val="20"/>
                <w:szCs w:val="20"/>
              </w:rPr>
            </w:r>
            <w:r>
              <w:rPr>
                <w:rFonts w:ascii="Times New Roman" w:hAnsi="Times New Roman" w:cs="Times New Roman"/>
                <w:b/>
                <w:bCs/>
                <w:sz w:val="20"/>
                <w:szCs w:val="20"/>
              </w:rPr>
            </w:r>
          </w:p>
        </w:tc>
      </w:tr>
      <w:tr>
        <w:tblPrEx/>
        <w:trPr>
          <w:cantSplit/>
          <w:trHeight w:val="1312"/>
        </w:trPr>
        <w:tc>
          <w:tcPr>
            <w:gridSpan w:val="4"/>
            <w:shd w:val="clear" w:color="ffffff" w:fill="ffffff"/>
            <w:tcW w:w="5102" w:type="dxa"/>
            <w:textDirection w:val="lrTb"/>
            <w:noWrap w:val="false"/>
          </w:tcPr>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numPr>
                <w:ilvl w:val="7"/>
                <w:numId w:val="0"/>
              </w:numPr>
              <w:jc w:val="right"/>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t xml:space="preserve">Итоговая оценка предпочтительности заявки:</w:t>
            </w:r>
            <w:r>
              <w:rPr>
                <w:rFonts w:ascii="Times New Roman" w:hAnsi="Times New Roman" w:cs="Times New Roman"/>
                <w:sz w:val="20"/>
                <w:szCs w:val="20"/>
              </w:rPr>
            </w:r>
            <w:r>
              <w:rPr>
                <w:rFonts w:ascii="Times New Roman" w:hAnsi="Times New Roman" w:cs="Times New Roman"/>
                <w:sz w:val="20"/>
                <w:szCs w:val="20"/>
              </w:rPr>
            </w:r>
          </w:p>
        </w:tc>
        <w:tc>
          <w:tcPr>
            <w:gridSpan w:val="3"/>
            <w:shd w:val="clear" w:color="ffffff" w:fill="ffffff"/>
            <w:tcW w:w="9921" w:type="dxa"/>
            <w:textDirection w:val="lrTb"/>
            <w:noWrap w:val="false"/>
          </w:tcPr>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Расчет итоговой оценки предпочтительности </w:t>
            </w:r>
            <w:r>
              <w:rPr>
                <w:rFonts w:ascii="Times New Roman" w:hAnsi="Times New Roman" w:eastAsia="Times New Roman" w:cs="Times New Roman"/>
                <w:i/>
                <w:sz w:val="20"/>
                <w:szCs w:val="20"/>
                <w:lang w:val="en-US" w:eastAsia="en-US"/>
              </w:rPr>
              <w:t xml:space="preserve">i</w:t>
            </w:r>
            <w:r>
              <w:rPr>
                <w:rFonts w:ascii="Times New Roman" w:hAnsi="Times New Roman" w:eastAsia="Times New Roman" w:cs="Times New Roman"/>
                <w:sz w:val="20"/>
                <w:szCs w:val="20"/>
                <w:lang w:eastAsia="en-US"/>
              </w:rPr>
              <w:t xml:space="preserve">-ой заявки:</w:t>
            </w:r>
            <w:r>
              <w:rPr>
                <w:rFonts w:ascii="Times New Roman" w:hAnsi="Times New Roman" w:cs="Times New Roman"/>
                <w:sz w:val="20"/>
                <w:szCs w:val="20"/>
              </w:rPr>
            </w:r>
            <w:r>
              <w:rPr>
                <w:rFonts w:ascii="Times New Roman" w:hAnsi="Times New Roman" w:cs="Times New Roman"/>
                <w:sz w:val="20"/>
                <w:szCs w:val="20"/>
              </w:rPr>
            </w:r>
          </w:p>
          <w:p>
            <w:pPr>
              <w:numPr>
                <w:ilvl w:val="6"/>
                <w:numId w:val="0"/>
              </w:numPr>
              <w:jc w:val="cente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rPr>
            </w:r>
            <m:oMathPara>
              <m:oMathParaPr>
                <m:jc m:val="left"/>
              </m:oMathParaPr>
              <m:oMath>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r>
                      <w:rPr>
                        <w:rFonts w:hint="default" w:ascii="Cambria Math" w:hAnsi="Cambria Math" w:eastAsia="Cambria Math" w:cs="Cambria Math"/>
                        <w:sz w:val="20"/>
                        <w:szCs w:val="20"/>
                        <w:lang w:eastAsia="en-US"/>
                      </w:rPr>
                      <m:rPr>
                        <m:sty m:val="p"/>
                      </m:rPr>
                      <m:t>ИТОГ</m:t>
                    </m:r>
                  </m:sub>
                </m:sSub>
                <m:r>
                  <w:rPr>
                    <w:rFonts w:hint="default" w:ascii="Cambria Math" w:hAnsi="Cambria Math" w:eastAsia="Cambria Math" w:cs="Cambria Math"/>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4"/>
                        <w:lang w:eastAsia="en-US"/>
                      </w:rPr>
                    </m:ctrlPr>
                  </m:naryPr>
                  <m:sub/>
                  <m:sup/>
                  <m:e>
                    <m:d>
                      <m:dPr>
                        <m:ctrlPr>
                          <w:rPr>
                            <w:rFonts w:ascii="Cambria Math" w:hAnsi="Cambria Math" w:eastAsia="Cambria Math" w:cs="Cambria Math"/>
                            <w:sz w:val="20"/>
                            <w:szCs w:val="14"/>
                            <w:lang w:eastAsia="en-US"/>
                          </w:rPr>
                        </m:ctrlPr>
                      </m:dPr>
                      <m:e>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Б</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уровень</m:t>
                                </m:r>
                              </m:e>
                              <m:sub>
                                <m:r>
                                  <w:rPr>
                                    <w:rFonts w:hint="default" w:ascii="Cambria Math" w:hAnsi="Cambria Math" w:eastAsia="Cambria Math" w:cs="Cambria Math"/>
                                    <w:sz w:val="20"/>
                                    <w:szCs w:val="20"/>
                                    <w:lang w:val="en-US" w:eastAsia="en-US"/>
                                  </w:rPr>
                                  <m:rPr>
                                    <m:sty m:val="p"/>
                                  </m:rPr>
                                  <m:t>k</m:t>
                                </m:r>
                              </m:sub>
                            </m:sSub>
                          </m:sub>
                        </m:sSub>
                        <m:r>
                          <w:rPr>
                            <w:rFonts w:hint="default" w:ascii="Cambria Math" w:hAnsi="Cambria Math" w:eastAsia="Cambria Math" w:cs="Cambria Math"/>
                            <w:sz w:val="20"/>
                            <w:szCs w:val="20"/>
                            <w:lang w:eastAsia="en-US"/>
                          </w:rPr>
                          <m:rPr>
                            <m:sty m:val="p"/>
                          </m:rPr>
                          <m:t>×</m:t>
                        </m:r>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В</m:t>
                            </m:r>
                          </m:e>
                          <m:sub>
                            <m:sSub>
                              <m:sSubPr>
                                <m:ctrlPr>
                                  <w:rPr>
                                    <w:rFonts w:ascii="Cambria Math" w:hAnsi="Cambria Math" w:eastAsia="Cambria Math" w:cs="Cambria Math"/>
                                    <w:sz w:val="20"/>
                                    <w:szCs w:val="14"/>
                                    <w:lang w:eastAsia="en-US"/>
                                  </w:rPr>
                                </m:ctrlPr>
                              </m:sSubPr>
                              <m:e>
                                <m:r>
                                  <w:rPr>
                                    <w:rFonts w:hint="default" w:ascii="Cambria Math" w:hAnsi="Cambria Math" w:eastAsia="Cambria Math" w:cs="Cambria Math"/>
                                    <w:sz w:val="20"/>
                                    <w:szCs w:val="20"/>
                                    <w:lang w:eastAsia="en-US"/>
                                  </w:rPr>
                                  <m:rPr>
                                    <m:sty m:val="p"/>
                                  </m:rPr>
                                  <m:t>1 уровнь</m:t>
                                </m:r>
                              </m:e>
                              <m:sub>
                                <m:r>
                                  <w:rPr>
                                    <w:rFonts w:hint="default" w:ascii="Cambria Math" w:hAnsi="Cambria Math" w:eastAsia="Cambria Math" w:cs="Cambria Math"/>
                                    <w:sz w:val="20"/>
                                    <w:szCs w:val="20"/>
                                    <w:lang w:val="en-US" w:eastAsia="en-US"/>
                                  </w:rPr>
                                  <m:rPr>
                                    <m:sty m:val="p"/>
                                  </m:rPr>
                                  <m:t>k</m:t>
                                </m:r>
                              </m:sub>
                            </m:sSub>
                          </m:sub>
                        </m:sSub>
                      </m:e>
                    </m:d>
                  </m:e>
                </m:nary>
              </m:oMath>
            </m:oMathPara>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где:</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ИТОГ</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рассчитанная итоговая оценка предпочтительности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977" w:leader="none"/>
              </w:tabs>
              <w:rPr>
                <w:rFonts w:ascii="Times New Roman" w:hAnsi="Times New Roman" w:cs="Times New Roman"/>
                <w:sz w:val="20"/>
                <w:szCs w:val="20"/>
              </w:rPr>
            </w:pPr>
            <w:r>
              <w:rPr>
                <w:rFonts w:ascii="Times New Roman" w:hAnsi="Times New Roman" w:eastAsia="Times New Roman" w:cs="Times New Roman"/>
                <w:sz w:val="20"/>
                <w:szCs w:val="20"/>
                <w:lang w:eastAsia="en-US"/>
              </w:rPr>
              <w:t xml:space="preserve">Б</w:t>
            </w:r>
            <w:r>
              <w:rPr>
                <w:rFonts w:ascii="Times New Roman" w:hAnsi="Times New Roman" w:eastAsia="Times New Roman" w:cs="Times New Roman"/>
                <w:sz w:val="20"/>
                <w:szCs w:val="20"/>
                <w:vertAlign w:val="subscript"/>
                <w:lang w:eastAsia="en-US"/>
              </w:rPr>
              <w:t xml:space="preserve">1 уровень k</w:t>
            </w:r>
            <w:r>
              <w:rPr>
                <w:rFonts w:ascii="Times New Roman" w:hAnsi="Times New Roman" w:eastAsia="Times New Roman" w:cs="Times New Roman"/>
                <w:sz w:val="20"/>
                <w:szCs w:val="20"/>
                <w:lang w:eastAsia="en-US"/>
              </w:rPr>
              <w:tab/>
              <w:t xml:space="preserve">–</w:t>
            </w:r>
            <w:r>
              <w:rPr>
                <w:rFonts w:ascii="Times New Roman" w:hAnsi="Times New Roman" w:eastAsia="Times New Roman" w:cs="Times New Roman"/>
                <w:sz w:val="20"/>
                <w:szCs w:val="20"/>
                <w:lang w:eastAsia="en-US"/>
              </w:rPr>
              <w:tab/>
              <w:t xml:space="preserve">оценка предпочтительности по k-тому критерию оценки первого уровня в баллах;</w:t>
            </w:r>
            <w:r>
              <w:rPr>
                <w:rFonts w:ascii="Times New Roman" w:hAnsi="Times New Roman" w:cs="Times New Roman"/>
                <w:sz w:val="20"/>
                <w:szCs w:val="20"/>
              </w:rPr>
            </w:r>
            <w:r>
              <w:rPr>
                <w:rFonts w:ascii="Times New Roman" w:hAnsi="Times New Roman" w:cs="Times New Roman"/>
                <w:sz w:val="20"/>
                <w:szCs w:val="20"/>
              </w:rPr>
            </w:r>
          </w:p>
          <w:p>
            <w:pPr>
              <w:numPr>
                <w:ilvl w:val="6"/>
                <w:numId w:val="0"/>
              </w:numPr>
              <w:keepLines/>
              <w:keepNext/>
              <w:spacing w:before="0"/>
              <w:tabs>
                <w:tab w:val="left" w:pos="742" w:leader="none"/>
                <w:tab w:val="left" w:pos="1167" w:leader="none"/>
              </w:tabs>
              <w:rPr>
                <w:rFonts w:ascii="Times New Roman" w:hAnsi="Times New Roman" w:eastAsia="Times New Roman" w:cs="Times New Roman"/>
                <w:spacing w:val="-4"/>
                <w:sz w:val="20"/>
                <w:szCs w:val="20"/>
                <w:highlight w:val="none"/>
                <w:lang w:eastAsia="en-US"/>
              </w:rPr>
            </w:pPr>
            <w:r>
              <w:rPr>
                <w:rFonts w:ascii="Times New Roman" w:hAnsi="Times New Roman" w:eastAsia="Times New Roman" w:cs="Times New Roman"/>
                <w:spacing w:val="-4"/>
                <w:sz w:val="20"/>
                <w:szCs w:val="20"/>
                <w:lang w:eastAsia="en-US"/>
              </w:rPr>
              <w:t xml:space="preserve">В</w:t>
            </w:r>
            <w:r>
              <w:rPr>
                <w:rFonts w:ascii="Times New Roman" w:hAnsi="Times New Roman" w:eastAsia="Times New Roman" w:cs="Times New Roman"/>
                <w:spacing w:val="-4"/>
                <w:sz w:val="20"/>
                <w:szCs w:val="20"/>
                <w:vertAlign w:val="subscript"/>
                <w:lang w:eastAsia="en-US"/>
              </w:rPr>
              <w:t xml:space="preserve">1 уровень k</w:t>
            </w:r>
            <w:r>
              <w:rPr>
                <w:rFonts w:ascii="Times New Roman" w:hAnsi="Times New Roman" w:eastAsia="Times New Roman" w:cs="Times New Roman"/>
                <w:spacing w:val="-4"/>
                <w:sz w:val="20"/>
                <w:szCs w:val="20"/>
                <w:lang w:eastAsia="en-US"/>
              </w:rPr>
              <w:tab/>
              <w:t xml:space="preserve">–</w:t>
            </w:r>
            <w:r>
              <w:rPr>
                <w:rFonts w:ascii="Times New Roman" w:hAnsi="Times New Roman" w:eastAsia="Times New Roman" w:cs="Times New Roman"/>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eastAsia="Times New Roman" w:cs="Times New Roman"/>
                <w:spacing w:val="-4"/>
                <w:sz w:val="20"/>
                <w:szCs w:val="20"/>
                <w:highlight w:val="none"/>
                <w:lang w:eastAsia="en-US"/>
              </w:rPr>
            </w:r>
            <w:r>
              <w:rPr>
                <w:rFonts w:ascii="Times New Roman" w:hAnsi="Times New Roman" w:eastAsia="Times New Roman" w:cs="Times New Roman"/>
                <w:spacing w:val="-4"/>
                <w:sz w:val="20"/>
                <w:szCs w:val="20"/>
                <w:highlight w:val="none"/>
                <w:lang w:eastAsia="en-US"/>
              </w:rPr>
            </w:r>
          </w:p>
          <w:p>
            <w:pPr>
              <w:pStyle w:val="1263"/>
              <w:numPr>
                <w:ilvl w:val="6"/>
                <w:numId w:val="61"/>
              </w:numPr>
              <w:ind w:left="0" w:firstLine="0"/>
              <w:jc w:val="both"/>
              <w:spacing w:before="0" w:after="120" w:line="240" w:lineRule="auto"/>
              <w:tabs>
                <w:tab w:val="left" w:pos="742" w:leader="none"/>
                <w:tab w:val="left" w:pos="1167" w:leader="none"/>
              </w:tabs>
              <w:rPr>
                <w:sz w:val="18"/>
                <w:szCs w:val="18"/>
              </w:rPr>
            </w:pPr>
            <w:r>
              <w:rPr>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i/>
                <w:iCs/>
                <w:sz w:val="20"/>
                <w:szCs w:val="20"/>
              </w:rPr>
              <w:t xml:space="preserve">до </w:t>
            </w:r>
            <w:r>
              <w:rPr>
                <w:i/>
                <w:iCs/>
                <w:sz w:val="20"/>
                <w:szCs w:val="20"/>
              </w:rPr>
              <w:t xml:space="preserve">четвертого</w:t>
            </w:r>
            <w:r>
              <w:rPr>
                <w:i/>
                <w:iCs/>
                <w:sz w:val="20"/>
                <w:szCs w:val="20"/>
              </w:rPr>
              <w:t xml:space="preserve"> знака после запятой (в соответствии с математическими правилами округления)</w:t>
            </w:r>
            <w:r>
              <w:rPr>
                <w:i/>
                <w:iCs/>
                <w:sz w:val="20"/>
                <w:szCs w:val="20"/>
              </w:rPr>
              <w:t xml:space="preserve">.</w:t>
            </w:r>
            <w:r>
              <w:rPr>
                <w:sz w:val="18"/>
                <w:szCs w:val="18"/>
              </w:rPr>
            </w:r>
            <w:r>
              <w:rPr>
                <w:sz w:val="18"/>
                <w:szCs w:val="18"/>
              </w:rPr>
            </w:r>
          </w:p>
        </w:tc>
      </w:tr>
    </w:tbl>
    <w:p>
      <w:pPr>
        <w:pStyle w:val="1217"/>
        <w:numPr>
          <w:ilvl w:val="0"/>
          <w:numId w:val="0"/>
        </w:numP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21"/>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72" w:name="_Toc67"/>
      <w:r>
        <w:rPr>
          <w:rFonts w:ascii="Times New Roman" w:hAnsi="Times New Roman" w:eastAsia="Times New Roman" w:cs="Times New Roman"/>
          <w:sz w:val="22"/>
          <w:szCs w:val="22"/>
        </w:rPr>
      </w:r>
      <w:bookmarkStart w:id="401" w:name="_Ref125360420"/>
      <w:r>
        <w:rPr>
          <w:rFonts w:ascii="Times New Roman" w:hAnsi="Times New Roman" w:eastAsia="Times New Roman" w:cs="Times New Roman"/>
          <w:sz w:val="22"/>
          <w:szCs w:val="22"/>
        </w:rPr>
      </w:r>
      <w:bookmarkStart w:id="402" w:name="Прил09_ОбоснованиеНМЦ"/>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r>
      <w:bookmarkEnd w:id="472"/>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73" w:name="_Toc68"/>
      <w:r>
        <w:rPr>
          <w:rFonts w:ascii="Times New Roman" w:hAnsi="Times New Roman" w:eastAsia="Times New Roman" w:cs="Times New Roman"/>
          <w:sz w:val="22"/>
          <w:szCs w:val="22"/>
        </w:rPr>
        <w:t xml:space="preserve">Пояснения к Обоснованию НМЦ</w:t>
      </w:r>
      <w:bookmarkEnd w:id="473"/>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5"/>
        <w:rPr>
          <w:rFonts w:ascii="Times New Roman" w:hAnsi="Times New Roman" w:cs="Times New Roman"/>
          <w:sz w:val="22"/>
          <w:szCs w:val="22"/>
        </w:rPr>
      </w:pPr>
      <w:r>
        <w:rPr>
          <w:rFonts w:ascii="Times New Roman" w:hAnsi="Times New Roman" w:eastAsia="Times New Roman" w:cs="Times New Roman"/>
          <w:sz w:val="22"/>
          <w:szCs w:val="22"/>
        </w:rPr>
      </w:r>
      <w:bookmarkStart w:id="474" w:name="_Toc69"/>
      <w:r>
        <w:rPr>
          <w:rFonts w:ascii="Times New Roman" w:hAnsi="Times New Roman" w:eastAsia="Times New Roman" w:cs="Times New Roman"/>
          <w:sz w:val="22"/>
          <w:szCs w:val="22"/>
        </w:rPr>
      </w:r>
      <w:bookmarkStart w:id="405" w:name="Прил10_ЗаявкаНаАккредитацию"/>
      <w:r>
        <w:rPr>
          <w:rFonts w:ascii="Times New Roman" w:hAnsi="Times New Roman" w:eastAsia="Times New Roman" w:cs="Times New Roman"/>
          <w:sz w:val="22"/>
          <w:szCs w:val="22"/>
        </w:rPr>
      </w:r>
      <w:bookmarkEnd w:id="405"/>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74"/>
      <w:r>
        <w:rPr>
          <w:rFonts w:ascii="Times New Roman" w:hAnsi="Times New Roman" w:cs="Times New Roman"/>
          <w:sz w:val="22"/>
          <w:szCs w:val="22"/>
        </w:rPr>
      </w:r>
      <w:r>
        <w:rPr>
          <w:rFonts w:ascii="Times New Roman" w:hAnsi="Times New Roman" w:cs="Times New Roman"/>
          <w:sz w:val="22"/>
          <w:szCs w:val="22"/>
        </w:rPr>
      </w:r>
    </w:p>
    <w:p>
      <w:pPr>
        <w:pStyle w:val="1216"/>
        <w:rPr>
          <w:rFonts w:ascii="Times New Roman" w:hAnsi="Times New Roman" w:cs="Times New Roman"/>
          <w:sz w:val="22"/>
          <w:szCs w:val="22"/>
        </w:rPr>
      </w:pPr>
      <w:r>
        <w:rPr>
          <w:rFonts w:ascii="Times New Roman" w:hAnsi="Times New Roman" w:eastAsia="Times New Roman" w:cs="Times New Roman"/>
          <w:sz w:val="22"/>
          <w:szCs w:val="22"/>
        </w:rPr>
      </w:r>
      <w:bookmarkStart w:id="475" w:name="_Toc70"/>
      <w:r>
        <w:rPr>
          <w:rFonts w:ascii="Times New Roman" w:hAnsi="Times New Roman" w:eastAsia="Times New Roman" w:cs="Times New Roman"/>
          <w:sz w:val="22"/>
          <w:szCs w:val="22"/>
        </w:rPr>
        <w:t xml:space="preserve">Пояснения к форме Заявки на аккредитацию</w:t>
      </w:r>
      <w:bookmarkEnd w:id="475"/>
      <w:r>
        <w:rPr>
          <w:rFonts w:ascii="Times New Roman" w:hAnsi="Times New Roman" w:cs="Times New Roman"/>
          <w:sz w:val="22"/>
          <w:szCs w:val="22"/>
        </w:rPr>
      </w:r>
      <w:r>
        <w:rPr>
          <w:rFonts w:ascii="Times New Roman" w:hAnsi="Times New Roman" w:cs="Times New Roman"/>
          <w:sz w:val="22"/>
          <w:szCs w:val="22"/>
        </w:rPr>
      </w:r>
    </w:p>
    <w:p>
      <w:pPr>
        <w:pStyle w:val="1217"/>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21"/>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1000125" cy="63817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1000125"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8.75pt;height:50.2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224"/>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30"/>
      </w:pPr>
      <w:r>
        <w:rPr>
          <w:rStyle w:val="1229"/>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230"/>
      </w:pPr>
      <w:r>
        <w:rPr>
          <w:rStyle w:val="1229"/>
        </w:rPr>
        <w:footnoteRef/>
      </w:r>
      <w:r>
        <w:tab/>
      </w:r>
      <w:r>
        <w:t xml:space="preserve">Определенные в соответствии с </w:t>
      </w:r>
      <w:r>
        <w:t xml:space="preserve">Законом </w:t>
      </w:r>
      <w:r>
        <w:t xml:space="preserve">422-ФЗ.</w:t>
      </w:r>
      <w:r/>
    </w:p>
  </w:footnote>
  <w:footnote w:id="4">
    <w:p>
      <w:pPr>
        <w:pStyle w:val="1230"/>
      </w:pPr>
      <w:r>
        <w:rPr>
          <w:rStyle w:val="122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230"/>
      </w:pPr>
      <w:r>
        <w:rPr>
          <w:rStyle w:val="1229"/>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230"/>
      </w:pPr>
      <w:r>
        <w:rPr>
          <w:rStyle w:val="1229"/>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230"/>
      </w:pPr>
      <w:r>
        <w:rPr>
          <w:rStyle w:val="122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230"/>
      </w:pPr>
      <w:r>
        <w:rPr>
          <w:rStyle w:val="1229"/>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230"/>
      </w:pPr>
      <w:r>
        <w:rPr>
          <w:rStyle w:val="1229"/>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230"/>
      </w:pPr>
      <w:r>
        <w:rPr>
          <w:rStyle w:val="122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230"/>
      </w:pPr>
      <w:r>
        <w:rPr>
          <w:rStyle w:val="1229"/>
        </w:rPr>
        <w:footnoteRef/>
      </w:r>
      <w:r>
        <w:tab/>
        <w:t xml:space="preserve">Коллективный участник предоставляет указанные документы на каждого члена.</w:t>
      </w:r>
      <w:r/>
    </w:p>
  </w:footnote>
  <w:footnote w:id="12">
    <w:p>
      <w:pPr>
        <w:pStyle w:val="1230"/>
      </w:pPr>
      <w:r>
        <w:rPr>
          <w:rStyle w:val="1229"/>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230"/>
      </w:pPr>
      <w:r>
        <w:rPr>
          <w:rStyle w:val="1229"/>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230"/>
      </w:pPr>
      <w:r>
        <w:rPr>
          <w:rStyle w:val="1229"/>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227"/>
      </w:pPr>
      <w:r>
        <w:rPr>
          <w:rStyle w:val="1229"/>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2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15"/>
      <w:isLgl w:val="false"/>
      <w:suff w:val="tab"/>
      <w:lvlText w:val="%1."/>
      <w:lvlJc w:val="left"/>
      <w:pPr>
        <w:ind w:left="1134" w:hanging="1134"/>
        <w:tabs>
          <w:tab w:val="num" w:pos="1134" w:leader="none"/>
        </w:tabs>
      </w:pPr>
      <w:rPr>
        <w:rFonts w:hint="default"/>
      </w:rPr>
    </w:lvl>
    <w:lvl w:ilvl="1">
      <w:start w:val="1"/>
      <w:numFmt w:val="decimal"/>
      <w:pStyle w:val="1216"/>
      <w:isLgl w:val="false"/>
      <w:suff w:val="tab"/>
      <w:lvlText w:val="%1.%2"/>
      <w:lvlJc w:val="left"/>
      <w:pPr>
        <w:ind w:left="1134" w:hanging="1134"/>
        <w:tabs>
          <w:tab w:val="num" w:pos="1134" w:leader="none"/>
        </w:tabs>
      </w:pPr>
      <w:rPr>
        <w:rFonts w:hint="default"/>
      </w:rPr>
    </w:lvl>
    <w:lvl w:ilvl="2">
      <w:start w:val="1"/>
      <w:numFmt w:val="decimal"/>
      <w:pStyle w:val="1217"/>
      <w:isLgl w:val="false"/>
      <w:suff w:val="tab"/>
      <w:lvlText w:val="%1.%2.%3"/>
      <w:lvlJc w:val="left"/>
      <w:pPr>
        <w:ind w:left="1134" w:hanging="1134"/>
        <w:tabs>
          <w:tab w:val="num" w:pos="1134" w:leader="none"/>
        </w:tabs>
      </w:pPr>
      <w:rPr>
        <w:rFonts w:hint="default"/>
      </w:rPr>
    </w:lvl>
    <w:lvl w:ilvl="3">
      <w:start w:val="1"/>
      <w:numFmt w:val="russianLower"/>
      <w:pStyle w:val="1218"/>
      <w:isLgl w:val="false"/>
      <w:suff w:val="tab"/>
      <w:lvlText w:val="%4)"/>
      <w:lvlJc w:val="left"/>
      <w:pPr>
        <w:ind w:left="1701" w:hanging="567"/>
        <w:tabs>
          <w:tab w:val="num" w:pos="1701" w:leader="none"/>
        </w:tabs>
      </w:pPr>
      <w:rPr>
        <w:rFonts w:hint="default"/>
      </w:rPr>
    </w:lvl>
    <w:lvl w:ilvl="4">
      <w:start w:val="1"/>
      <w:numFmt w:val="bullet"/>
      <w:pStyle w:val="1219"/>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decimal"/>
      <w:pStyle w:val="1260"/>
      <w:isLgl w:val="false"/>
      <w:suff w:val="tab"/>
      <w:lvlText w:val="(%4)"/>
      <w:lvlJc w:val="left"/>
      <w:pPr>
        <w:ind w:left="1701" w:hanging="567"/>
      </w:pPr>
      <w:rPr>
        <w:rFonts w:hint="default"/>
      </w:rPr>
    </w:lvl>
    <w:lvl w:ilvl="4">
      <w:start w:val="1"/>
      <w:numFmt w:val="bullet"/>
      <w:pStyle w:val="1261"/>
      <w:isLgl w:val="false"/>
      <w:suff w:val="tab"/>
      <w:lvlText w:val="–"/>
      <w:lvlJc w:val="left"/>
      <w:pPr>
        <w:ind w:left="2268" w:hanging="567"/>
      </w:pPr>
      <w:rPr>
        <w:rFonts w:hint="default" w:ascii="Times New Roman" w:hAnsi="Times New Roman" w:cs="Times New Roman"/>
      </w:rPr>
    </w:lvl>
    <w:lvl w:ilvl="5">
      <w:start w:val="1"/>
      <w:numFmt w:val="none"/>
      <w:lvlRestart w:val="3"/>
      <w:pStyle w:val="1262"/>
      <w:isLgl w:val="false"/>
      <w:suff w:val="nothing"/>
      <w:lvlText w:val=""/>
      <w:lvlJc w:val="left"/>
      <w:pPr>
        <w:ind w:left="1134" w:firstLine="0"/>
      </w:pPr>
      <w:rPr>
        <w:rFonts w:hint="default"/>
      </w:rPr>
    </w:lvl>
    <w:lvl w:ilvl="6">
      <w:start w:val="1"/>
      <w:numFmt w:val="none"/>
      <w:lvlRestart w:val="4"/>
      <w:pStyle w:val="1263"/>
      <w:isLgl w:val="false"/>
      <w:suff w:val="nothing"/>
      <w:lvlText w:val=""/>
      <w:lvlJc w:val="left"/>
      <w:pPr>
        <w:ind w:left="1701" w:firstLine="0"/>
      </w:pPr>
      <w:rPr>
        <w:rFonts w:hint="default"/>
      </w:rPr>
    </w:lvl>
    <w:lvl w:ilvl="7">
      <w:start w:val="1"/>
      <w:numFmt w:val="none"/>
      <w:lvlRestart w:val="3"/>
      <w:pStyle w:val="1264"/>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1">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2">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8">
    <w:multiLevelType w:val="hybridMultilevel"/>
    <w:lvl w:ilvl="0">
      <w:start w:val="1"/>
      <w:numFmt w:val="decimal"/>
      <w:isLgl w:val="false"/>
      <w:suff w:val="tab"/>
      <w:lvlText w:val="%1."/>
      <w:lvlJc w:val="left"/>
      <w:pPr>
        <w:ind w:left="720" w:hanging="360"/>
      </w:pPr>
      <w:rPr>
        <w:rFonts w:hint="default"/>
        <w:color w:val="000000" w:themeColor="text1"/>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9">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0">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1">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2">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54">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55">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5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744" w:hanging="360"/>
      </w:pPr>
      <w:rPr>
        <w:rFonts w:hint="default" w:ascii="Arial" w:hAnsi="Arial" w:eastAsia="Arial" w:cs="Arial"/>
      </w:rPr>
    </w:lvl>
    <w:lvl w:ilvl="1">
      <w:start w:val="1"/>
      <w:numFmt w:val="bullet"/>
      <w:isLgl w:val="false"/>
      <w:suff w:val="tab"/>
      <w:lvlText w:val="o"/>
      <w:lvlJc w:val="left"/>
      <w:pPr>
        <w:ind w:left="1464" w:hanging="360"/>
      </w:pPr>
      <w:rPr>
        <w:rFonts w:hint="default" w:ascii="Courier New" w:hAnsi="Courier New" w:eastAsia="Courier New" w:cs="Courier New"/>
      </w:rPr>
    </w:lvl>
    <w:lvl w:ilvl="2">
      <w:start w:val="1"/>
      <w:numFmt w:val="bullet"/>
      <w:isLgl w:val="false"/>
      <w:suff w:val="tab"/>
      <w:lvlText w:val="§"/>
      <w:lvlJc w:val="left"/>
      <w:pPr>
        <w:ind w:left="2184" w:hanging="360"/>
      </w:pPr>
      <w:rPr>
        <w:rFonts w:hint="default" w:ascii="Wingdings" w:hAnsi="Wingdings" w:eastAsia="Wingdings" w:cs="Wingdings"/>
      </w:rPr>
    </w:lvl>
    <w:lvl w:ilvl="3">
      <w:start w:val="1"/>
      <w:numFmt w:val="bullet"/>
      <w:isLgl w:val="false"/>
      <w:suff w:val="tab"/>
      <w:lvlText w:val="·"/>
      <w:lvlJc w:val="left"/>
      <w:pPr>
        <w:ind w:left="2904" w:hanging="360"/>
      </w:pPr>
      <w:rPr>
        <w:rFonts w:hint="default" w:ascii="Symbol" w:hAnsi="Symbol" w:eastAsia="Symbol" w:cs="Symbol"/>
      </w:rPr>
    </w:lvl>
    <w:lvl w:ilvl="4">
      <w:start w:val="1"/>
      <w:numFmt w:val="bullet"/>
      <w:isLgl w:val="false"/>
      <w:suff w:val="tab"/>
      <w:lvlText w:val="o"/>
      <w:lvlJc w:val="left"/>
      <w:pPr>
        <w:ind w:left="3624" w:hanging="360"/>
      </w:pPr>
      <w:rPr>
        <w:rFonts w:hint="default" w:ascii="Courier New" w:hAnsi="Courier New" w:eastAsia="Courier New" w:cs="Courier New"/>
      </w:rPr>
    </w:lvl>
    <w:lvl w:ilvl="5">
      <w:start w:val="1"/>
      <w:numFmt w:val="bullet"/>
      <w:isLgl w:val="false"/>
      <w:suff w:val="tab"/>
      <w:lvlText w:val="§"/>
      <w:lvlJc w:val="left"/>
      <w:pPr>
        <w:ind w:left="4344" w:hanging="360"/>
      </w:pPr>
      <w:rPr>
        <w:rFonts w:hint="default" w:ascii="Wingdings" w:hAnsi="Wingdings" w:eastAsia="Wingdings" w:cs="Wingdings"/>
      </w:rPr>
    </w:lvl>
    <w:lvl w:ilvl="6">
      <w:start w:val="1"/>
      <w:numFmt w:val="bullet"/>
      <w:isLgl w:val="false"/>
      <w:suff w:val="tab"/>
      <w:lvlText w:val="·"/>
      <w:lvlJc w:val="left"/>
      <w:pPr>
        <w:ind w:left="5064" w:hanging="360"/>
      </w:pPr>
      <w:rPr>
        <w:rFonts w:hint="default" w:ascii="Symbol" w:hAnsi="Symbol" w:eastAsia="Symbol" w:cs="Symbol"/>
      </w:rPr>
    </w:lvl>
    <w:lvl w:ilvl="7">
      <w:start w:val="1"/>
      <w:numFmt w:val="bullet"/>
      <w:isLgl w:val="false"/>
      <w:suff w:val="tab"/>
      <w:lvlText w:val="o"/>
      <w:lvlJc w:val="left"/>
      <w:pPr>
        <w:ind w:left="5784" w:hanging="360"/>
      </w:pPr>
      <w:rPr>
        <w:rFonts w:hint="default" w:ascii="Courier New" w:hAnsi="Courier New" w:eastAsia="Courier New" w:cs="Courier New"/>
      </w:rPr>
    </w:lvl>
    <w:lvl w:ilvl="8">
      <w:start w:val="1"/>
      <w:numFmt w:val="bullet"/>
      <w:isLgl w:val="false"/>
      <w:suff w:val="tab"/>
      <w:lvlText w:val="§"/>
      <w:lvlJc w:val="left"/>
      <w:pPr>
        <w:ind w:left="6504"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6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64">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6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8">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 w:numId="63">
    <w:abstractNumId w:val="57"/>
  </w:num>
  <w:num w:numId="64">
    <w:abstractNumId w:val="58"/>
  </w:num>
  <w:num w:numId="65">
    <w:abstractNumId w:val="59"/>
  </w:num>
  <w:num w:numId="66">
    <w:abstractNumId w:val="60"/>
  </w:num>
  <w:num w:numId="67">
    <w:abstractNumId w:val="61"/>
  </w:num>
  <w:num w:numId="68">
    <w:abstractNumId w:val="62"/>
  </w:num>
  <w:num w:numId="69">
    <w:abstractNumId w:val="63"/>
  </w:num>
  <w:num w:numId="70">
    <w:abstractNumId w:val="64"/>
  </w:num>
  <w:num w:numId="71">
    <w:abstractNumId w:val="65"/>
  </w:num>
  <w:num w:numId="72">
    <w:abstractNumId w:val="66"/>
  </w:num>
  <w:num w:numId="73">
    <w:abstractNumId w:val="67"/>
  </w:num>
  <w:num w:numId="74">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9">
    <w:name w:val="Heading 1"/>
    <w:basedOn w:val="1211"/>
    <w:next w:val="1211"/>
    <w:link w:val="1050"/>
    <w:uiPriority w:val="9"/>
    <w:qFormat/>
    <w:pPr>
      <w:keepLines/>
      <w:keepNext/>
      <w:spacing w:before="480" w:after="200"/>
      <w:outlineLvl w:val="0"/>
    </w:pPr>
    <w:rPr>
      <w:rFonts w:ascii="Arial" w:hAnsi="Arial" w:eastAsia="Arial" w:cs="Arial"/>
      <w:sz w:val="40"/>
      <w:szCs w:val="40"/>
    </w:rPr>
  </w:style>
  <w:style w:type="character" w:styleId="1050">
    <w:name w:val="Heading 1 Char"/>
    <w:basedOn w:val="1212"/>
    <w:link w:val="1049"/>
    <w:uiPriority w:val="9"/>
    <w:rPr>
      <w:rFonts w:ascii="Arial" w:hAnsi="Arial" w:eastAsia="Arial" w:cs="Arial"/>
      <w:sz w:val="40"/>
      <w:szCs w:val="40"/>
    </w:rPr>
  </w:style>
  <w:style w:type="paragraph" w:styleId="1051">
    <w:name w:val="Heading 2"/>
    <w:basedOn w:val="1211"/>
    <w:next w:val="1211"/>
    <w:link w:val="1052"/>
    <w:uiPriority w:val="9"/>
    <w:unhideWhenUsed/>
    <w:qFormat/>
    <w:pPr>
      <w:keepLines/>
      <w:keepNext/>
      <w:spacing w:before="360" w:after="200"/>
      <w:outlineLvl w:val="1"/>
    </w:pPr>
    <w:rPr>
      <w:rFonts w:ascii="Arial" w:hAnsi="Arial" w:eastAsia="Arial" w:cs="Arial"/>
      <w:sz w:val="34"/>
    </w:rPr>
  </w:style>
  <w:style w:type="character" w:styleId="1052">
    <w:name w:val="Heading 2 Char"/>
    <w:basedOn w:val="1212"/>
    <w:link w:val="1051"/>
    <w:uiPriority w:val="9"/>
    <w:rPr>
      <w:rFonts w:ascii="Arial" w:hAnsi="Arial" w:eastAsia="Arial" w:cs="Arial"/>
      <w:sz w:val="34"/>
    </w:rPr>
  </w:style>
  <w:style w:type="paragraph" w:styleId="1053">
    <w:name w:val="Heading 3"/>
    <w:basedOn w:val="1211"/>
    <w:next w:val="1211"/>
    <w:link w:val="1054"/>
    <w:uiPriority w:val="9"/>
    <w:unhideWhenUsed/>
    <w:qFormat/>
    <w:pPr>
      <w:keepLines/>
      <w:keepNext/>
      <w:spacing w:before="320" w:after="200"/>
      <w:outlineLvl w:val="2"/>
    </w:pPr>
    <w:rPr>
      <w:rFonts w:ascii="Arial" w:hAnsi="Arial" w:eastAsia="Arial" w:cs="Arial"/>
      <w:sz w:val="30"/>
      <w:szCs w:val="30"/>
    </w:rPr>
  </w:style>
  <w:style w:type="character" w:styleId="1054">
    <w:name w:val="Heading 3 Char"/>
    <w:basedOn w:val="1212"/>
    <w:link w:val="1053"/>
    <w:uiPriority w:val="9"/>
    <w:rPr>
      <w:rFonts w:ascii="Arial" w:hAnsi="Arial" w:eastAsia="Arial" w:cs="Arial"/>
      <w:sz w:val="30"/>
      <w:szCs w:val="30"/>
    </w:rPr>
  </w:style>
  <w:style w:type="paragraph" w:styleId="1055">
    <w:name w:val="Heading 4"/>
    <w:basedOn w:val="1211"/>
    <w:next w:val="1211"/>
    <w:link w:val="1056"/>
    <w:uiPriority w:val="9"/>
    <w:unhideWhenUsed/>
    <w:qFormat/>
    <w:pPr>
      <w:keepLines/>
      <w:keepNext/>
      <w:spacing w:before="320" w:after="200"/>
      <w:outlineLvl w:val="3"/>
    </w:pPr>
    <w:rPr>
      <w:rFonts w:ascii="Arial" w:hAnsi="Arial" w:eastAsia="Arial" w:cs="Arial"/>
      <w:b/>
      <w:bCs/>
      <w:sz w:val="26"/>
      <w:szCs w:val="26"/>
    </w:rPr>
  </w:style>
  <w:style w:type="character" w:styleId="1056">
    <w:name w:val="Heading 4 Char"/>
    <w:basedOn w:val="1212"/>
    <w:link w:val="1055"/>
    <w:uiPriority w:val="9"/>
    <w:rPr>
      <w:rFonts w:ascii="Arial" w:hAnsi="Arial" w:eastAsia="Arial" w:cs="Arial"/>
      <w:b/>
      <w:bCs/>
      <w:sz w:val="26"/>
      <w:szCs w:val="26"/>
    </w:rPr>
  </w:style>
  <w:style w:type="paragraph" w:styleId="1057">
    <w:name w:val="Heading 5"/>
    <w:basedOn w:val="1211"/>
    <w:next w:val="1211"/>
    <w:link w:val="1058"/>
    <w:uiPriority w:val="9"/>
    <w:unhideWhenUsed/>
    <w:qFormat/>
    <w:pPr>
      <w:keepLines/>
      <w:keepNext/>
      <w:spacing w:before="320" w:after="200"/>
      <w:outlineLvl w:val="4"/>
    </w:pPr>
    <w:rPr>
      <w:rFonts w:ascii="Arial" w:hAnsi="Arial" w:eastAsia="Arial" w:cs="Arial"/>
      <w:b/>
      <w:bCs/>
      <w:sz w:val="24"/>
      <w:szCs w:val="24"/>
    </w:rPr>
  </w:style>
  <w:style w:type="character" w:styleId="1058">
    <w:name w:val="Heading 5 Char"/>
    <w:basedOn w:val="1212"/>
    <w:link w:val="1057"/>
    <w:uiPriority w:val="9"/>
    <w:rPr>
      <w:rFonts w:ascii="Arial" w:hAnsi="Arial" w:eastAsia="Arial" w:cs="Arial"/>
      <w:b/>
      <w:bCs/>
      <w:sz w:val="24"/>
      <w:szCs w:val="24"/>
    </w:rPr>
  </w:style>
  <w:style w:type="paragraph" w:styleId="1059">
    <w:name w:val="Heading 6"/>
    <w:basedOn w:val="1211"/>
    <w:next w:val="1211"/>
    <w:link w:val="1060"/>
    <w:uiPriority w:val="9"/>
    <w:unhideWhenUsed/>
    <w:qFormat/>
    <w:pPr>
      <w:keepLines/>
      <w:keepNext/>
      <w:spacing w:before="320" w:after="200"/>
      <w:outlineLvl w:val="5"/>
    </w:pPr>
    <w:rPr>
      <w:rFonts w:ascii="Arial" w:hAnsi="Arial" w:eastAsia="Arial" w:cs="Arial"/>
      <w:b/>
      <w:bCs/>
      <w:sz w:val="22"/>
      <w:szCs w:val="22"/>
    </w:rPr>
  </w:style>
  <w:style w:type="character" w:styleId="1060">
    <w:name w:val="Heading 6 Char"/>
    <w:basedOn w:val="1212"/>
    <w:link w:val="1059"/>
    <w:uiPriority w:val="9"/>
    <w:rPr>
      <w:rFonts w:ascii="Arial" w:hAnsi="Arial" w:eastAsia="Arial" w:cs="Arial"/>
      <w:b/>
      <w:bCs/>
      <w:sz w:val="22"/>
      <w:szCs w:val="22"/>
    </w:rPr>
  </w:style>
  <w:style w:type="paragraph" w:styleId="1061">
    <w:name w:val="Heading 7"/>
    <w:basedOn w:val="1211"/>
    <w:next w:val="1211"/>
    <w:link w:val="1062"/>
    <w:uiPriority w:val="9"/>
    <w:unhideWhenUsed/>
    <w:qFormat/>
    <w:pPr>
      <w:keepLines/>
      <w:keepNext/>
      <w:spacing w:before="320" w:after="200"/>
      <w:outlineLvl w:val="6"/>
    </w:pPr>
    <w:rPr>
      <w:rFonts w:ascii="Arial" w:hAnsi="Arial" w:eastAsia="Arial" w:cs="Arial"/>
      <w:b/>
      <w:bCs/>
      <w:i/>
      <w:iCs/>
      <w:sz w:val="22"/>
      <w:szCs w:val="22"/>
    </w:rPr>
  </w:style>
  <w:style w:type="character" w:styleId="1062">
    <w:name w:val="Heading 7 Char"/>
    <w:basedOn w:val="1212"/>
    <w:link w:val="1061"/>
    <w:uiPriority w:val="9"/>
    <w:rPr>
      <w:rFonts w:ascii="Arial" w:hAnsi="Arial" w:eastAsia="Arial" w:cs="Arial"/>
      <w:b/>
      <w:bCs/>
      <w:i/>
      <w:iCs/>
      <w:sz w:val="22"/>
      <w:szCs w:val="22"/>
    </w:rPr>
  </w:style>
  <w:style w:type="paragraph" w:styleId="1063">
    <w:name w:val="Heading 8"/>
    <w:basedOn w:val="1211"/>
    <w:next w:val="1211"/>
    <w:link w:val="1064"/>
    <w:uiPriority w:val="9"/>
    <w:unhideWhenUsed/>
    <w:qFormat/>
    <w:pPr>
      <w:keepLines/>
      <w:keepNext/>
      <w:spacing w:before="320" w:after="200"/>
      <w:outlineLvl w:val="7"/>
    </w:pPr>
    <w:rPr>
      <w:rFonts w:ascii="Arial" w:hAnsi="Arial" w:eastAsia="Arial" w:cs="Arial"/>
      <w:i/>
      <w:iCs/>
      <w:sz w:val="22"/>
      <w:szCs w:val="22"/>
    </w:rPr>
  </w:style>
  <w:style w:type="character" w:styleId="1064">
    <w:name w:val="Heading 8 Char"/>
    <w:basedOn w:val="1212"/>
    <w:link w:val="1063"/>
    <w:uiPriority w:val="9"/>
    <w:rPr>
      <w:rFonts w:ascii="Arial" w:hAnsi="Arial" w:eastAsia="Arial" w:cs="Arial"/>
      <w:i/>
      <w:iCs/>
      <w:sz w:val="22"/>
      <w:szCs w:val="22"/>
    </w:rPr>
  </w:style>
  <w:style w:type="paragraph" w:styleId="1065">
    <w:name w:val="Heading 9"/>
    <w:basedOn w:val="1211"/>
    <w:next w:val="1211"/>
    <w:link w:val="1066"/>
    <w:uiPriority w:val="9"/>
    <w:unhideWhenUsed/>
    <w:qFormat/>
    <w:pPr>
      <w:keepLines/>
      <w:keepNext/>
      <w:spacing w:before="320" w:after="200"/>
      <w:outlineLvl w:val="8"/>
    </w:pPr>
    <w:rPr>
      <w:rFonts w:ascii="Arial" w:hAnsi="Arial" w:eastAsia="Arial" w:cs="Arial"/>
      <w:i/>
      <w:iCs/>
      <w:sz w:val="21"/>
      <w:szCs w:val="21"/>
    </w:rPr>
  </w:style>
  <w:style w:type="character" w:styleId="1066">
    <w:name w:val="Heading 9 Char"/>
    <w:basedOn w:val="1212"/>
    <w:link w:val="1065"/>
    <w:uiPriority w:val="9"/>
    <w:rPr>
      <w:rFonts w:ascii="Arial" w:hAnsi="Arial" w:eastAsia="Arial" w:cs="Arial"/>
      <w:i/>
      <w:iCs/>
      <w:sz w:val="21"/>
      <w:szCs w:val="21"/>
    </w:rPr>
  </w:style>
  <w:style w:type="paragraph" w:styleId="1067">
    <w:name w:val="No Spacing"/>
    <w:uiPriority w:val="1"/>
    <w:qFormat/>
    <w:pPr>
      <w:spacing w:before="0" w:after="0" w:line="240" w:lineRule="auto"/>
    </w:pPr>
  </w:style>
  <w:style w:type="paragraph" w:styleId="1068">
    <w:name w:val="Title"/>
    <w:basedOn w:val="1211"/>
    <w:next w:val="1211"/>
    <w:link w:val="1069"/>
    <w:uiPriority w:val="10"/>
    <w:qFormat/>
    <w:pPr>
      <w:contextualSpacing/>
      <w:spacing w:before="300" w:after="200"/>
    </w:pPr>
    <w:rPr>
      <w:sz w:val="48"/>
      <w:szCs w:val="48"/>
    </w:rPr>
  </w:style>
  <w:style w:type="character" w:styleId="1069">
    <w:name w:val="Title Char"/>
    <w:basedOn w:val="1212"/>
    <w:link w:val="1068"/>
    <w:uiPriority w:val="10"/>
    <w:rPr>
      <w:sz w:val="48"/>
      <w:szCs w:val="48"/>
    </w:rPr>
  </w:style>
  <w:style w:type="paragraph" w:styleId="1070">
    <w:name w:val="Subtitle"/>
    <w:basedOn w:val="1211"/>
    <w:next w:val="1211"/>
    <w:link w:val="1071"/>
    <w:uiPriority w:val="11"/>
    <w:qFormat/>
    <w:pPr>
      <w:spacing w:before="200" w:after="200"/>
    </w:pPr>
    <w:rPr>
      <w:sz w:val="24"/>
      <w:szCs w:val="24"/>
    </w:rPr>
  </w:style>
  <w:style w:type="character" w:styleId="1071">
    <w:name w:val="Subtitle Char"/>
    <w:basedOn w:val="1212"/>
    <w:link w:val="1070"/>
    <w:uiPriority w:val="11"/>
    <w:rPr>
      <w:sz w:val="24"/>
      <w:szCs w:val="24"/>
    </w:rPr>
  </w:style>
  <w:style w:type="paragraph" w:styleId="1072">
    <w:name w:val="Quote"/>
    <w:basedOn w:val="1211"/>
    <w:next w:val="1211"/>
    <w:link w:val="1073"/>
    <w:uiPriority w:val="29"/>
    <w:qFormat/>
    <w:pPr>
      <w:ind w:left="720" w:right="720"/>
    </w:pPr>
    <w:rPr>
      <w:i/>
    </w:rPr>
  </w:style>
  <w:style w:type="character" w:styleId="1073">
    <w:name w:val="Quote Char"/>
    <w:link w:val="1072"/>
    <w:uiPriority w:val="29"/>
    <w:rPr>
      <w:i/>
    </w:rPr>
  </w:style>
  <w:style w:type="paragraph" w:styleId="1074">
    <w:name w:val="Intense Quote"/>
    <w:basedOn w:val="1211"/>
    <w:next w:val="1211"/>
    <w:link w:val="107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5">
    <w:name w:val="Intense Quote Char"/>
    <w:link w:val="1074"/>
    <w:uiPriority w:val="30"/>
    <w:rPr>
      <w:i/>
    </w:rPr>
  </w:style>
  <w:style w:type="character" w:styleId="1076">
    <w:name w:val="Header Char"/>
    <w:basedOn w:val="1212"/>
    <w:link w:val="1222"/>
    <w:uiPriority w:val="99"/>
  </w:style>
  <w:style w:type="character" w:styleId="1077">
    <w:name w:val="Footer Char"/>
    <w:basedOn w:val="1212"/>
    <w:link w:val="1224"/>
    <w:uiPriority w:val="99"/>
  </w:style>
  <w:style w:type="paragraph" w:styleId="1078">
    <w:name w:val="Caption"/>
    <w:basedOn w:val="1211"/>
    <w:next w:val="1211"/>
    <w:link w:val="1079"/>
    <w:uiPriority w:val="35"/>
    <w:semiHidden/>
    <w:unhideWhenUsed/>
    <w:qFormat/>
    <w:pPr>
      <w:spacing w:line="276" w:lineRule="auto"/>
    </w:pPr>
    <w:rPr>
      <w:b/>
      <w:bCs/>
      <w:color w:val="4f81bd" w:themeColor="accent1"/>
      <w:sz w:val="18"/>
      <w:szCs w:val="18"/>
    </w:rPr>
  </w:style>
  <w:style w:type="character" w:styleId="1079">
    <w:name w:val="Caption Char"/>
    <w:basedOn w:val="1078"/>
    <w:link w:val="1224"/>
    <w:uiPriority w:val="99"/>
  </w:style>
  <w:style w:type="table" w:styleId="1080">
    <w:name w:val="Table Grid Light"/>
    <w:basedOn w:val="12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81">
    <w:name w:val="Plain Table 1"/>
    <w:basedOn w:val="12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2">
    <w:name w:val="Plain Table 2"/>
    <w:basedOn w:val="12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3">
    <w:name w:val="Plain Table 3"/>
    <w:basedOn w:val="12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4">
    <w:name w:val="Plain Table 4"/>
    <w:basedOn w:val="12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5">
    <w:name w:val="Plain Table 5"/>
    <w:basedOn w:val="12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86">
    <w:name w:val="Grid Table 1 Light"/>
    <w:basedOn w:val="12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87">
    <w:name w:val="Grid Table 1 Light - Accent 1"/>
    <w:basedOn w:val="12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88">
    <w:name w:val="Grid Table 1 Light - Accent 2"/>
    <w:basedOn w:val="12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89">
    <w:name w:val="Grid Table 1 Light - Accent 3"/>
    <w:basedOn w:val="12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90">
    <w:name w:val="Grid Table 1 Light - Accent 4"/>
    <w:basedOn w:val="12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91">
    <w:name w:val="Grid Table 1 Light - Accent 5"/>
    <w:basedOn w:val="12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2">
    <w:name w:val="Grid Table 1 Light - Accent 6"/>
    <w:basedOn w:val="12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3">
    <w:name w:val="Grid Table 2"/>
    <w:basedOn w:val="12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94">
    <w:name w:val="Grid Table 2 - Accent 1"/>
    <w:basedOn w:val="12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95">
    <w:name w:val="Grid Table 2 - Accent 2"/>
    <w:basedOn w:val="12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96">
    <w:name w:val="Grid Table 2 - Accent 3"/>
    <w:basedOn w:val="12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97">
    <w:name w:val="Grid Table 2 - Accent 4"/>
    <w:basedOn w:val="12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98">
    <w:name w:val="Grid Table 2 - Accent 5"/>
    <w:basedOn w:val="12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99">
    <w:name w:val="Grid Table 2 - Accent 6"/>
    <w:basedOn w:val="12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00">
    <w:name w:val="Grid Table 3"/>
    <w:basedOn w:val="12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1">
    <w:name w:val="Grid Table 3 - Accent 1"/>
    <w:basedOn w:val="12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2">
    <w:name w:val="Grid Table 3 - Accent 2"/>
    <w:basedOn w:val="12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3">
    <w:name w:val="Grid Table 3 - Accent 3"/>
    <w:basedOn w:val="12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4">
    <w:name w:val="Grid Table 3 - Accent 4"/>
    <w:basedOn w:val="12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5">
    <w:name w:val="Grid Table 3 - Accent 5"/>
    <w:basedOn w:val="12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6">
    <w:name w:val="Grid Table 3 - Accent 6"/>
    <w:basedOn w:val="12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7">
    <w:name w:val="Grid Table 4"/>
    <w:basedOn w:val="12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8">
    <w:name w:val="Grid Table 4 - Accent 1"/>
    <w:basedOn w:val="12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09">
    <w:name w:val="Grid Table 4 - Accent 2"/>
    <w:basedOn w:val="12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10">
    <w:name w:val="Grid Table 4 - Accent 3"/>
    <w:basedOn w:val="12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11">
    <w:name w:val="Grid Table 4 - Accent 4"/>
    <w:basedOn w:val="12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2">
    <w:name w:val="Grid Table 4 - Accent 5"/>
    <w:basedOn w:val="12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3">
    <w:name w:val="Grid Table 4 - Accent 6"/>
    <w:basedOn w:val="12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14">
    <w:name w:val="Grid Table 5 Dark"/>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15">
    <w:name w:val="Grid Table 5 Dark- Accent 1"/>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16">
    <w:name w:val="Grid Table 5 Dark - Accent 2"/>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17">
    <w:name w:val="Grid Table 5 Dark - Accent 3"/>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18">
    <w:name w:val="Grid Table 5 Dark- Accent 4"/>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19">
    <w:name w:val="Grid Table 5 Dark - Accent 5"/>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20">
    <w:name w:val="Grid Table 5 Dark - Accent 6"/>
    <w:basedOn w:val="12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21">
    <w:name w:val="Grid Table 6 Colorful"/>
    <w:basedOn w:val="12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2">
    <w:name w:val="Grid Table 6 Colorful - Accent 1"/>
    <w:basedOn w:val="12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23">
    <w:name w:val="Grid Table 6 Colorful - Accent 2"/>
    <w:basedOn w:val="12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24">
    <w:name w:val="Grid Table 6 Colorful - Accent 3"/>
    <w:basedOn w:val="12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25">
    <w:name w:val="Grid Table 6 Colorful - Accent 4"/>
    <w:basedOn w:val="12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26">
    <w:name w:val="Grid Table 6 Colorful - Accent 5"/>
    <w:basedOn w:val="12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7">
    <w:name w:val="Grid Table 6 Colorful - Accent 6"/>
    <w:basedOn w:val="12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28">
    <w:name w:val="Grid Table 7 Colorful"/>
    <w:basedOn w:val="12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29">
    <w:name w:val="Grid Table 7 Colorful - Accent 1"/>
    <w:basedOn w:val="12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30">
    <w:name w:val="Grid Table 7 Colorful - Accent 2"/>
    <w:basedOn w:val="12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31">
    <w:name w:val="Grid Table 7 Colorful - Accent 3"/>
    <w:basedOn w:val="12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2">
    <w:name w:val="Grid Table 7 Colorful - Accent 4"/>
    <w:basedOn w:val="12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3">
    <w:name w:val="Grid Table 7 Colorful - Accent 5"/>
    <w:basedOn w:val="12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34">
    <w:name w:val="Grid Table 7 Colorful - Accent 6"/>
    <w:basedOn w:val="12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35">
    <w:name w:val="List Table 1 Light"/>
    <w:basedOn w:val="12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6">
    <w:name w:val="List Table 1 Light - Accent 1"/>
    <w:basedOn w:val="121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37">
    <w:name w:val="List Table 1 Light - Accent 2"/>
    <w:basedOn w:val="121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38">
    <w:name w:val="List Table 1 Light - Accent 3"/>
    <w:basedOn w:val="121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39">
    <w:name w:val="List Table 1 Light - Accent 4"/>
    <w:basedOn w:val="121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40">
    <w:name w:val="List Table 1 Light - Accent 5"/>
    <w:basedOn w:val="121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41">
    <w:name w:val="List Table 1 Light - Accent 6"/>
    <w:basedOn w:val="121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2">
    <w:name w:val="List Table 2"/>
    <w:basedOn w:val="12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3">
    <w:name w:val="List Table 2 - Accent 1"/>
    <w:basedOn w:val="12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4">
    <w:name w:val="List Table 2 - Accent 2"/>
    <w:basedOn w:val="12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5">
    <w:name w:val="List Table 2 - Accent 3"/>
    <w:basedOn w:val="12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6">
    <w:name w:val="List Table 2 - Accent 4"/>
    <w:basedOn w:val="12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7">
    <w:name w:val="List Table 2 - Accent 5"/>
    <w:basedOn w:val="12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48">
    <w:name w:val="List Table 2 - Accent 6"/>
    <w:basedOn w:val="12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49">
    <w:name w:val="List Table 3"/>
    <w:basedOn w:val="12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0">
    <w:name w:val="List Table 3 - Accent 1"/>
    <w:basedOn w:val="12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1">
    <w:name w:val="List Table 3 - Accent 2"/>
    <w:basedOn w:val="12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52">
    <w:name w:val="List Table 3 - Accent 3"/>
    <w:basedOn w:val="12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53">
    <w:name w:val="List Table 3 - Accent 4"/>
    <w:basedOn w:val="12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54">
    <w:name w:val="List Table 3 - Accent 5"/>
    <w:basedOn w:val="12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55">
    <w:name w:val="List Table 3 - Accent 6"/>
    <w:basedOn w:val="12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56">
    <w:name w:val="List Table 4"/>
    <w:basedOn w:val="12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7">
    <w:name w:val="List Table 4 - Accent 1"/>
    <w:basedOn w:val="12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58">
    <w:name w:val="List Table 4 - Accent 2"/>
    <w:basedOn w:val="12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59">
    <w:name w:val="List Table 4 - Accent 3"/>
    <w:basedOn w:val="12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60">
    <w:name w:val="List Table 4 - Accent 4"/>
    <w:basedOn w:val="12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61">
    <w:name w:val="List Table 4 - Accent 5"/>
    <w:basedOn w:val="12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62">
    <w:name w:val="List Table 4 - Accent 6"/>
    <w:basedOn w:val="12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63">
    <w:name w:val="List Table 5 Dark"/>
    <w:basedOn w:val="12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4">
    <w:name w:val="List Table 5 Dark - Accent 1"/>
    <w:basedOn w:val="12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5">
    <w:name w:val="List Table 5 Dark - Accent 2"/>
    <w:basedOn w:val="12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6">
    <w:name w:val="List Table 5 Dark - Accent 3"/>
    <w:basedOn w:val="12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7">
    <w:name w:val="List Table 5 Dark - Accent 4"/>
    <w:basedOn w:val="12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8">
    <w:name w:val="List Table 5 Dark - Accent 5"/>
    <w:basedOn w:val="12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9">
    <w:name w:val="List Table 5 Dark - Accent 6"/>
    <w:basedOn w:val="12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0">
    <w:name w:val="List Table 6 Colorful"/>
    <w:basedOn w:val="12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71">
    <w:name w:val="List Table 6 Colorful - Accent 1"/>
    <w:basedOn w:val="12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72">
    <w:name w:val="List Table 6 Colorful - Accent 2"/>
    <w:basedOn w:val="12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73">
    <w:name w:val="List Table 6 Colorful - Accent 3"/>
    <w:basedOn w:val="12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74">
    <w:name w:val="List Table 6 Colorful - Accent 4"/>
    <w:basedOn w:val="12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75">
    <w:name w:val="List Table 6 Colorful - Accent 5"/>
    <w:basedOn w:val="12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76">
    <w:name w:val="List Table 6 Colorful - Accent 6"/>
    <w:basedOn w:val="12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77">
    <w:name w:val="List Table 7 Colorful"/>
    <w:basedOn w:val="12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78">
    <w:name w:val="List Table 7 Colorful - Accent 1"/>
    <w:basedOn w:val="12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79">
    <w:name w:val="List Table 7 Colorful - Accent 2"/>
    <w:basedOn w:val="12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80">
    <w:name w:val="List Table 7 Colorful - Accent 3"/>
    <w:basedOn w:val="12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81">
    <w:name w:val="List Table 7 Colorful - Accent 4"/>
    <w:basedOn w:val="12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82">
    <w:name w:val="List Table 7 Colorful - Accent 5"/>
    <w:basedOn w:val="12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83">
    <w:name w:val="List Table 7 Colorful - Accent 6"/>
    <w:basedOn w:val="12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84">
    <w:name w:val="Lined - Accent"/>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5">
    <w:name w:val="Lined - Accent 1"/>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6">
    <w:name w:val="Lined - Accent 2"/>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7">
    <w:name w:val="Lined - Accent 3"/>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8">
    <w:name w:val="Lined - Accent 4"/>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9">
    <w:name w:val="Lined - Accent 5"/>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0">
    <w:name w:val="Lined - Accent 6"/>
    <w:basedOn w:val="12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1">
    <w:name w:val="Bordered &amp; Lined - Accent"/>
    <w:basedOn w:val="12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2">
    <w:name w:val="Bordered &amp; Lined - Accent 1"/>
    <w:basedOn w:val="12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93">
    <w:name w:val="Bordered &amp; Lined - Accent 2"/>
    <w:basedOn w:val="12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94">
    <w:name w:val="Bordered &amp; Lined - Accent 3"/>
    <w:basedOn w:val="12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95">
    <w:name w:val="Bordered &amp; Lined - Accent 4"/>
    <w:basedOn w:val="12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96">
    <w:name w:val="Bordered &amp; Lined - Accent 5"/>
    <w:basedOn w:val="12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97">
    <w:name w:val="Bordered &amp; Lined - Accent 6"/>
    <w:basedOn w:val="12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98">
    <w:name w:val="Bordered"/>
    <w:basedOn w:val="12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99">
    <w:name w:val="Bordered - Accent 1"/>
    <w:basedOn w:val="12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00">
    <w:name w:val="Bordered - Accent 2"/>
    <w:basedOn w:val="12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01">
    <w:name w:val="Bordered - Accent 3"/>
    <w:basedOn w:val="12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2">
    <w:name w:val="Bordered - Accent 4"/>
    <w:basedOn w:val="12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3">
    <w:name w:val="Bordered - Accent 5"/>
    <w:basedOn w:val="12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04">
    <w:name w:val="Bordered - Accent 6"/>
    <w:basedOn w:val="12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05">
    <w:name w:val="Footnote Text Char"/>
    <w:link w:val="1227"/>
    <w:uiPriority w:val="99"/>
    <w:rPr>
      <w:sz w:val="18"/>
    </w:rPr>
  </w:style>
  <w:style w:type="paragraph" w:styleId="1206">
    <w:name w:val="endnote text"/>
    <w:basedOn w:val="1211"/>
    <w:link w:val="1207"/>
    <w:uiPriority w:val="99"/>
    <w:semiHidden/>
    <w:unhideWhenUsed/>
    <w:pPr>
      <w:spacing w:after="0" w:line="240" w:lineRule="auto"/>
    </w:pPr>
    <w:rPr>
      <w:sz w:val="20"/>
    </w:rPr>
  </w:style>
  <w:style w:type="character" w:styleId="1207">
    <w:name w:val="Endnote Text Char"/>
    <w:link w:val="1206"/>
    <w:uiPriority w:val="99"/>
    <w:rPr>
      <w:sz w:val="20"/>
    </w:rPr>
  </w:style>
  <w:style w:type="character" w:styleId="1208">
    <w:name w:val="endnote reference"/>
    <w:basedOn w:val="1212"/>
    <w:uiPriority w:val="99"/>
    <w:semiHidden/>
    <w:unhideWhenUsed/>
    <w:rPr>
      <w:vertAlign w:val="superscript"/>
    </w:rPr>
  </w:style>
  <w:style w:type="paragraph" w:styleId="1209">
    <w:name w:val="TOC Heading"/>
    <w:uiPriority w:val="39"/>
    <w:unhideWhenUsed/>
  </w:style>
  <w:style w:type="paragraph" w:styleId="1210">
    <w:name w:val="table of figures"/>
    <w:basedOn w:val="1211"/>
    <w:next w:val="1211"/>
    <w:uiPriority w:val="99"/>
    <w:unhideWhenUsed/>
    <w:pPr>
      <w:spacing w:after="0" w:afterAutospacing="0"/>
    </w:pPr>
  </w:style>
  <w:style w:type="paragraph" w:styleId="1211" w:default="1">
    <w:name w:val="Normal"/>
    <w:qFormat/>
  </w:style>
  <w:style w:type="character" w:styleId="1212" w:default="1">
    <w:name w:val="Default Paragraph Font"/>
    <w:uiPriority w:val="1"/>
    <w:semiHidden/>
    <w:unhideWhenUsed/>
  </w:style>
  <w:style w:type="table" w:styleId="1213" w:default="1">
    <w:name w:val="Normal Table"/>
    <w:uiPriority w:val="99"/>
    <w:semiHidden/>
    <w:unhideWhenUsed/>
    <w:tblPr>
      <w:tblInd w:w="0" w:type="dxa"/>
      <w:tblCellMar>
        <w:left w:w="108" w:type="dxa"/>
        <w:top w:w="0" w:type="dxa"/>
        <w:right w:w="108" w:type="dxa"/>
        <w:bottom w:w="0" w:type="dxa"/>
      </w:tblCellMar>
    </w:tblPr>
  </w:style>
  <w:style w:type="numbering" w:styleId="1214" w:default="1">
    <w:name w:val="No List"/>
    <w:uiPriority w:val="99"/>
    <w:semiHidden/>
    <w:unhideWhenUsed/>
  </w:style>
  <w:style w:type="paragraph" w:styleId="1215" w:customStyle="1">
    <w:name w:val="[РГ] Раздел"/>
    <w:basedOn w:val="1211"/>
    <w:next w:val="1216"/>
    <w:qFormat/>
    <w:pPr>
      <w:numPr>
        <w:ilvl w:val="0"/>
        <w:numId w:val="1"/>
      </w:numPr>
      <w:jc w:val="both"/>
      <w:keepNext/>
      <w:pageBreakBefore/>
      <w:spacing w:before="0" w:after="360"/>
      <w:outlineLvl w:val="0"/>
    </w:pPr>
    <w:rPr>
      <w:b/>
      <w:bCs/>
      <w:caps/>
    </w:rPr>
  </w:style>
  <w:style w:type="paragraph" w:styleId="1216" w:customStyle="1">
    <w:name w:val="[РГ] Подраздел"/>
    <w:basedOn w:val="1211"/>
    <w:next w:val="1217"/>
    <w:qFormat/>
    <w:pPr>
      <w:numPr>
        <w:ilvl w:val="1"/>
        <w:numId w:val="1"/>
      </w:numPr>
      <w:jc w:val="both"/>
      <w:keepNext/>
      <w:spacing w:before="360"/>
      <w:outlineLvl w:val="1"/>
    </w:pPr>
    <w:rPr>
      <w:b/>
      <w:bCs/>
    </w:rPr>
  </w:style>
  <w:style w:type="paragraph" w:styleId="1217" w:customStyle="1">
    <w:name w:val="[РГ] Пункт"/>
    <w:basedOn w:val="1211"/>
    <w:qFormat/>
    <w:pPr>
      <w:numPr>
        <w:ilvl w:val="2"/>
        <w:numId w:val="1"/>
      </w:numPr>
      <w:jc w:val="both"/>
      <w:outlineLvl w:val="2"/>
    </w:pPr>
  </w:style>
  <w:style w:type="paragraph" w:styleId="1218" w:customStyle="1">
    <w:name w:val="[РГ] Подпункт"/>
    <w:basedOn w:val="1211"/>
    <w:qFormat/>
    <w:pPr>
      <w:numPr>
        <w:ilvl w:val="3"/>
        <w:numId w:val="1"/>
      </w:numPr>
      <w:jc w:val="both"/>
      <w:outlineLvl w:val="3"/>
    </w:pPr>
  </w:style>
  <w:style w:type="paragraph" w:styleId="1219" w:customStyle="1">
    <w:name w:val="[РГ] Перечисление"/>
    <w:basedOn w:val="1211"/>
    <w:qFormat/>
    <w:pPr>
      <w:numPr>
        <w:ilvl w:val="4"/>
        <w:numId w:val="1"/>
      </w:numPr>
      <w:jc w:val="both"/>
      <w:outlineLvl w:val="4"/>
    </w:pPr>
  </w:style>
  <w:style w:type="paragraph" w:styleId="1220" w:customStyle="1">
    <w:name w:val="[РГ] Заголовок"/>
    <w:basedOn w:val="1211"/>
    <w:next w:val="1221"/>
    <w:qFormat/>
    <w:pPr>
      <w:jc w:val="both"/>
      <w:keepNext/>
      <w:pageBreakBefore/>
      <w:spacing w:before="0" w:after="360"/>
    </w:pPr>
    <w:rPr>
      <w:b/>
      <w:bCs/>
      <w:caps/>
    </w:rPr>
  </w:style>
  <w:style w:type="paragraph" w:styleId="1221" w:customStyle="1">
    <w:name w:val="[РГ] Текст"/>
    <w:basedOn w:val="1211"/>
    <w:qFormat/>
    <w:pPr>
      <w:jc w:val="both"/>
    </w:pPr>
  </w:style>
  <w:style w:type="paragraph" w:styleId="1222">
    <w:name w:val="Header"/>
    <w:basedOn w:val="1211"/>
    <w:link w:val="1223"/>
    <w:uiPriority w:val="99"/>
    <w:unhideWhenUsed/>
    <w:pPr>
      <w:jc w:val="center"/>
      <w:spacing w:before="0" w:after="120"/>
    </w:pPr>
  </w:style>
  <w:style w:type="character" w:styleId="1223" w:customStyle="1">
    <w:name w:val="Верхний колонтитул Знак"/>
    <w:basedOn w:val="1212"/>
    <w:link w:val="1222"/>
    <w:uiPriority w:val="99"/>
  </w:style>
  <w:style w:type="paragraph" w:styleId="1224">
    <w:name w:val="Footer"/>
    <w:basedOn w:val="1211"/>
    <w:link w:val="1225"/>
    <w:uiPriority w:val="99"/>
    <w:unhideWhenUsed/>
    <w:pPr>
      <w:jc w:val="right"/>
    </w:pPr>
  </w:style>
  <w:style w:type="character" w:styleId="1225" w:customStyle="1">
    <w:name w:val="Нижний колонтитул Знак"/>
    <w:basedOn w:val="1212"/>
    <w:link w:val="1224"/>
    <w:uiPriority w:val="99"/>
  </w:style>
  <w:style w:type="character" w:styleId="1226" w:customStyle="1">
    <w:name w:val="[РГ] Инструкция для организатора"/>
    <w:basedOn w:val="1212"/>
    <w:uiPriority w:val="1"/>
    <w:qFormat/>
    <w:rPr>
      <w:i/>
      <w:iCs/>
      <w:shd w:val="clear" w:color="auto" w:fill="ffff99"/>
      <w:lang w:val="ru-RU"/>
    </w:rPr>
  </w:style>
  <w:style w:type="paragraph" w:styleId="1227">
    <w:name w:val="footnote text"/>
    <w:basedOn w:val="1211"/>
    <w:link w:val="1228"/>
    <w:uiPriority w:val="99"/>
    <w:semiHidden/>
    <w:unhideWhenUsed/>
    <w:pPr>
      <w:spacing w:before="0"/>
    </w:pPr>
    <w:rPr>
      <w:sz w:val="20"/>
      <w:szCs w:val="20"/>
    </w:rPr>
  </w:style>
  <w:style w:type="character" w:styleId="1228" w:customStyle="1">
    <w:name w:val="Текст сноски Знак"/>
    <w:basedOn w:val="1212"/>
    <w:link w:val="1227"/>
    <w:uiPriority w:val="99"/>
    <w:semiHidden/>
    <w:rPr>
      <w:sz w:val="20"/>
      <w:szCs w:val="20"/>
    </w:rPr>
  </w:style>
  <w:style w:type="character" w:styleId="1229">
    <w:name w:val="footnote reference"/>
    <w:basedOn w:val="1212"/>
    <w:unhideWhenUsed/>
    <w:rPr>
      <w:vertAlign w:val="superscript"/>
    </w:rPr>
  </w:style>
  <w:style w:type="paragraph" w:styleId="1230" w:customStyle="1">
    <w:name w:val="[РГ] Сноска"/>
    <w:basedOn w:val="1227"/>
    <w:qFormat/>
    <w:pPr>
      <w:ind w:left="567" w:hanging="567"/>
      <w:jc w:val="both"/>
      <w:spacing w:before="80"/>
    </w:pPr>
    <w:rPr>
      <w:sz w:val="22"/>
    </w:rPr>
  </w:style>
  <w:style w:type="character" w:styleId="1231">
    <w:name w:val="Hyperlink"/>
    <w:basedOn w:val="1212"/>
    <w:uiPriority w:val="99"/>
    <w:unhideWhenUsed/>
    <w:rPr>
      <w:color w:val="0563c1" w:themeColor="hyperlink"/>
      <w:u w:val="single"/>
    </w:rPr>
  </w:style>
  <w:style w:type="character" w:styleId="1232">
    <w:name w:val="Unresolved Mention"/>
    <w:basedOn w:val="1212"/>
    <w:uiPriority w:val="99"/>
    <w:semiHidden/>
    <w:unhideWhenUsed/>
    <w:rPr>
      <w:color w:val="605e5c"/>
      <w:shd w:val="clear" w:color="auto" w:fill="e1dfdd"/>
    </w:rPr>
  </w:style>
  <w:style w:type="paragraph" w:styleId="1233">
    <w:name w:val="toc 2"/>
    <w:basedOn w:val="1211"/>
    <w:next w:val="1211"/>
    <w:uiPriority w:val="39"/>
    <w:unhideWhenUsed/>
    <w:pPr>
      <w:ind w:left="851" w:hanging="851"/>
      <w:spacing w:after="120"/>
      <w:tabs>
        <w:tab w:val="left" w:pos="851" w:leader="none"/>
        <w:tab w:val="right" w:pos="9923" w:leader="none"/>
      </w:tabs>
    </w:pPr>
  </w:style>
  <w:style w:type="paragraph" w:styleId="1234">
    <w:name w:val="toc 1"/>
    <w:basedOn w:val="1211"/>
    <w:next w:val="1211"/>
    <w:uiPriority w:val="39"/>
    <w:unhideWhenUsed/>
    <w:pPr>
      <w:ind w:left="851" w:hanging="851"/>
      <w:keepNext/>
      <w:spacing w:after="120"/>
      <w:tabs>
        <w:tab w:val="left" w:pos="851" w:leader="none"/>
        <w:tab w:val="right" w:pos="9923" w:leader="none"/>
      </w:tabs>
    </w:pPr>
    <w:rPr>
      <w:b/>
      <w:caps/>
    </w:rPr>
  </w:style>
  <w:style w:type="paragraph" w:styleId="1235">
    <w:name w:val="toc 3"/>
    <w:basedOn w:val="1211"/>
    <w:next w:val="1211"/>
    <w:uiPriority w:val="39"/>
    <w:unhideWhenUsed/>
    <w:pPr>
      <w:ind w:left="440"/>
      <w:spacing w:before="0" w:after="100" w:line="259" w:lineRule="auto"/>
    </w:pPr>
    <w:rPr>
      <w:rFonts w:asciiTheme="minorHAnsi" w:hAnsiTheme="minorHAnsi" w:eastAsiaTheme="minorEastAsia"/>
      <w:sz w:val="22"/>
      <w:lang w:eastAsia="ru-RU"/>
    </w:rPr>
  </w:style>
  <w:style w:type="paragraph" w:styleId="1236">
    <w:name w:val="toc 4"/>
    <w:basedOn w:val="1211"/>
    <w:next w:val="1211"/>
    <w:uiPriority w:val="39"/>
    <w:unhideWhenUsed/>
    <w:pPr>
      <w:ind w:left="660"/>
      <w:spacing w:before="0" w:after="100" w:line="259" w:lineRule="auto"/>
    </w:pPr>
    <w:rPr>
      <w:rFonts w:asciiTheme="minorHAnsi" w:hAnsiTheme="minorHAnsi" w:eastAsiaTheme="minorEastAsia"/>
      <w:sz w:val="22"/>
      <w:lang w:eastAsia="ru-RU"/>
    </w:rPr>
  </w:style>
  <w:style w:type="paragraph" w:styleId="1237">
    <w:name w:val="toc 5"/>
    <w:basedOn w:val="1211"/>
    <w:next w:val="1211"/>
    <w:uiPriority w:val="39"/>
    <w:unhideWhenUsed/>
    <w:pPr>
      <w:ind w:left="880"/>
      <w:spacing w:before="0" w:after="100" w:line="259" w:lineRule="auto"/>
    </w:pPr>
    <w:rPr>
      <w:rFonts w:asciiTheme="minorHAnsi" w:hAnsiTheme="minorHAnsi" w:eastAsiaTheme="minorEastAsia"/>
      <w:sz w:val="22"/>
      <w:lang w:eastAsia="ru-RU"/>
    </w:rPr>
  </w:style>
  <w:style w:type="paragraph" w:styleId="1238">
    <w:name w:val="toc 6"/>
    <w:basedOn w:val="1211"/>
    <w:next w:val="1211"/>
    <w:uiPriority w:val="39"/>
    <w:unhideWhenUsed/>
    <w:pPr>
      <w:ind w:left="1100"/>
      <w:spacing w:before="0" w:after="100" w:line="259" w:lineRule="auto"/>
    </w:pPr>
    <w:rPr>
      <w:rFonts w:asciiTheme="minorHAnsi" w:hAnsiTheme="minorHAnsi" w:eastAsiaTheme="minorEastAsia"/>
      <w:sz w:val="22"/>
      <w:lang w:eastAsia="ru-RU"/>
    </w:rPr>
  </w:style>
  <w:style w:type="paragraph" w:styleId="1239">
    <w:name w:val="toc 7"/>
    <w:basedOn w:val="1211"/>
    <w:next w:val="1211"/>
    <w:uiPriority w:val="39"/>
    <w:unhideWhenUsed/>
    <w:pPr>
      <w:ind w:left="1320"/>
      <w:spacing w:before="0" w:after="100" w:line="259" w:lineRule="auto"/>
    </w:pPr>
    <w:rPr>
      <w:rFonts w:asciiTheme="minorHAnsi" w:hAnsiTheme="minorHAnsi" w:eastAsiaTheme="minorEastAsia"/>
      <w:sz w:val="22"/>
      <w:lang w:eastAsia="ru-RU"/>
    </w:rPr>
  </w:style>
  <w:style w:type="paragraph" w:styleId="1240">
    <w:name w:val="toc 8"/>
    <w:basedOn w:val="1211"/>
    <w:next w:val="1211"/>
    <w:uiPriority w:val="39"/>
    <w:unhideWhenUsed/>
    <w:pPr>
      <w:ind w:left="1540"/>
      <w:spacing w:before="0" w:after="100" w:line="259" w:lineRule="auto"/>
    </w:pPr>
    <w:rPr>
      <w:rFonts w:asciiTheme="minorHAnsi" w:hAnsiTheme="minorHAnsi" w:eastAsiaTheme="minorEastAsia"/>
      <w:sz w:val="22"/>
      <w:lang w:eastAsia="ru-RU"/>
    </w:rPr>
  </w:style>
  <w:style w:type="paragraph" w:styleId="1241">
    <w:name w:val="toc 9"/>
    <w:basedOn w:val="1211"/>
    <w:next w:val="1211"/>
    <w:uiPriority w:val="39"/>
    <w:unhideWhenUsed/>
    <w:pPr>
      <w:ind w:left="1760"/>
      <w:spacing w:before="0" w:after="100" w:line="259" w:lineRule="auto"/>
    </w:pPr>
    <w:rPr>
      <w:rFonts w:asciiTheme="minorHAnsi" w:hAnsiTheme="minorHAnsi" w:eastAsiaTheme="minorEastAsia"/>
      <w:sz w:val="22"/>
      <w:lang w:eastAsia="ru-RU"/>
    </w:rPr>
  </w:style>
  <w:style w:type="table" w:styleId="1242" w:customStyle="1">
    <w:name w:val="[РГ] Таблица"/>
    <w:basedOn w:val="1213"/>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43">
    <w:name w:val="Table Grid"/>
    <w:basedOn w:val="1213"/>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4">
    <w:name w:val="Placeholder Text"/>
    <w:basedOn w:val="1212"/>
    <w:uiPriority w:val="99"/>
    <w:semiHidden/>
    <w:rPr>
      <w:color w:val="808080"/>
    </w:rPr>
  </w:style>
  <w:style w:type="character" w:styleId="1245" w:customStyle="1">
    <w:name w:val="[РГ] Отсылка"/>
    <w:basedOn w:val="1212"/>
    <w:uiPriority w:val="1"/>
    <w:qFormat/>
    <w:rPr>
      <w:color w:val="auto"/>
      <w:spacing w:val="0"/>
      <w:u w:val="single"/>
      <w:shd w:val="clear" w:color="auto" w:fill="auto"/>
      <w:lang w:val="ru-RU"/>
    </w:rPr>
  </w:style>
  <w:style w:type="character" w:styleId="1246">
    <w:name w:val="annotation reference"/>
    <w:basedOn w:val="1212"/>
    <w:unhideWhenUsed/>
    <w:rPr>
      <w:sz w:val="16"/>
      <w:szCs w:val="16"/>
    </w:rPr>
  </w:style>
  <w:style w:type="paragraph" w:styleId="1247">
    <w:name w:val="annotation text"/>
    <w:basedOn w:val="1211"/>
    <w:link w:val="1248"/>
    <w:uiPriority w:val="99"/>
    <w:unhideWhenUsed/>
    <w:rPr>
      <w:sz w:val="20"/>
      <w:szCs w:val="20"/>
    </w:rPr>
  </w:style>
  <w:style w:type="character" w:styleId="1248" w:customStyle="1">
    <w:name w:val="Текст примечания Знак"/>
    <w:basedOn w:val="1212"/>
    <w:link w:val="1247"/>
    <w:uiPriority w:val="99"/>
    <w:rPr>
      <w:sz w:val="20"/>
      <w:szCs w:val="20"/>
    </w:rPr>
  </w:style>
  <w:style w:type="paragraph" w:styleId="1249">
    <w:name w:val="annotation subject"/>
    <w:basedOn w:val="1247"/>
    <w:next w:val="1247"/>
    <w:link w:val="1250"/>
    <w:uiPriority w:val="99"/>
    <w:semiHidden/>
    <w:unhideWhenUsed/>
    <w:rPr>
      <w:b/>
      <w:bCs/>
    </w:rPr>
  </w:style>
  <w:style w:type="character" w:styleId="1250" w:customStyle="1">
    <w:name w:val="Тема примечания Знак"/>
    <w:basedOn w:val="1248"/>
    <w:link w:val="1249"/>
    <w:uiPriority w:val="99"/>
    <w:semiHidden/>
    <w:rPr>
      <w:b/>
      <w:bCs/>
      <w:sz w:val="20"/>
      <w:szCs w:val="20"/>
    </w:rPr>
  </w:style>
  <w:style w:type="paragraph" w:styleId="1251" w:customStyle="1">
    <w:name w:val="[РГ] Альтернатива / Дополнение"/>
    <w:basedOn w:val="1221"/>
    <w:next w:val="1221"/>
    <w:qFormat/>
    <w:rPr>
      <w:i/>
      <w:shd w:val="clear" w:color="auto" w:fill="ccecff"/>
    </w:rPr>
  </w:style>
  <w:style w:type="character" w:styleId="1252" w:customStyle="1">
    <w:name w:val="[РГ] Инструкция для участника"/>
    <w:basedOn w:val="1212"/>
    <w:uiPriority w:val="1"/>
    <w:qFormat/>
    <w:rPr>
      <w:i/>
      <w:shd w:val="clear" w:color="auto" w:fill="d0cece" w:themeFill="background2" w:themeFillShade="E6"/>
      <w:lang w:val="ru-RU"/>
    </w:rPr>
  </w:style>
  <w:style w:type="paragraph" w:styleId="1253">
    <w:name w:val="Revision"/>
    <w:hidden/>
    <w:uiPriority w:val="99"/>
    <w:semiHidden/>
    <w:pPr>
      <w:spacing w:before="0"/>
    </w:pPr>
  </w:style>
  <w:style w:type="character" w:styleId="1254">
    <w:name w:val="FollowedHyperlink"/>
    <w:basedOn w:val="1212"/>
    <w:uiPriority w:val="99"/>
    <w:semiHidden/>
    <w:unhideWhenUsed/>
    <w:rPr>
      <w:color w:val="954f72" w:themeColor="followedHyperlink"/>
      <w:u w:val="single"/>
    </w:rPr>
  </w:style>
  <w:style w:type="paragraph" w:styleId="1255">
    <w:name w:val="List Paragraph"/>
    <w:basedOn w:val="1211"/>
    <w:uiPriority w:val="34"/>
    <w:qFormat/>
    <w:pPr>
      <w:contextualSpacing/>
      <w:ind w:left="720"/>
    </w:pPr>
  </w:style>
  <w:style w:type="paragraph" w:styleId="1256">
    <w:name w:val="Balloon Text"/>
    <w:basedOn w:val="1211"/>
    <w:link w:val="1257"/>
    <w:uiPriority w:val="99"/>
    <w:semiHidden/>
    <w:unhideWhenUsed/>
    <w:pPr>
      <w:spacing w:before="0"/>
    </w:pPr>
    <w:rPr>
      <w:rFonts w:ascii="Segoe UI" w:hAnsi="Segoe UI" w:cs="Segoe UI"/>
      <w:sz w:val="18"/>
      <w:szCs w:val="18"/>
    </w:rPr>
  </w:style>
  <w:style w:type="character" w:styleId="1257" w:customStyle="1">
    <w:name w:val="Текст выноски Знак"/>
    <w:basedOn w:val="1212"/>
    <w:link w:val="1256"/>
    <w:uiPriority w:val="99"/>
    <w:semiHidden/>
    <w:rPr>
      <w:rFonts w:ascii="Segoe UI" w:hAnsi="Segoe UI" w:cs="Segoe UI"/>
      <w:sz w:val="18"/>
      <w:szCs w:val="18"/>
    </w:rPr>
  </w:style>
  <w:style w:type="paragraph" w:styleId="1258"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59" w:customStyle="1">
    <w:name w:val="комментарий"/>
    <w:rPr>
      <w:b/>
      <w:i/>
      <w:shd w:val="clear" w:color="auto" w:fill="ffff99"/>
    </w:rPr>
  </w:style>
  <w:style w:type="paragraph" w:styleId="1260" w:customStyle="1">
    <w:name w:val="УРОВЕНЬ_(а)"/>
    <w:qFormat/>
    <w:pPr>
      <w:numPr>
        <w:ilvl w:val="3"/>
        <w:numId w:val="44"/>
      </w:numPr>
      <w:contextualSpacing w:val="0"/>
      <w:ind w:left="720" w:right="0" w:firstLine="567"/>
      <w:jc w:val="both"/>
      <w:keepLines w:val="0"/>
      <w:keepNext w:val="0"/>
      <w:pageBreakBefore w:val="0"/>
      <w:spacing w:before="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1" w:customStyle="1">
    <w:name w:val="УРОВЕНЬ_-"/>
    <w:qFormat/>
    <w:pPr>
      <w:numPr>
        <w:ilvl w:val="4"/>
        <w:numId w:val="44"/>
      </w:numPr>
      <w:contextualSpacing w:val="0"/>
      <w:ind w:left="2268" w:right="0" w:hanging="567"/>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outlineLvl w:val="4"/>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2" w:customStyle="1">
    <w:name w:val="УРОВЕНЬ_Подпись"/>
    <w:qFormat/>
    <w:pPr>
      <w:numPr>
        <w:ilvl w:val="5"/>
        <w:numId w:val="44"/>
      </w:numPr>
      <w:contextualSpacing w:val="0"/>
      <w:ind w:left="720" w:right="0" w:firstLine="567"/>
      <w:jc w:val="right"/>
      <w:keepLines w:val="0"/>
      <w:keepNext/>
      <w:pageBreakBefore w:val="0"/>
      <w:spacing w:before="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3" w:customStyle="1">
    <w:name w:val="УРОВЕНЬ_Абзац_тип2"/>
    <w:qFormat/>
    <w:pPr>
      <w:numPr>
        <w:ilvl w:val="6"/>
        <w:numId w:val="44"/>
      </w:numPr>
      <w:contextualSpacing w:val="0"/>
      <w:ind w:left="1701"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4" w:customStyle="1">
    <w:name w:val="УРОВЕНЬ_Абзац_тип3"/>
    <w:qFormat/>
    <w:pPr>
      <w:numPr>
        <w:ilvl w:val="7"/>
        <w:numId w:val="44"/>
      </w:numPr>
      <w:contextualSpacing w:val="0"/>
      <w:ind w:left="0" w:right="0" w:firstLine="0"/>
      <w:jc w:val="both"/>
      <w:keepLines w:val="0"/>
      <w:keepNext w:val="0"/>
      <w:pageBreakBefore w:val="0"/>
      <w:spacing w:before="0" w:beforeAutospacing="0" w:after="0" w:afterAutospacing="0" w:line="360" w:lineRule="exact"/>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65"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66"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67" w:customStyle="1">
    <w:name w:val="docdata"/>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268" w:customStyle="1">
    <w:name w:val="Normal (Web)"/>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character" w:styleId="1269" w:customStyle="1">
    <w:name w:val="Выделение1"/>
    <w:uiPriority w:val="20"/>
    <w:qFormat/>
    <w:rPr>
      <w:i/>
      <w:iCs/>
    </w:rPr>
  </w:style>
  <w:style w:type="character" w:styleId="1270" w:customStyle="1">
    <w:name w:val="Strong"/>
    <w:uiPriority w:val="22"/>
    <w:qFormat/>
    <w:rPr>
      <w:b/>
      <w:bCs/>
    </w:rPr>
  </w:style>
  <w:style w:type="character" w:styleId="1271" w:customStyle="1">
    <w:name w:val="Emphasis"/>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dgk@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image" Target="media/image2.png"/><Relationship Id="rId19" Type="http://schemas.openxmlformats.org/officeDocument/2006/relationships/image" Target="media/media2.svg"/><Relationship Id="rId20" Type="http://schemas.openxmlformats.org/officeDocument/2006/relationships/image" Target="media/image3.png"/><Relationship Id="rId21" Type="http://schemas.openxmlformats.org/officeDocument/2006/relationships/image" Target="media/media3.svg"/><Relationship Id="rId22" Type="http://schemas.openxmlformats.org/officeDocument/2006/relationships/hyperlink" Target="https://bo.nalog.ru" TargetMode="External"/><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Р7-Офис/2025.2.2.832</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lutfullina_ee</cp:lastModifiedBy>
  <cp:revision>216</cp:revision>
  <dcterms:created xsi:type="dcterms:W3CDTF">2023-06-27T10:22:00Z</dcterms:created>
  <dcterms:modified xsi:type="dcterms:W3CDTF">2026-05-14T01:16:22Z</dcterms:modified>
</cp:coreProperties>
</file>