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450"/>
        <w:gridCol w:w="648"/>
        <w:gridCol w:w="1049"/>
        <w:gridCol w:w="793"/>
        <w:gridCol w:w="827"/>
        <w:gridCol w:w="420"/>
        <w:gridCol w:w="450"/>
        <w:gridCol w:w="28"/>
        <w:gridCol w:w="992"/>
        <w:gridCol w:w="360"/>
        <w:gridCol w:w="253"/>
        <w:gridCol w:w="17"/>
        <w:gridCol w:w="75"/>
        <w:gridCol w:w="465"/>
        <w:gridCol w:w="720"/>
        <w:gridCol w:w="420"/>
        <w:gridCol w:w="495"/>
        <w:gridCol w:w="283"/>
        <w:gridCol w:w="107"/>
        <w:gridCol w:w="163"/>
        <w:gridCol w:w="242"/>
        <w:gridCol w:w="510"/>
        <w:gridCol w:w="615"/>
        <w:gridCol w:w="60"/>
        <w:gridCol w:w="270"/>
        <w:gridCol w:w="733"/>
        <w:gridCol w:w="495"/>
        <w:gridCol w:w="315"/>
        <w:gridCol w:w="210"/>
        <w:gridCol w:w="677"/>
        <w:gridCol w:w="869"/>
        <w:gridCol w:w="20"/>
        <w:gridCol w:w="210"/>
        <w:gridCol w:w="1185"/>
        <w:gridCol w:w="57"/>
      </w:tblGrid>
      <w:tr w:rsidR="006C14A3" w:rsidTr="00F25BD4">
        <w:trPr>
          <w:gridAfter w:val="4"/>
          <w:wAfter w:w="1472" w:type="dxa"/>
          <w:trHeight w:val="978"/>
        </w:trPr>
        <w:tc>
          <w:tcPr>
            <w:tcW w:w="15451" w:type="dxa"/>
            <w:gridSpan w:val="32"/>
            <w:vAlign w:val="center"/>
          </w:tcPr>
          <w:p w:rsidR="006C14A3" w:rsidRDefault="00F25B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Перечень рекомендуемых мероприятий по улучшению условий труда</w:t>
            </w:r>
          </w:p>
        </w:tc>
      </w:tr>
      <w:tr w:rsidR="006C14A3" w:rsidTr="00F25BD4">
        <w:trPr>
          <w:trHeight w:val="640"/>
        </w:trPr>
        <w:tc>
          <w:tcPr>
            <w:tcW w:w="15451" w:type="dxa"/>
            <w:gridSpan w:val="32"/>
          </w:tcPr>
          <w:p w:rsidR="006C14A3" w:rsidRDefault="00F25BD4">
            <w:pPr>
              <w:jc w:val="both"/>
            </w:pPr>
            <w:r>
              <w:t>Наименование организации:</w:t>
            </w:r>
            <w:r>
              <w:rPr>
                <w:rStyle w:val="afa"/>
              </w:rPr>
              <w:t xml:space="preserve"> </w:t>
            </w:r>
          </w:p>
        </w:tc>
        <w:tc>
          <w:tcPr>
            <w:tcW w:w="20" w:type="dxa"/>
          </w:tcPr>
          <w:p w:rsidR="006C14A3" w:rsidRDefault="006C14A3"/>
        </w:tc>
        <w:tc>
          <w:tcPr>
            <w:tcW w:w="210" w:type="dxa"/>
          </w:tcPr>
          <w:p w:rsidR="006C14A3" w:rsidRDefault="006C14A3"/>
        </w:tc>
        <w:tc>
          <w:tcPr>
            <w:tcW w:w="1185" w:type="dxa"/>
          </w:tcPr>
          <w:p w:rsidR="006C14A3" w:rsidRDefault="006C14A3"/>
        </w:tc>
        <w:tc>
          <w:tcPr>
            <w:tcW w:w="57" w:type="dxa"/>
          </w:tcPr>
          <w:p w:rsidR="006C14A3" w:rsidRDefault="006C14A3"/>
        </w:tc>
      </w:tr>
      <w:tr w:rsidR="006C14A3" w:rsidTr="00F25BD4">
        <w:trPr>
          <w:trHeight w:hRule="exact" w:val="120"/>
        </w:trPr>
        <w:tc>
          <w:tcPr>
            <w:tcW w:w="1440" w:type="dxa"/>
          </w:tcPr>
          <w:p w:rsidR="006C14A3" w:rsidRDefault="006C14A3"/>
        </w:tc>
        <w:tc>
          <w:tcPr>
            <w:tcW w:w="1098" w:type="dxa"/>
            <w:gridSpan w:val="2"/>
          </w:tcPr>
          <w:p w:rsidR="006C14A3" w:rsidRDefault="006C14A3"/>
        </w:tc>
        <w:tc>
          <w:tcPr>
            <w:tcW w:w="1049" w:type="dxa"/>
          </w:tcPr>
          <w:p w:rsidR="006C14A3" w:rsidRDefault="006C14A3"/>
        </w:tc>
        <w:tc>
          <w:tcPr>
            <w:tcW w:w="1620" w:type="dxa"/>
            <w:gridSpan w:val="2"/>
          </w:tcPr>
          <w:p w:rsidR="006C14A3" w:rsidRDefault="006C14A3"/>
        </w:tc>
        <w:tc>
          <w:tcPr>
            <w:tcW w:w="420" w:type="dxa"/>
          </w:tcPr>
          <w:p w:rsidR="006C14A3" w:rsidRDefault="006C14A3"/>
        </w:tc>
        <w:tc>
          <w:tcPr>
            <w:tcW w:w="450" w:type="dxa"/>
          </w:tcPr>
          <w:p w:rsidR="006C14A3" w:rsidRDefault="006C14A3"/>
        </w:tc>
        <w:tc>
          <w:tcPr>
            <w:tcW w:w="1020" w:type="dxa"/>
            <w:gridSpan w:val="2"/>
          </w:tcPr>
          <w:p w:rsidR="006C14A3" w:rsidRDefault="006C14A3"/>
        </w:tc>
        <w:tc>
          <w:tcPr>
            <w:tcW w:w="360" w:type="dxa"/>
          </w:tcPr>
          <w:p w:rsidR="006C14A3" w:rsidRDefault="006C14A3"/>
        </w:tc>
        <w:tc>
          <w:tcPr>
            <w:tcW w:w="270" w:type="dxa"/>
            <w:gridSpan w:val="2"/>
          </w:tcPr>
          <w:p w:rsidR="006C14A3" w:rsidRDefault="006C14A3"/>
        </w:tc>
        <w:tc>
          <w:tcPr>
            <w:tcW w:w="75" w:type="dxa"/>
          </w:tcPr>
          <w:p w:rsidR="006C14A3" w:rsidRDefault="006C14A3"/>
        </w:tc>
        <w:tc>
          <w:tcPr>
            <w:tcW w:w="465" w:type="dxa"/>
          </w:tcPr>
          <w:p w:rsidR="006C14A3" w:rsidRDefault="006C14A3"/>
        </w:tc>
        <w:tc>
          <w:tcPr>
            <w:tcW w:w="720" w:type="dxa"/>
          </w:tcPr>
          <w:p w:rsidR="006C14A3" w:rsidRDefault="006C14A3"/>
        </w:tc>
        <w:tc>
          <w:tcPr>
            <w:tcW w:w="420" w:type="dxa"/>
          </w:tcPr>
          <w:p w:rsidR="006C14A3" w:rsidRDefault="006C14A3"/>
        </w:tc>
        <w:tc>
          <w:tcPr>
            <w:tcW w:w="495" w:type="dxa"/>
          </w:tcPr>
          <w:p w:rsidR="006C14A3" w:rsidRDefault="006C14A3"/>
        </w:tc>
        <w:tc>
          <w:tcPr>
            <w:tcW w:w="390" w:type="dxa"/>
            <w:gridSpan w:val="2"/>
          </w:tcPr>
          <w:p w:rsidR="006C14A3" w:rsidRDefault="006C14A3"/>
        </w:tc>
        <w:tc>
          <w:tcPr>
            <w:tcW w:w="405" w:type="dxa"/>
            <w:gridSpan w:val="2"/>
          </w:tcPr>
          <w:p w:rsidR="006C14A3" w:rsidRDefault="006C14A3"/>
        </w:tc>
        <w:tc>
          <w:tcPr>
            <w:tcW w:w="510" w:type="dxa"/>
          </w:tcPr>
          <w:p w:rsidR="006C14A3" w:rsidRDefault="006C14A3"/>
        </w:tc>
        <w:tc>
          <w:tcPr>
            <w:tcW w:w="615" w:type="dxa"/>
          </w:tcPr>
          <w:p w:rsidR="006C14A3" w:rsidRDefault="006C14A3"/>
        </w:tc>
        <w:tc>
          <w:tcPr>
            <w:tcW w:w="60" w:type="dxa"/>
          </w:tcPr>
          <w:p w:rsidR="006C14A3" w:rsidRDefault="006C14A3"/>
        </w:tc>
        <w:tc>
          <w:tcPr>
            <w:tcW w:w="270" w:type="dxa"/>
          </w:tcPr>
          <w:p w:rsidR="006C14A3" w:rsidRDefault="006C14A3"/>
        </w:tc>
        <w:tc>
          <w:tcPr>
            <w:tcW w:w="2430" w:type="dxa"/>
            <w:gridSpan w:val="5"/>
          </w:tcPr>
          <w:p w:rsidR="006C14A3" w:rsidRDefault="006C14A3"/>
        </w:tc>
        <w:tc>
          <w:tcPr>
            <w:tcW w:w="869" w:type="dxa"/>
          </w:tcPr>
          <w:p w:rsidR="006C14A3" w:rsidRDefault="006C14A3"/>
        </w:tc>
        <w:tc>
          <w:tcPr>
            <w:tcW w:w="20" w:type="dxa"/>
          </w:tcPr>
          <w:p w:rsidR="006C14A3" w:rsidRDefault="006C14A3"/>
        </w:tc>
        <w:tc>
          <w:tcPr>
            <w:tcW w:w="210" w:type="dxa"/>
          </w:tcPr>
          <w:p w:rsidR="006C14A3" w:rsidRDefault="006C14A3"/>
        </w:tc>
        <w:tc>
          <w:tcPr>
            <w:tcW w:w="1185" w:type="dxa"/>
          </w:tcPr>
          <w:p w:rsidR="006C14A3" w:rsidRDefault="006C14A3"/>
        </w:tc>
        <w:tc>
          <w:tcPr>
            <w:tcW w:w="57" w:type="dxa"/>
          </w:tcPr>
          <w:p w:rsidR="006C14A3" w:rsidRDefault="006C14A3"/>
        </w:tc>
      </w:tr>
      <w:tr w:rsidR="006C14A3" w:rsidTr="00F25BD4">
        <w:trPr>
          <w:gridAfter w:val="4"/>
          <w:wAfter w:w="1472" w:type="dxa"/>
          <w:cantSplit/>
          <w:trHeight w:hRule="exact" w:val="1020"/>
        </w:trPr>
        <w:tc>
          <w:tcPr>
            <w:tcW w:w="2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4A3" w:rsidRDefault="00F25B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структурного подразделения, рабочего места</w:t>
            </w:r>
          </w:p>
        </w:tc>
        <w:tc>
          <w:tcPr>
            <w:tcW w:w="3567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4A3" w:rsidRDefault="00F25B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60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4A3" w:rsidRDefault="00F25B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Цель   </w:t>
            </w:r>
            <w:r>
              <w:rPr>
                <w:color w:val="000000"/>
                <w:sz w:val="22"/>
                <w:szCs w:val="22"/>
              </w:rPr>
              <w:br/>
              <w:t>мероприятия</w:t>
            </w:r>
          </w:p>
        </w:tc>
        <w:tc>
          <w:tcPr>
            <w:tcW w:w="2745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4A3" w:rsidRDefault="00F25B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выполнения</w:t>
            </w:r>
          </w:p>
        </w:tc>
        <w:tc>
          <w:tcPr>
            <w:tcW w:w="3450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4A3" w:rsidRDefault="00F25B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Структурные подразделения, привлекаемые для выполнения мероприятия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4A3" w:rsidRDefault="00F25B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Отметка о выполнении</w:t>
            </w:r>
          </w:p>
        </w:tc>
      </w:tr>
      <w:tr w:rsidR="006C14A3" w:rsidTr="00F25BD4">
        <w:trPr>
          <w:gridAfter w:val="4"/>
          <w:wAfter w:w="1472" w:type="dxa"/>
          <w:trHeight w:hRule="exact" w:val="360"/>
        </w:trPr>
        <w:tc>
          <w:tcPr>
            <w:tcW w:w="253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4A3" w:rsidRDefault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67" w:type="dxa"/>
            <w:gridSpan w:val="6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14A3" w:rsidRDefault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05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14A3" w:rsidRDefault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45" w:type="dxa"/>
            <w:gridSpan w:val="9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14A3" w:rsidRDefault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50" w:type="dxa"/>
            <w:gridSpan w:val="9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14A3" w:rsidRDefault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46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14A3" w:rsidRDefault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6C14A3" w:rsidTr="00F25BD4">
        <w:trPr>
          <w:gridAfter w:val="4"/>
          <w:wAfter w:w="1472" w:type="dxa"/>
          <w:trHeight w:val="253"/>
        </w:trPr>
        <w:tc>
          <w:tcPr>
            <w:tcW w:w="253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4A3" w:rsidRDefault="00F25BD4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Котельный цех,</w:t>
            </w:r>
          </w:p>
        </w:tc>
        <w:tc>
          <w:tcPr>
            <w:tcW w:w="3567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6C14A3" w:rsidRDefault="006C14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C14A3" w:rsidRDefault="006C14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6C14A3" w:rsidRDefault="006C14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6C14A3" w:rsidRDefault="006C14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C14A3" w:rsidRDefault="006C14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C14A3" w:rsidTr="00F25BD4">
        <w:trPr>
          <w:gridAfter w:val="4"/>
          <w:wAfter w:w="1472" w:type="dxa"/>
        </w:trPr>
        <w:tc>
          <w:tcPr>
            <w:tcW w:w="253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4A3" w:rsidRDefault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23011,Инженер 1 категории</w:t>
            </w:r>
          </w:p>
        </w:tc>
        <w:tc>
          <w:tcPr>
            <w:tcW w:w="3567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6C14A3" w:rsidRDefault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Для уменьшения вредного воздействия шума использовать средства индивидуальной защиты органов слуха.</w:t>
            </w:r>
          </w:p>
        </w:tc>
        <w:tc>
          <w:tcPr>
            <w:tcW w:w="1605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C14A3" w:rsidRDefault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6C14A3" w:rsidRDefault="00F25BD4">
            <w:pPr>
              <w:jc w:val="center"/>
            </w:pPr>
            <w:r>
              <w:t>постоянно</w:t>
            </w:r>
          </w:p>
        </w:tc>
        <w:tc>
          <w:tcPr>
            <w:tcW w:w="3450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6C14A3" w:rsidRDefault="00F25BD4">
            <w:pPr>
              <w:jc w:val="center"/>
            </w:pPr>
            <w:r>
              <w:t>Начальник КЦ Кочегуров И.П.</w:t>
            </w:r>
          </w:p>
        </w:tc>
        <w:tc>
          <w:tcPr>
            <w:tcW w:w="154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C14A3" w:rsidRDefault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выполняется</w:t>
            </w:r>
          </w:p>
        </w:tc>
      </w:tr>
      <w:tr w:rsidR="00F25BD4" w:rsidTr="00F25BD4">
        <w:trPr>
          <w:gridAfter w:val="4"/>
          <w:wAfter w:w="1472" w:type="dxa"/>
        </w:trPr>
        <w:tc>
          <w:tcPr>
            <w:tcW w:w="253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23012,Ведущий инженер</w:t>
            </w:r>
          </w:p>
        </w:tc>
        <w:tc>
          <w:tcPr>
            <w:tcW w:w="3567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Для уменьшения вредного воздействия шума использовать средства индивидуальной защиты органов слуха.</w:t>
            </w:r>
          </w:p>
        </w:tc>
        <w:tc>
          <w:tcPr>
            <w:tcW w:w="1605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</w:pPr>
            <w:r>
              <w:t>постоянно</w:t>
            </w:r>
          </w:p>
        </w:tc>
        <w:tc>
          <w:tcPr>
            <w:tcW w:w="3450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</w:pPr>
            <w:r>
              <w:t>Начальник КЦ Кочегуров И.П.</w:t>
            </w:r>
          </w:p>
        </w:tc>
        <w:tc>
          <w:tcPr>
            <w:tcW w:w="154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выполняется</w:t>
            </w:r>
          </w:p>
        </w:tc>
      </w:tr>
      <w:tr w:rsidR="00F25BD4" w:rsidTr="00F25BD4">
        <w:trPr>
          <w:gridAfter w:val="4"/>
          <w:wAfter w:w="1472" w:type="dxa"/>
          <w:trHeight w:val="253"/>
        </w:trPr>
        <w:tc>
          <w:tcPr>
            <w:tcW w:w="253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Электрический цех</w:t>
            </w:r>
          </w:p>
        </w:tc>
        <w:tc>
          <w:tcPr>
            <w:tcW w:w="3567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</w:pPr>
          </w:p>
        </w:tc>
        <w:tc>
          <w:tcPr>
            <w:tcW w:w="3450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5BD4" w:rsidTr="00F25BD4">
        <w:trPr>
          <w:gridAfter w:val="4"/>
          <w:wAfter w:w="1472" w:type="dxa"/>
        </w:trPr>
        <w:tc>
          <w:tcPr>
            <w:tcW w:w="253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23013,Ведущий инженер</w:t>
            </w:r>
          </w:p>
        </w:tc>
        <w:tc>
          <w:tcPr>
            <w:tcW w:w="3567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Для уменьшения вредного воздействия шума использовать средства индивидуальной защиты органов слуха.</w:t>
            </w:r>
          </w:p>
        </w:tc>
        <w:tc>
          <w:tcPr>
            <w:tcW w:w="1605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</w:pPr>
            <w:r>
              <w:t>постоянно</w:t>
            </w:r>
          </w:p>
        </w:tc>
        <w:tc>
          <w:tcPr>
            <w:tcW w:w="3450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ЭЦ Старинец А.А.</w:t>
            </w:r>
          </w:p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выполняется</w:t>
            </w:r>
          </w:p>
        </w:tc>
      </w:tr>
      <w:tr w:rsidR="00F25BD4" w:rsidTr="00F25BD4">
        <w:trPr>
          <w:gridAfter w:val="4"/>
          <w:wAfter w:w="1472" w:type="dxa"/>
          <w:trHeight w:val="253"/>
        </w:trPr>
        <w:tc>
          <w:tcPr>
            <w:tcW w:w="253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Электротехническая лаборатория</w:t>
            </w:r>
          </w:p>
        </w:tc>
        <w:tc>
          <w:tcPr>
            <w:tcW w:w="3567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</w:pPr>
          </w:p>
        </w:tc>
        <w:tc>
          <w:tcPr>
            <w:tcW w:w="3450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5BD4" w:rsidTr="00F25BD4">
        <w:trPr>
          <w:gridAfter w:val="4"/>
          <w:wAfter w:w="1472" w:type="dxa"/>
        </w:trPr>
        <w:tc>
          <w:tcPr>
            <w:tcW w:w="253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23014,Ведущий инженер</w:t>
            </w:r>
          </w:p>
        </w:tc>
        <w:tc>
          <w:tcPr>
            <w:tcW w:w="3567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Для уменьшения вредного воздействия шума использовать средства индивидуальной защиты органов слуха.</w:t>
            </w:r>
          </w:p>
        </w:tc>
        <w:tc>
          <w:tcPr>
            <w:tcW w:w="1605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</w:pPr>
            <w:r>
              <w:t>постоянно</w:t>
            </w:r>
          </w:p>
        </w:tc>
        <w:tc>
          <w:tcPr>
            <w:tcW w:w="3450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ЭТЛ Бобылев И.Ю.</w:t>
            </w:r>
          </w:p>
          <w:p w:rsidR="00F25BD4" w:rsidRDefault="00F25BD4" w:rsidP="00F25BD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54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выполняется</w:t>
            </w:r>
          </w:p>
        </w:tc>
      </w:tr>
      <w:tr w:rsidR="00F25BD4" w:rsidTr="00F25BD4">
        <w:trPr>
          <w:gridAfter w:val="4"/>
          <w:wAfter w:w="1472" w:type="dxa"/>
          <w:trHeight w:val="253"/>
        </w:trPr>
        <w:tc>
          <w:tcPr>
            <w:tcW w:w="253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Турбинный цех</w:t>
            </w:r>
          </w:p>
        </w:tc>
        <w:tc>
          <w:tcPr>
            <w:tcW w:w="3567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</w:pPr>
          </w:p>
        </w:tc>
        <w:tc>
          <w:tcPr>
            <w:tcW w:w="3450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5BD4" w:rsidTr="00F25BD4">
        <w:trPr>
          <w:gridAfter w:val="4"/>
          <w:wAfter w:w="1472" w:type="dxa"/>
        </w:trPr>
        <w:tc>
          <w:tcPr>
            <w:tcW w:w="253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23015,Инженер</w:t>
            </w:r>
          </w:p>
        </w:tc>
        <w:tc>
          <w:tcPr>
            <w:tcW w:w="3567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Для уменьшения вредного воздействия шума использовать средства индивидуальной защиты органов слуха.</w:t>
            </w:r>
          </w:p>
        </w:tc>
        <w:tc>
          <w:tcPr>
            <w:tcW w:w="1605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</w:pPr>
            <w:r>
              <w:t>постоянно</w:t>
            </w:r>
          </w:p>
        </w:tc>
        <w:tc>
          <w:tcPr>
            <w:tcW w:w="3450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ТЦ Иванищев А.Н.</w:t>
            </w:r>
          </w:p>
        </w:tc>
        <w:tc>
          <w:tcPr>
            <w:tcW w:w="154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выполняется</w:t>
            </w:r>
          </w:p>
        </w:tc>
      </w:tr>
      <w:tr w:rsidR="00F25BD4" w:rsidTr="00F25BD4">
        <w:trPr>
          <w:gridAfter w:val="4"/>
          <w:wAfter w:w="1472" w:type="dxa"/>
        </w:trPr>
        <w:tc>
          <w:tcPr>
            <w:tcW w:w="253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23017,Обходчик гидросооружений</w:t>
            </w:r>
          </w:p>
        </w:tc>
        <w:tc>
          <w:tcPr>
            <w:tcW w:w="3567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Учитывая тяжелые условия труда, с целью восстановления нормального </w:t>
            </w:r>
            <w:r>
              <w:rPr>
                <w:color w:val="000000"/>
                <w:sz w:val="22"/>
                <w:szCs w:val="22"/>
              </w:rPr>
              <w:lastRenderedPageBreak/>
              <w:t>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</w:p>
        </w:tc>
        <w:tc>
          <w:tcPr>
            <w:tcW w:w="1605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Снижение вредного </w:t>
            </w:r>
            <w:r>
              <w:rPr>
                <w:color w:val="000000"/>
                <w:sz w:val="22"/>
                <w:szCs w:val="22"/>
              </w:rPr>
              <w:lastRenderedPageBreak/>
              <w:t>воздействия тяжести</w:t>
            </w:r>
          </w:p>
        </w:tc>
        <w:tc>
          <w:tcPr>
            <w:tcW w:w="2745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3450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ТЦ Иванищев А.Н.</w:t>
            </w:r>
          </w:p>
        </w:tc>
        <w:tc>
          <w:tcPr>
            <w:tcW w:w="154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выполняется</w:t>
            </w:r>
          </w:p>
        </w:tc>
      </w:tr>
      <w:tr w:rsidR="00F25BD4" w:rsidTr="00F25BD4">
        <w:trPr>
          <w:gridAfter w:val="4"/>
          <w:wAfter w:w="1472" w:type="dxa"/>
        </w:trPr>
        <w:tc>
          <w:tcPr>
            <w:tcW w:w="253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23017,Обходчик гидросооружений</w:t>
            </w:r>
          </w:p>
        </w:tc>
        <w:tc>
          <w:tcPr>
            <w:tcW w:w="3567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Для уменьшения вредного воздействия шума использовать средства индивидуальной защиты органов слуха.</w:t>
            </w:r>
          </w:p>
        </w:tc>
        <w:tc>
          <w:tcPr>
            <w:tcW w:w="1605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</w:pPr>
            <w:r>
              <w:t>постоянно</w:t>
            </w:r>
          </w:p>
        </w:tc>
        <w:tc>
          <w:tcPr>
            <w:tcW w:w="3450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ТЦ Иванищев А.Н.</w:t>
            </w:r>
          </w:p>
        </w:tc>
        <w:tc>
          <w:tcPr>
            <w:tcW w:w="154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выполняется</w:t>
            </w:r>
          </w:p>
        </w:tc>
      </w:tr>
      <w:tr w:rsidR="00F25BD4" w:rsidTr="00F25BD4">
        <w:trPr>
          <w:gridAfter w:val="4"/>
          <w:wAfter w:w="1472" w:type="dxa"/>
        </w:trPr>
        <w:tc>
          <w:tcPr>
            <w:tcW w:w="253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23018,Ведущий инженер</w:t>
            </w:r>
          </w:p>
        </w:tc>
        <w:tc>
          <w:tcPr>
            <w:tcW w:w="3567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Для уменьшения вредного воздействия шума использовать средства индивидуальной защиты органов слуха.</w:t>
            </w:r>
          </w:p>
        </w:tc>
        <w:tc>
          <w:tcPr>
            <w:tcW w:w="1605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</w:pPr>
            <w:r>
              <w:t>постоянно</w:t>
            </w:r>
          </w:p>
        </w:tc>
        <w:tc>
          <w:tcPr>
            <w:tcW w:w="3450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ТЦ Иванищев А.Н.</w:t>
            </w:r>
          </w:p>
        </w:tc>
        <w:tc>
          <w:tcPr>
            <w:tcW w:w="154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выполняется</w:t>
            </w:r>
          </w:p>
        </w:tc>
      </w:tr>
      <w:tr w:rsidR="00F25BD4" w:rsidTr="00F25BD4">
        <w:trPr>
          <w:gridAfter w:val="4"/>
          <w:wAfter w:w="1472" w:type="dxa"/>
          <w:trHeight w:val="253"/>
        </w:trPr>
        <w:tc>
          <w:tcPr>
            <w:tcW w:w="253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Цех топливоподачи</w:t>
            </w:r>
          </w:p>
        </w:tc>
        <w:tc>
          <w:tcPr>
            <w:tcW w:w="3567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</w:pPr>
          </w:p>
        </w:tc>
        <w:tc>
          <w:tcPr>
            <w:tcW w:w="3450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5BD4" w:rsidTr="00F25BD4">
        <w:trPr>
          <w:gridAfter w:val="4"/>
          <w:wAfter w:w="1472" w:type="dxa"/>
        </w:trPr>
        <w:tc>
          <w:tcPr>
            <w:tcW w:w="253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23020,Учетчик</w:t>
            </w:r>
          </w:p>
        </w:tc>
        <w:tc>
          <w:tcPr>
            <w:tcW w:w="3567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Так как пылевая нагрузка превышает допустимый уровень, необходимо на рабочем месте применять средства индивидуальной защиты органов дыхания.</w:t>
            </w:r>
          </w:p>
        </w:tc>
        <w:tc>
          <w:tcPr>
            <w:tcW w:w="1605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Cнижение запыленности</w:t>
            </w:r>
          </w:p>
        </w:tc>
        <w:tc>
          <w:tcPr>
            <w:tcW w:w="2745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</w:pPr>
            <w:r>
              <w:t>постоянно</w:t>
            </w:r>
          </w:p>
        </w:tc>
        <w:tc>
          <w:tcPr>
            <w:tcW w:w="3450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ЦТП Филоненко А.О.</w:t>
            </w:r>
          </w:p>
        </w:tc>
        <w:tc>
          <w:tcPr>
            <w:tcW w:w="154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выполняется</w:t>
            </w:r>
          </w:p>
        </w:tc>
      </w:tr>
      <w:tr w:rsidR="00F25BD4" w:rsidTr="00F25BD4">
        <w:trPr>
          <w:gridAfter w:val="4"/>
          <w:wAfter w:w="1472" w:type="dxa"/>
        </w:trPr>
        <w:tc>
          <w:tcPr>
            <w:tcW w:w="253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23021,Грузчик 2 разряда</w:t>
            </w:r>
          </w:p>
        </w:tc>
        <w:tc>
          <w:tcPr>
            <w:tcW w:w="3567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Так как пылевая нагрузка превышает допустимый уровень, необходимо на рабочем месте применять средства индивидуальной защиты органов дыхания.</w:t>
            </w:r>
          </w:p>
        </w:tc>
        <w:tc>
          <w:tcPr>
            <w:tcW w:w="1605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Cнижение запыленности</w:t>
            </w:r>
          </w:p>
        </w:tc>
        <w:tc>
          <w:tcPr>
            <w:tcW w:w="2745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</w:pPr>
            <w:r>
              <w:t>постоянно</w:t>
            </w:r>
          </w:p>
        </w:tc>
        <w:tc>
          <w:tcPr>
            <w:tcW w:w="3450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</w:pPr>
            <w:r>
              <w:rPr>
                <w:sz w:val="22"/>
                <w:szCs w:val="22"/>
              </w:rPr>
              <w:t>Начальник ЦТП Филоненко А.О.</w:t>
            </w:r>
          </w:p>
        </w:tc>
        <w:tc>
          <w:tcPr>
            <w:tcW w:w="154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выполняется</w:t>
            </w:r>
          </w:p>
        </w:tc>
      </w:tr>
      <w:tr w:rsidR="00F25BD4" w:rsidTr="00F25BD4">
        <w:trPr>
          <w:gridAfter w:val="4"/>
          <w:wAfter w:w="1472" w:type="dxa"/>
        </w:trPr>
        <w:tc>
          <w:tcPr>
            <w:tcW w:w="253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23021,Грузчик 2 разряда</w:t>
            </w:r>
          </w:p>
        </w:tc>
        <w:tc>
          <w:tcPr>
            <w:tcW w:w="3567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</w:p>
        </w:tc>
        <w:tc>
          <w:tcPr>
            <w:tcW w:w="1605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Снижение вредного воздействия тяжести</w:t>
            </w:r>
          </w:p>
        </w:tc>
        <w:tc>
          <w:tcPr>
            <w:tcW w:w="2745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</w:pPr>
            <w:r>
              <w:t>постоянно</w:t>
            </w:r>
          </w:p>
        </w:tc>
        <w:tc>
          <w:tcPr>
            <w:tcW w:w="3450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</w:pPr>
            <w:r>
              <w:rPr>
                <w:sz w:val="22"/>
                <w:szCs w:val="22"/>
              </w:rPr>
              <w:t>Начальник ЦТП Филоненко А.О.</w:t>
            </w:r>
          </w:p>
        </w:tc>
        <w:tc>
          <w:tcPr>
            <w:tcW w:w="154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выполняется</w:t>
            </w:r>
          </w:p>
        </w:tc>
      </w:tr>
      <w:tr w:rsidR="00F25BD4" w:rsidTr="00F25BD4">
        <w:trPr>
          <w:gridAfter w:val="4"/>
          <w:wAfter w:w="1472" w:type="dxa"/>
        </w:trPr>
        <w:tc>
          <w:tcPr>
            <w:tcW w:w="253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23022,Оператор пульта управления</w:t>
            </w:r>
          </w:p>
        </w:tc>
        <w:tc>
          <w:tcPr>
            <w:tcW w:w="3567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Так как пылевая нагрузка превышает допустимый уровень, необходимо на рабочем месте применять средства индивидуальной защиты органов дыхания.</w:t>
            </w:r>
          </w:p>
        </w:tc>
        <w:tc>
          <w:tcPr>
            <w:tcW w:w="1605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Cнижение запыленности</w:t>
            </w:r>
          </w:p>
        </w:tc>
        <w:tc>
          <w:tcPr>
            <w:tcW w:w="2745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</w:pPr>
            <w:r>
              <w:t>постоянно</w:t>
            </w:r>
          </w:p>
        </w:tc>
        <w:tc>
          <w:tcPr>
            <w:tcW w:w="3450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</w:pPr>
            <w:r>
              <w:rPr>
                <w:sz w:val="22"/>
                <w:szCs w:val="22"/>
              </w:rPr>
              <w:t>Начальник ЦТП Филоненко А.О.</w:t>
            </w:r>
          </w:p>
        </w:tc>
        <w:tc>
          <w:tcPr>
            <w:tcW w:w="154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выполняется</w:t>
            </w:r>
          </w:p>
        </w:tc>
      </w:tr>
      <w:tr w:rsidR="00F25BD4" w:rsidTr="00F25BD4">
        <w:trPr>
          <w:gridAfter w:val="4"/>
          <w:wAfter w:w="1472" w:type="dxa"/>
        </w:trPr>
        <w:tc>
          <w:tcPr>
            <w:tcW w:w="253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23023,Слесарь по ремонту оборудования топливоподачи</w:t>
            </w:r>
          </w:p>
        </w:tc>
        <w:tc>
          <w:tcPr>
            <w:tcW w:w="3567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Учитывая тяжелые условия труда, с целью восстановления нормального физиологического состояния </w:t>
            </w:r>
            <w:r>
              <w:rPr>
                <w:color w:val="000000"/>
                <w:sz w:val="22"/>
                <w:szCs w:val="22"/>
              </w:rPr>
              <w:lastRenderedPageBreak/>
              <w:t>работника, для поддержания высокого уровня работоспособности рекомендуется соблюдать режим труда и отдыха.</w:t>
            </w:r>
          </w:p>
        </w:tc>
        <w:tc>
          <w:tcPr>
            <w:tcW w:w="1605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Снижение вредного воздействия </w:t>
            </w:r>
            <w:r>
              <w:rPr>
                <w:color w:val="000000"/>
                <w:sz w:val="22"/>
                <w:szCs w:val="22"/>
              </w:rPr>
              <w:lastRenderedPageBreak/>
              <w:t>тяжести</w:t>
            </w:r>
          </w:p>
        </w:tc>
        <w:tc>
          <w:tcPr>
            <w:tcW w:w="2745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3450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</w:pPr>
            <w:r>
              <w:rPr>
                <w:sz w:val="22"/>
                <w:szCs w:val="22"/>
              </w:rPr>
              <w:t>Начальник ЦТП Филоненко А.О.</w:t>
            </w:r>
          </w:p>
        </w:tc>
        <w:tc>
          <w:tcPr>
            <w:tcW w:w="154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выполняется</w:t>
            </w:r>
          </w:p>
        </w:tc>
      </w:tr>
      <w:tr w:rsidR="00F25BD4" w:rsidTr="00F25BD4">
        <w:trPr>
          <w:gridAfter w:val="4"/>
          <w:wAfter w:w="1472" w:type="dxa"/>
        </w:trPr>
        <w:tc>
          <w:tcPr>
            <w:tcW w:w="253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23023,Слесарь по ремонту оборудования топливоподачи</w:t>
            </w:r>
          </w:p>
        </w:tc>
        <w:tc>
          <w:tcPr>
            <w:tcW w:w="3567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Для уменьшения вредного воздействия шума использовать средства индивидуальной защиты органов слуха.</w:t>
            </w:r>
          </w:p>
        </w:tc>
        <w:tc>
          <w:tcPr>
            <w:tcW w:w="1605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</w:pPr>
            <w:r>
              <w:t>постоянно</w:t>
            </w:r>
          </w:p>
        </w:tc>
        <w:tc>
          <w:tcPr>
            <w:tcW w:w="3450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</w:pPr>
            <w:r>
              <w:rPr>
                <w:sz w:val="22"/>
                <w:szCs w:val="22"/>
              </w:rPr>
              <w:t>Начальник ЦТП Филоненко А.О.</w:t>
            </w:r>
          </w:p>
        </w:tc>
        <w:tc>
          <w:tcPr>
            <w:tcW w:w="154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выполняется</w:t>
            </w:r>
          </w:p>
        </w:tc>
      </w:tr>
      <w:tr w:rsidR="00F25BD4" w:rsidTr="00F25BD4">
        <w:trPr>
          <w:gridAfter w:val="4"/>
          <w:wAfter w:w="1472" w:type="dxa"/>
        </w:trPr>
        <w:tc>
          <w:tcPr>
            <w:tcW w:w="253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23023,Слесарь по ремонту оборудования топливоподачи</w:t>
            </w:r>
          </w:p>
        </w:tc>
        <w:tc>
          <w:tcPr>
            <w:tcW w:w="3567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Так как пылевая нагрузка превышает допустимый уровень, необходимо на рабочем месте применять средства индивидуальной защиты органов дыхания.</w:t>
            </w:r>
          </w:p>
        </w:tc>
        <w:tc>
          <w:tcPr>
            <w:tcW w:w="1605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Cнижение запыленности</w:t>
            </w:r>
          </w:p>
        </w:tc>
        <w:tc>
          <w:tcPr>
            <w:tcW w:w="2745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</w:pPr>
            <w:r>
              <w:t>постоянно</w:t>
            </w:r>
          </w:p>
        </w:tc>
        <w:tc>
          <w:tcPr>
            <w:tcW w:w="3450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</w:pPr>
            <w:r>
              <w:rPr>
                <w:sz w:val="22"/>
                <w:szCs w:val="22"/>
              </w:rPr>
              <w:t>Начальник ЦТП Филоненко А.О.</w:t>
            </w:r>
          </w:p>
        </w:tc>
        <w:tc>
          <w:tcPr>
            <w:tcW w:w="154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выполняется</w:t>
            </w:r>
          </w:p>
        </w:tc>
      </w:tr>
      <w:tr w:rsidR="00F25BD4" w:rsidTr="00F25BD4">
        <w:trPr>
          <w:gridAfter w:val="4"/>
          <w:wAfter w:w="1472" w:type="dxa"/>
          <w:trHeight w:val="253"/>
        </w:trPr>
        <w:tc>
          <w:tcPr>
            <w:tcW w:w="253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Участок механизации и транспорта</w:t>
            </w:r>
          </w:p>
        </w:tc>
        <w:tc>
          <w:tcPr>
            <w:tcW w:w="3567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</w:pPr>
          </w:p>
        </w:tc>
        <w:tc>
          <w:tcPr>
            <w:tcW w:w="3450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5BD4" w:rsidTr="00F25BD4">
        <w:trPr>
          <w:gridAfter w:val="4"/>
          <w:wAfter w:w="1472" w:type="dxa"/>
        </w:trPr>
        <w:tc>
          <w:tcPr>
            <w:tcW w:w="253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23024,Механик участка</w:t>
            </w:r>
          </w:p>
        </w:tc>
        <w:tc>
          <w:tcPr>
            <w:tcW w:w="3567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Для уменьшения вредного воздействия шума использовать средства индивидуальной защиты органов слуха.</w:t>
            </w:r>
          </w:p>
        </w:tc>
        <w:tc>
          <w:tcPr>
            <w:tcW w:w="1605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</w:pPr>
            <w:r>
              <w:t>постоянно</w:t>
            </w:r>
          </w:p>
        </w:tc>
        <w:tc>
          <w:tcPr>
            <w:tcW w:w="3450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sz w:val="28"/>
                <w:szCs w:val="22"/>
              </w:rPr>
            </w:pPr>
            <w:r>
              <w:rPr>
                <w:sz w:val="22"/>
                <w:szCs w:val="22"/>
              </w:rPr>
              <w:t>Начальник УМиТ Баранов В.А.</w:t>
            </w:r>
          </w:p>
        </w:tc>
        <w:tc>
          <w:tcPr>
            <w:tcW w:w="154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выполняется</w:t>
            </w:r>
          </w:p>
        </w:tc>
      </w:tr>
      <w:tr w:rsidR="00F25BD4" w:rsidTr="00F25BD4">
        <w:trPr>
          <w:gridAfter w:val="4"/>
          <w:wAfter w:w="1472" w:type="dxa"/>
        </w:trPr>
        <w:tc>
          <w:tcPr>
            <w:tcW w:w="253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23024,Механик участка</w:t>
            </w:r>
          </w:p>
        </w:tc>
        <w:tc>
          <w:tcPr>
            <w:tcW w:w="3567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</w:p>
        </w:tc>
        <w:tc>
          <w:tcPr>
            <w:tcW w:w="1605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Снижение вредного воздействия тяжести</w:t>
            </w:r>
          </w:p>
        </w:tc>
        <w:tc>
          <w:tcPr>
            <w:tcW w:w="2745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</w:pPr>
            <w:r>
              <w:t>постоянно</w:t>
            </w:r>
          </w:p>
        </w:tc>
        <w:tc>
          <w:tcPr>
            <w:tcW w:w="3450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sz w:val="28"/>
                <w:szCs w:val="22"/>
              </w:rPr>
            </w:pPr>
            <w:r>
              <w:rPr>
                <w:sz w:val="22"/>
                <w:szCs w:val="22"/>
              </w:rPr>
              <w:t>Начальник УМиТ Баранов В.А.</w:t>
            </w:r>
          </w:p>
        </w:tc>
        <w:tc>
          <w:tcPr>
            <w:tcW w:w="154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выполняется</w:t>
            </w:r>
          </w:p>
        </w:tc>
      </w:tr>
      <w:tr w:rsidR="00F25BD4" w:rsidTr="00F25BD4">
        <w:trPr>
          <w:gridAfter w:val="4"/>
          <w:wAfter w:w="1472" w:type="dxa"/>
        </w:trPr>
        <w:tc>
          <w:tcPr>
            <w:tcW w:w="253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23025,Водитель погрузчика</w:t>
            </w:r>
          </w:p>
        </w:tc>
        <w:tc>
          <w:tcPr>
            <w:tcW w:w="3567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Так как пылевая нагрузка превышает допустимый уровень, необходимо на рабочем месте применять средства индивидуальной защиты органов дыхания.</w:t>
            </w:r>
          </w:p>
        </w:tc>
        <w:tc>
          <w:tcPr>
            <w:tcW w:w="1605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Cнижение запыленности</w:t>
            </w:r>
          </w:p>
        </w:tc>
        <w:tc>
          <w:tcPr>
            <w:tcW w:w="2745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</w:pPr>
            <w:r>
              <w:t>постоянно</w:t>
            </w:r>
          </w:p>
        </w:tc>
        <w:tc>
          <w:tcPr>
            <w:tcW w:w="3450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sz w:val="28"/>
                <w:szCs w:val="22"/>
              </w:rPr>
            </w:pPr>
            <w:r>
              <w:rPr>
                <w:sz w:val="22"/>
                <w:szCs w:val="22"/>
              </w:rPr>
              <w:t>Начальник УМиТ Баранов В.А.</w:t>
            </w:r>
          </w:p>
        </w:tc>
        <w:tc>
          <w:tcPr>
            <w:tcW w:w="154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выполняется</w:t>
            </w:r>
          </w:p>
        </w:tc>
      </w:tr>
      <w:tr w:rsidR="00F25BD4" w:rsidTr="00F25BD4">
        <w:trPr>
          <w:gridAfter w:val="4"/>
          <w:wAfter w:w="1472" w:type="dxa"/>
        </w:trPr>
        <w:tc>
          <w:tcPr>
            <w:tcW w:w="253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23025,Водитель погрузчика</w:t>
            </w:r>
          </w:p>
        </w:tc>
        <w:tc>
          <w:tcPr>
            <w:tcW w:w="3567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</w:p>
        </w:tc>
        <w:tc>
          <w:tcPr>
            <w:tcW w:w="1605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Снижение вредного воздействия тяжести</w:t>
            </w:r>
          </w:p>
        </w:tc>
        <w:tc>
          <w:tcPr>
            <w:tcW w:w="2745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</w:pPr>
            <w:r>
              <w:t>постоянно</w:t>
            </w:r>
          </w:p>
        </w:tc>
        <w:tc>
          <w:tcPr>
            <w:tcW w:w="3450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sz w:val="28"/>
                <w:szCs w:val="22"/>
              </w:rPr>
            </w:pPr>
            <w:r>
              <w:rPr>
                <w:sz w:val="22"/>
                <w:szCs w:val="22"/>
              </w:rPr>
              <w:t>Начальник УМиТ Баранов В.А.</w:t>
            </w:r>
          </w:p>
        </w:tc>
        <w:tc>
          <w:tcPr>
            <w:tcW w:w="154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выполняется</w:t>
            </w:r>
          </w:p>
        </w:tc>
      </w:tr>
      <w:tr w:rsidR="00F25BD4" w:rsidTr="00F25BD4">
        <w:trPr>
          <w:gridAfter w:val="4"/>
          <w:wAfter w:w="1472" w:type="dxa"/>
        </w:trPr>
        <w:tc>
          <w:tcPr>
            <w:tcW w:w="253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23025,Водитель </w:t>
            </w:r>
            <w:r>
              <w:rPr>
                <w:color w:val="000000"/>
                <w:sz w:val="22"/>
                <w:szCs w:val="22"/>
              </w:rPr>
              <w:lastRenderedPageBreak/>
              <w:t>погрузчика</w:t>
            </w:r>
          </w:p>
        </w:tc>
        <w:tc>
          <w:tcPr>
            <w:tcW w:w="3567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Для уменьшения вредного </w:t>
            </w:r>
            <w:r>
              <w:rPr>
                <w:color w:val="000000"/>
                <w:sz w:val="22"/>
                <w:szCs w:val="22"/>
              </w:rPr>
              <w:lastRenderedPageBreak/>
              <w:t>воздействия вибрации соблюдать регламент по техническому обслуживанию транспортного средства, производить своевременную смазку узлов и механизмов.</w:t>
            </w:r>
          </w:p>
        </w:tc>
        <w:tc>
          <w:tcPr>
            <w:tcW w:w="1605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Снижение </w:t>
            </w:r>
            <w:r>
              <w:rPr>
                <w:color w:val="000000"/>
                <w:sz w:val="22"/>
                <w:szCs w:val="22"/>
              </w:rPr>
              <w:lastRenderedPageBreak/>
              <w:t>вредного воздействия вибрации общей</w:t>
            </w:r>
          </w:p>
        </w:tc>
        <w:tc>
          <w:tcPr>
            <w:tcW w:w="2745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3450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sz w:val="28"/>
                <w:szCs w:val="22"/>
              </w:rPr>
            </w:pPr>
            <w:r>
              <w:rPr>
                <w:sz w:val="22"/>
                <w:szCs w:val="22"/>
              </w:rPr>
              <w:t>Начальник УМиТ Баранов В.А.</w:t>
            </w:r>
          </w:p>
        </w:tc>
        <w:tc>
          <w:tcPr>
            <w:tcW w:w="154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выполняется</w:t>
            </w:r>
          </w:p>
        </w:tc>
      </w:tr>
      <w:tr w:rsidR="00F25BD4" w:rsidTr="00F25BD4">
        <w:trPr>
          <w:gridAfter w:val="4"/>
          <w:wAfter w:w="1472" w:type="dxa"/>
        </w:trPr>
        <w:tc>
          <w:tcPr>
            <w:tcW w:w="253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23026,Контролер технического состояния автомототранспортных средств</w:t>
            </w:r>
          </w:p>
        </w:tc>
        <w:tc>
          <w:tcPr>
            <w:tcW w:w="3567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Для уменьшения вредного воздействия шума использовать средства индивидуальной защиты органов слуха.</w:t>
            </w:r>
          </w:p>
        </w:tc>
        <w:tc>
          <w:tcPr>
            <w:tcW w:w="1605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Снижение вредного воздействия шума</w:t>
            </w:r>
          </w:p>
        </w:tc>
        <w:tc>
          <w:tcPr>
            <w:tcW w:w="2745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</w:pPr>
            <w:r>
              <w:t>постоянно</w:t>
            </w:r>
          </w:p>
        </w:tc>
        <w:tc>
          <w:tcPr>
            <w:tcW w:w="3450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sz w:val="28"/>
                <w:szCs w:val="22"/>
              </w:rPr>
            </w:pPr>
            <w:r>
              <w:rPr>
                <w:sz w:val="22"/>
                <w:szCs w:val="22"/>
              </w:rPr>
              <w:t>Начальник УМиТ Баранов В.А.</w:t>
            </w:r>
          </w:p>
        </w:tc>
        <w:tc>
          <w:tcPr>
            <w:tcW w:w="154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выполняется</w:t>
            </w:r>
          </w:p>
        </w:tc>
      </w:tr>
      <w:tr w:rsidR="00F25BD4" w:rsidTr="00F25BD4">
        <w:trPr>
          <w:gridAfter w:val="4"/>
          <w:wAfter w:w="1472" w:type="dxa"/>
        </w:trPr>
        <w:tc>
          <w:tcPr>
            <w:tcW w:w="253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23026,Контролер технического состояния автомототранспортных средств</w:t>
            </w:r>
          </w:p>
        </w:tc>
        <w:tc>
          <w:tcPr>
            <w:tcW w:w="3567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Учитывая тяжелые условия труда, с целью восстановления нормального физиологического состояния работника, для поддержания высокого уровня работоспособности рекомендуется соблюдать режим труда и отдыха.</w:t>
            </w:r>
          </w:p>
        </w:tc>
        <w:tc>
          <w:tcPr>
            <w:tcW w:w="1605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Снижение вредного воздействия тяжести</w:t>
            </w:r>
          </w:p>
        </w:tc>
        <w:tc>
          <w:tcPr>
            <w:tcW w:w="2745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</w:pPr>
            <w:r>
              <w:t>постоянно</w:t>
            </w:r>
          </w:p>
        </w:tc>
        <w:tc>
          <w:tcPr>
            <w:tcW w:w="3450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sz w:val="28"/>
                <w:szCs w:val="22"/>
              </w:rPr>
            </w:pPr>
            <w:r>
              <w:rPr>
                <w:sz w:val="22"/>
                <w:szCs w:val="22"/>
              </w:rPr>
              <w:t>Начальник УМиТ Баранов В.А.</w:t>
            </w:r>
          </w:p>
        </w:tc>
        <w:tc>
          <w:tcPr>
            <w:tcW w:w="154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выполняется</w:t>
            </w:r>
          </w:p>
        </w:tc>
      </w:tr>
      <w:tr w:rsidR="00F25BD4" w:rsidTr="00F25BD4">
        <w:trPr>
          <w:gridAfter w:val="4"/>
          <w:wAfter w:w="1472" w:type="dxa"/>
          <w:trHeight w:val="253"/>
        </w:trPr>
        <w:tc>
          <w:tcPr>
            <w:tcW w:w="253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Служба обеспечения производства</w:t>
            </w:r>
          </w:p>
        </w:tc>
        <w:tc>
          <w:tcPr>
            <w:tcW w:w="3567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5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</w:pPr>
          </w:p>
        </w:tc>
        <w:tc>
          <w:tcPr>
            <w:tcW w:w="3450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5BD4" w:rsidTr="00F25BD4">
        <w:trPr>
          <w:gridAfter w:val="4"/>
          <w:wAfter w:w="1472" w:type="dxa"/>
        </w:trPr>
        <w:tc>
          <w:tcPr>
            <w:tcW w:w="253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GoBack" w:colFirst="5" w:colLast="5"/>
            <w:r>
              <w:rPr>
                <w:color w:val="000000"/>
                <w:sz w:val="22"/>
                <w:szCs w:val="22"/>
              </w:rPr>
              <w:t>23028,Ведущий инженер топливообеспечения</w:t>
            </w:r>
          </w:p>
        </w:tc>
        <w:tc>
          <w:tcPr>
            <w:tcW w:w="3567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Для уменьшения вредного воздействия химического фактора использовать средства индивидуальной защиты органов дыхания (респираторы).</w:t>
            </w:r>
          </w:p>
        </w:tc>
        <w:tc>
          <w:tcPr>
            <w:tcW w:w="1605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Снижение вредного воздействия химического фактора</w:t>
            </w:r>
          </w:p>
        </w:tc>
        <w:tc>
          <w:tcPr>
            <w:tcW w:w="2745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</w:pPr>
            <w:r>
              <w:t>постоянно</w:t>
            </w:r>
          </w:p>
        </w:tc>
        <w:tc>
          <w:tcPr>
            <w:tcW w:w="3450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Начальник СОП</w:t>
            </w:r>
            <w:r>
              <w:t xml:space="preserve"> Погасиенко Д.В.</w:t>
            </w:r>
          </w:p>
        </w:tc>
        <w:tc>
          <w:tcPr>
            <w:tcW w:w="154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F25BD4" w:rsidRDefault="00F25BD4" w:rsidP="00F25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выполняется</w:t>
            </w:r>
          </w:p>
        </w:tc>
      </w:tr>
      <w:bookmarkEnd w:id="0"/>
      <w:tr w:rsidR="00F25BD4" w:rsidTr="00F25BD4">
        <w:trPr>
          <w:trHeight w:hRule="exact" w:val="480"/>
        </w:trPr>
        <w:tc>
          <w:tcPr>
            <w:tcW w:w="1440" w:type="dxa"/>
          </w:tcPr>
          <w:p w:rsidR="00F25BD4" w:rsidRDefault="00F25BD4" w:rsidP="00F25BD4"/>
        </w:tc>
        <w:tc>
          <w:tcPr>
            <w:tcW w:w="1098" w:type="dxa"/>
            <w:gridSpan w:val="2"/>
          </w:tcPr>
          <w:p w:rsidR="00F25BD4" w:rsidRDefault="00F25BD4" w:rsidP="00F25BD4"/>
        </w:tc>
        <w:tc>
          <w:tcPr>
            <w:tcW w:w="1049" w:type="dxa"/>
          </w:tcPr>
          <w:p w:rsidR="00F25BD4" w:rsidRDefault="00F25BD4" w:rsidP="00F25BD4"/>
        </w:tc>
        <w:tc>
          <w:tcPr>
            <w:tcW w:w="1620" w:type="dxa"/>
            <w:gridSpan w:val="2"/>
          </w:tcPr>
          <w:p w:rsidR="00F25BD4" w:rsidRDefault="00F25BD4" w:rsidP="00F25BD4"/>
        </w:tc>
        <w:tc>
          <w:tcPr>
            <w:tcW w:w="420" w:type="dxa"/>
          </w:tcPr>
          <w:p w:rsidR="00F25BD4" w:rsidRDefault="00F25BD4" w:rsidP="00F25BD4"/>
        </w:tc>
        <w:tc>
          <w:tcPr>
            <w:tcW w:w="450" w:type="dxa"/>
          </w:tcPr>
          <w:p w:rsidR="00F25BD4" w:rsidRDefault="00F25BD4" w:rsidP="00F25BD4"/>
        </w:tc>
        <w:tc>
          <w:tcPr>
            <w:tcW w:w="1020" w:type="dxa"/>
            <w:gridSpan w:val="2"/>
          </w:tcPr>
          <w:p w:rsidR="00F25BD4" w:rsidRDefault="00F25BD4" w:rsidP="00F25BD4"/>
        </w:tc>
        <w:tc>
          <w:tcPr>
            <w:tcW w:w="360" w:type="dxa"/>
          </w:tcPr>
          <w:p w:rsidR="00F25BD4" w:rsidRDefault="00F25BD4" w:rsidP="00F25BD4"/>
        </w:tc>
        <w:tc>
          <w:tcPr>
            <w:tcW w:w="270" w:type="dxa"/>
            <w:gridSpan w:val="2"/>
          </w:tcPr>
          <w:p w:rsidR="00F25BD4" w:rsidRDefault="00F25BD4" w:rsidP="00F25BD4"/>
        </w:tc>
        <w:tc>
          <w:tcPr>
            <w:tcW w:w="75" w:type="dxa"/>
          </w:tcPr>
          <w:p w:rsidR="00F25BD4" w:rsidRDefault="00F25BD4" w:rsidP="00F25BD4"/>
        </w:tc>
        <w:tc>
          <w:tcPr>
            <w:tcW w:w="465" w:type="dxa"/>
          </w:tcPr>
          <w:p w:rsidR="00F25BD4" w:rsidRDefault="00F25BD4" w:rsidP="00F25BD4"/>
        </w:tc>
        <w:tc>
          <w:tcPr>
            <w:tcW w:w="720" w:type="dxa"/>
          </w:tcPr>
          <w:p w:rsidR="00F25BD4" w:rsidRDefault="00F25BD4" w:rsidP="00F25BD4"/>
        </w:tc>
        <w:tc>
          <w:tcPr>
            <w:tcW w:w="420" w:type="dxa"/>
          </w:tcPr>
          <w:p w:rsidR="00F25BD4" w:rsidRDefault="00F25BD4" w:rsidP="00F25BD4"/>
        </w:tc>
        <w:tc>
          <w:tcPr>
            <w:tcW w:w="495" w:type="dxa"/>
          </w:tcPr>
          <w:p w:rsidR="00F25BD4" w:rsidRDefault="00F25BD4" w:rsidP="00F25BD4"/>
        </w:tc>
        <w:tc>
          <w:tcPr>
            <w:tcW w:w="390" w:type="dxa"/>
            <w:gridSpan w:val="2"/>
          </w:tcPr>
          <w:p w:rsidR="00F25BD4" w:rsidRDefault="00F25BD4" w:rsidP="00F25BD4"/>
        </w:tc>
        <w:tc>
          <w:tcPr>
            <w:tcW w:w="405" w:type="dxa"/>
            <w:gridSpan w:val="2"/>
          </w:tcPr>
          <w:p w:rsidR="00F25BD4" w:rsidRDefault="00F25BD4" w:rsidP="00F25BD4"/>
        </w:tc>
        <w:tc>
          <w:tcPr>
            <w:tcW w:w="510" w:type="dxa"/>
          </w:tcPr>
          <w:p w:rsidR="00F25BD4" w:rsidRDefault="00F25BD4" w:rsidP="00F25BD4"/>
        </w:tc>
        <w:tc>
          <w:tcPr>
            <w:tcW w:w="615" w:type="dxa"/>
          </w:tcPr>
          <w:p w:rsidR="00F25BD4" w:rsidRDefault="00F25BD4" w:rsidP="00F25BD4"/>
        </w:tc>
        <w:tc>
          <w:tcPr>
            <w:tcW w:w="60" w:type="dxa"/>
          </w:tcPr>
          <w:p w:rsidR="00F25BD4" w:rsidRDefault="00F25BD4" w:rsidP="00F25BD4"/>
        </w:tc>
        <w:tc>
          <w:tcPr>
            <w:tcW w:w="270" w:type="dxa"/>
          </w:tcPr>
          <w:p w:rsidR="00F25BD4" w:rsidRDefault="00F25BD4" w:rsidP="00F25BD4"/>
        </w:tc>
        <w:tc>
          <w:tcPr>
            <w:tcW w:w="2430" w:type="dxa"/>
            <w:gridSpan w:val="5"/>
          </w:tcPr>
          <w:p w:rsidR="00F25BD4" w:rsidRDefault="00F25BD4" w:rsidP="00F25BD4"/>
        </w:tc>
        <w:tc>
          <w:tcPr>
            <w:tcW w:w="869" w:type="dxa"/>
          </w:tcPr>
          <w:p w:rsidR="00F25BD4" w:rsidRDefault="00F25BD4" w:rsidP="00F25BD4"/>
        </w:tc>
        <w:tc>
          <w:tcPr>
            <w:tcW w:w="20" w:type="dxa"/>
          </w:tcPr>
          <w:p w:rsidR="00F25BD4" w:rsidRDefault="00F25BD4" w:rsidP="00F25BD4"/>
        </w:tc>
        <w:tc>
          <w:tcPr>
            <w:tcW w:w="210" w:type="dxa"/>
          </w:tcPr>
          <w:p w:rsidR="00F25BD4" w:rsidRDefault="00F25BD4" w:rsidP="00F25BD4"/>
        </w:tc>
        <w:tc>
          <w:tcPr>
            <w:tcW w:w="1185" w:type="dxa"/>
          </w:tcPr>
          <w:p w:rsidR="00F25BD4" w:rsidRDefault="00F25BD4" w:rsidP="00F25BD4"/>
        </w:tc>
        <w:tc>
          <w:tcPr>
            <w:tcW w:w="57" w:type="dxa"/>
          </w:tcPr>
          <w:p w:rsidR="00F25BD4" w:rsidRDefault="00F25BD4" w:rsidP="00F25BD4"/>
        </w:tc>
      </w:tr>
      <w:tr w:rsidR="00F25BD4" w:rsidTr="00F25BD4">
        <w:trPr>
          <w:gridAfter w:val="3"/>
          <w:wAfter w:w="1452" w:type="dxa"/>
          <w:trHeight w:hRule="exact" w:val="360"/>
        </w:trPr>
        <w:tc>
          <w:tcPr>
            <w:tcW w:w="1890" w:type="dxa"/>
            <w:gridSpan w:val="2"/>
            <w:vAlign w:val="center"/>
          </w:tcPr>
          <w:p w:rsidR="00F25BD4" w:rsidRDefault="00F25BD4" w:rsidP="00F25BD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Дата составления:</w:t>
            </w:r>
          </w:p>
        </w:tc>
        <w:tc>
          <w:tcPr>
            <w:tcW w:w="2490" w:type="dxa"/>
            <w:gridSpan w:val="3"/>
            <w:tcBorders>
              <w:bottom w:val="single" w:sz="6" w:space="0" w:color="000000"/>
            </w:tcBorders>
            <w:vAlign w:val="center"/>
          </w:tcPr>
          <w:p w:rsidR="00F25BD4" w:rsidRDefault="00F25BD4" w:rsidP="00F25BD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06.12.2023</w:t>
            </w:r>
          </w:p>
        </w:tc>
        <w:tc>
          <w:tcPr>
            <w:tcW w:w="5805" w:type="dxa"/>
            <w:gridSpan w:val="14"/>
          </w:tcPr>
          <w:p w:rsidR="00F25BD4" w:rsidRDefault="00F25BD4" w:rsidP="00F25BD4">
            <w:pPr>
              <w:rPr>
                <w:color w:val="000000"/>
              </w:rPr>
            </w:pPr>
          </w:p>
        </w:tc>
        <w:tc>
          <w:tcPr>
            <w:tcW w:w="270" w:type="dxa"/>
            <w:gridSpan w:val="2"/>
          </w:tcPr>
          <w:p w:rsidR="00F25BD4" w:rsidRDefault="00F25BD4" w:rsidP="00F25BD4"/>
        </w:tc>
        <w:tc>
          <w:tcPr>
            <w:tcW w:w="2430" w:type="dxa"/>
            <w:gridSpan w:val="6"/>
          </w:tcPr>
          <w:p w:rsidR="00F25BD4" w:rsidRDefault="00F25BD4" w:rsidP="00F25BD4"/>
        </w:tc>
        <w:tc>
          <w:tcPr>
            <w:tcW w:w="495" w:type="dxa"/>
          </w:tcPr>
          <w:p w:rsidR="00F25BD4" w:rsidRDefault="00F25BD4" w:rsidP="00F25BD4"/>
        </w:tc>
        <w:tc>
          <w:tcPr>
            <w:tcW w:w="315" w:type="dxa"/>
          </w:tcPr>
          <w:p w:rsidR="00F25BD4" w:rsidRDefault="00F25BD4" w:rsidP="00F25BD4"/>
        </w:tc>
        <w:tc>
          <w:tcPr>
            <w:tcW w:w="210" w:type="dxa"/>
          </w:tcPr>
          <w:p w:rsidR="00F25BD4" w:rsidRDefault="00F25BD4" w:rsidP="00F25BD4"/>
        </w:tc>
        <w:tc>
          <w:tcPr>
            <w:tcW w:w="1546" w:type="dxa"/>
            <w:gridSpan w:val="2"/>
          </w:tcPr>
          <w:p w:rsidR="00F25BD4" w:rsidRDefault="00F25BD4" w:rsidP="00F25BD4"/>
        </w:tc>
        <w:tc>
          <w:tcPr>
            <w:tcW w:w="20" w:type="dxa"/>
          </w:tcPr>
          <w:p w:rsidR="00F25BD4" w:rsidRDefault="00F25BD4" w:rsidP="00F25BD4"/>
        </w:tc>
      </w:tr>
    </w:tbl>
    <w:p w:rsidR="006C14A3" w:rsidRDefault="006C14A3"/>
    <w:sectPr w:rsidR="006C14A3">
      <w:pgSz w:w="16833" w:h="11908" w:orient="landscape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4A3" w:rsidRDefault="00F25BD4">
      <w:r>
        <w:separator/>
      </w:r>
    </w:p>
  </w:endnote>
  <w:endnote w:type="continuationSeparator" w:id="0">
    <w:p w:rsidR="006C14A3" w:rsidRDefault="00F25BD4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4A3" w:rsidRDefault="00F25BD4">
      <w:r>
        <w:separator/>
      </w:r>
    </w:p>
  </w:footnote>
  <w:footnote w:type="continuationSeparator" w:id="0">
    <w:p w:rsidR="006C14A3" w:rsidRDefault="00F25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A3"/>
    <w:rsid w:val="006C14A3"/>
    <w:rsid w:val="00F2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1B34"/>
  <w15:docId w15:val="{E75D1988-7B41-4386-AA90-585047A4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character" w:customStyle="1" w:styleId="afa">
    <w:name w:val="Поле"/>
    <w:rPr>
      <w:rFonts w:ascii="Times New Roman" w:hAnsi="Times New Roman"/>
      <w:sz w:val="24"/>
      <w:u w:val="single"/>
    </w:rPr>
  </w:style>
  <w:style w:type="paragraph" w:customStyle="1" w:styleId="afb">
    <w:name w:val="Табличный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973</Words>
  <Characters>5552</Characters>
  <Application>Microsoft Office Word</Application>
  <DocSecurity>0</DocSecurity>
  <Lines>46</Lines>
  <Paragraphs>13</Paragraphs>
  <ScaleCrop>false</ScaleCrop>
  <Company>DVGK</Company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Никоненко Ольга Анатольевна</cp:lastModifiedBy>
  <cp:revision>2</cp:revision>
  <dcterms:created xsi:type="dcterms:W3CDTF">2024-01-14T23:05:00Z</dcterms:created>
  <dcterms:modified xsi:type="dcterms:W3CDTF">2024-01-14T23:06:00Z</dcterms:modified>
</cp:coreProperties>
</file>