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/>
      <w:bookmarkStart w:id="0" w:name="_GoBack"/>
      <w:r/>
      <w:bookmarkEnd w:id="0"/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«Дальневосточная генерирующая компания» Структурное подразделение «Комсомольские тепловые сети»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table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2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3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4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6" w:name="pos5"/>
            <w:r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7" w:name="table2"/>
            <w:r/>
            <w:bookmarkEnd w:id="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управления. Руководство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Специалист по военскому учету и бронированию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Отдел теплоснабжения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Заместитель директора по теплоснабжению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Отдел хозяйственного обеспечения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Фельдшер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Секретарь руководителя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Группа учета персонала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Специалист 2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Главный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Служба обеспечения производством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отдела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Группа материально-технического снабжения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1"/>
        </w:trPr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Экономист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Группа складского обслуживания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Грузчик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Заведующий центральным складом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Заведующий центральным складом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Производственно-технический отдел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по охране окружающей среды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2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2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Служба промышленной безопасности и охраны труда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Группа информационных технологий и связи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Главный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Электромонтер диспетчерского оборудования и телеавтоматики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Диспетчерская служба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Диспетчер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Инженер-химик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Лаборант химического анализа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(дежурный)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Аварийно-ремонтная служба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Техник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по организации и нормированию труда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Токарь 2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Токарь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Токарь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Оператор заправочных станций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Слесарь-инструментальщик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погрузчика (Водитель автопогрузчика)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 (Машинист трактора)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(Машинист катка дорожного самоходного)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оборудования тепловых сетей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оборудования тепловых сетей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оборудо</w:t>
            </w:r>
            <w:r>
              <w:rPr>
                <w:sz w:val="18"/>
                <w:szCs w:val="18"/>
                <w:highlight w:val="white"/>
              </w:rPr>
              <w:t xml:space="preserve">вания тепловых сетей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механосборочных работ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механосборочных работ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Группа электрохозяйства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Главный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Электромонтер по ремонту и обслуживанию электрооборудования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Группа КИП и диагностики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2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5 разряда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5 разряда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5 разряда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4 разряда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5 разряда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Дземгинский эксплуатационный район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района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(дежурный)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Отделение теплоснабжения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Отдел исполнения функций ЕТО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отдела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2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Техник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Отдел теплоснабжения потребителей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отдела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Техник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Инспектор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Ведущий специалист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Инженер-инспектор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Северный эксплуатационный район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района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</w:t>
            </w:r>
            <w:r>
              <w:rPr>
                <w:sz w:val="18"/>
                <w:szCs w:val="18"/>
                <w:highlight w:val="white"/>
              </w:rPr>
              <w:t xml:space="preserve">тепловых сетей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(дежурный)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насосных установок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Центральный эксплуатационный район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района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Инженер 1 категории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(дежурный)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Служба механизации и транспорта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службы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Токарь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Диспетчер автомобильного транспорта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электростанции передвижной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передвижного компрессора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автомобилей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автомобилей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ремонту автомобилей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насосных установок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(машинист трактора)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</w:t>
            </w:r>
            <w:r>
              <w:rPr>
                <w:sz w:val="18"/>
                <w:szCs w:val="18"/>
                <w:highlight w:val="white"/>
              </w:rPr>
              <w:t xml:space="preserve">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(машинист трактора)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(машинист бульдозера)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159/140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169/140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(автовышка)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179/140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(экскаватор погрузчик, фронтальный погрузчик)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(экскаватор погрузчик, фронтальный погрузчик)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</w:t>
            </w:r>
            <w:r>
              <w:rPr>
                <w:sz w:val="18"/>
                <w:szCs w:val="18"/>
                <w:highlight w:val="white"/>
              </w:rPr>
              <w:t xml:space="preserve">ного (Водитель (машинист) автомобильного крана)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(Водитель (машинист) автомобильного крана)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(Водитель (машинист) автомобильного крана)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(Водитель (машинист) автомобильного крана)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погрузчика (Водитель автопогрузчика)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(бензовоз)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Амурский эксплуатационный район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Начальник района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189/140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Главный инженер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Диспетчер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(дежурный)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Мастер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насосных установок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контрольно-измерительным приборам и автоматике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экскаватора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Машинист крана автомобильного (Машинист автомобильного крана)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199/140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203/140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204/140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205/140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Водитель автомобиля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206/140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пунктов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207/140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3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208/140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4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209/140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Слесарь по обслуживанию тепловых сетей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210/140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211/140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Электрогазосварщик 6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3.2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212/140 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Электромонтер по ремонту и обслуживанию электрооборудования 5 разряда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Нет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4</cp:revision>
  <dcterms:created xsi:type="dcterms:W3CDTF">2025-11-30T23:22:00Z</dcterms:created>
  <dcterms:modified xsi:type="dcterms:W3CDTF">2026-01-23T06:37:46Z</dcterms:modified>
</cp:coreProperties>
</file>