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</w:pPr>
      <w:r>
        <w:t xml:space="preserve">Перечень рекомендуемых мероприятий по улучшению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706"/>
        </w:rPr>
        <w:t xml:space="preserve"> </w:t>
      </w:r>
      <w:r>
        <w:rPr>
          <w:rStyle w:val="706"/>
        </w:rPr>
        <w:fldChar w:fldCharType="begin"/>
      </w:r>
      <w:r>
        <w:rPr>
          <w:rStyle w:val="706"/>
        </w:rPr>
        <w:instrText xml:space="preserve"> DOCVARIABLE </w:instrText>
      </w:r>
      <w:r>
        <w:rPr>
          <w:rStyle w:val="706"/>
          <w:lang w:val="en-US"/>
        </w:rPr>
        <w:instrText xml:space="preserve">ceh</w:instrText>
      </w:r>
      <w:r>
        <w:rPr>
          <w:rStyle w:val="706"/>
        </w:rPr>
        <w:instrText xml:space="preserve">_</w:instrText>
      </w:r>
      <w:r>
        <w:rPr>
          <w:rStyle w:val="706"/>
          <w:lang w:val="en-US"/>
        </w:rPr>
        <w:instrText xml:space="preserve">info</w:instrText>
      </w:r>
      <w:r>
        <w:rPr>
          <w:rStyle w:val="706"/>
        </w:rPr>
        <w:instrText xml:space="preserve"> \* MERGEFORMAT </w:instrText>
      </w:r>
      <w:r>
        <w:rPr>
          <w:rStyle w:val="706"/>
        </w:rPr>
        <w:fldChar w:fldCharType="separate"/>
      </w:r>
      <w:r>
        <w:rPr>
          <w:rStyle w:val="706"/>
        </w:rPr>
        <w:t xml:space="preserve"> Акционерное общество "Дальневосточная генерирующая компания" филиал "Хабаровская генерация" Структурное подразделение "ТЭЦ в </w:t>
      </w:r>
      <w:r>
        <w:rPr>
          <w:rStyle w:val="706"/>
        </w:rPr>
        <w:t xml:space="preserve">г</w:t>
      </w:r>
      <w:r>
        <w:rPr>
          <w:rStyle w:val="706"/>
        </w:rPr>
        <w:t xml:space="preserve">. Советская Гавань" </w:t>
      </w:r>
      <w:r>
        <w:rPr>
          <w:rStyle w:val="706"/>
        </w:rPr>
        <w:fldChar w:fldCharType="end"/>
      </w:r>
      <w:r>
        <w:rPr>
          <w:rStyle w:val="706"/>
        </w:rPr>
        <w:t xml:space="preserve"> </w:t>
      </w:r>
      <w:r/>
    </w:p>
    <w:p>
      <w:pPr>
        <w:pStyle w:val="7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563" w:type="dxa"/>
        <w:jc w:val="center"/>
        <w:tblInd w:w="-477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bookmarkStart w:id="0" w:name="main_table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Наименование меропри</w:t>
            </w:r>
            <w:r>
              <w:t xml:space="preserve">я</w:t>
            </w:r>
            <w:r>
              <w:t xml:space="preserve">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Цель мер</w:t>
            </w:r>
            <w:r>
              <w:t xml:space="preserve">о</w:t>
            </w:r>
            <w:r>
              <w:t xml:space="preserve">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</w:t>
            </w:r>
            <w:r>
              <w:t xml:space="preserve">л</w:t>
            </w:r>
            <w:r>
              <w:t xml:space="preserve">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Структурные подразделения, пр</w:t>
            </w:r>
            <w:r>
              <w:t xml:space="preserve">и</w:t>
            </w:r>
            <w:r>
              <w:t xml:space="preserve">влека</w:t>
            </w:r>
            <w:r>
              <w:t xml:space="preserve">е</w:t>
            </w:r>
            <w:r>
              <w:t xml:space="preserve">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Отметка о в</w:t>
            </w:r>
            <w:r>
              <w:t xml:space="preserve">ы</w:t>
            </w:r>
            <w:r>
              <w:t xml:space="preserve">полнении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6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 (КТЦ)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112. Заместитель начальника цеха (по ремонту)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Шум: Обеспечить сертифицированн</w:t>
            </w:r>
            <w:r>
              <w:t xml:space="preserve">ы</w:t>
            </w:r>
            <w:r>
              <w:t xml:space="preserve">ми средствами индивидуальной защиты орг</w:t>
            </w:r>
            <w:r>
              <w:t xml:space="preserve">а</w:t>
            </w:r>
            <w:r>
              <w:t xml:space="preserve">нов слуха.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Котлотурбинный цех, начальник цеха Белоусов Ю.Ю.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Электрический цех (ЭЦ)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i/>
              </w:rPr>
            </w:pPr>
            <w:r>
              <w:rPr>
                <w:i/>
              </w:rPr>
              <w:t xml:space="preserve">Участок по ремонту электр</w:t>
            </w:r>
            <w:r>
              <w:rPr>
                <w:i/>
              </w:rPr>
              <w:t xml:space="preserve">о</w:t>
            </w:r>
            <w:r>
              <w:rPr>
                <w:i/>
              </w:rPr>
              <w:t xml:space="preserve">оборудования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115. Электромонтер по ремонту и монтажу кабельных линий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Шум: Обеспечить сертифицированн</w:t>
            </w:r>
            <w:r>
              <w:t xml:space="preserve">ы</w:t>
            </w:r>
            <w:r>
              <w:t xml:space="preserve">ми средствами индивидуальной защиты орг</w:t>
            </w:r>
            <w:r>
              <w:t xml:space="preserve">а</w:t>
            </w:r>
            <w:r>
              <w:t xml:space="preserve">нов слуха.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Электрический цех, начальник цеха Овсянников С.В.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i/>
              </w:rPr>
            </w:pPr>
            <w:r>
              <w:rPr>
                <w:b/>
                <w:i/>
              </w:rPr>
              <w:t xml:space="preserve">Совгаванский</w:t>
            </w:r>
            <w:r>
              <w:rPr>
                <w:b/>
                <w:i/>
              </w:rPr>
              <w:t xml:space="preserve"> эксплуатацио</w:t>
            </w:r>
            <w:r>
              <w:rPr>
                <w:b/>
                <w:i/>
              </w:rPr>
              <w:t xml:space="preserve">н</w:t>
            </w:r>
            <w:r>
              <w:rPr>
                <w:b/>
                <w:i/>
              </w:rPr>
              <w:t xml:space="preserve">ный район (СЭР)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707"/>
              <w:jc w:val="left"/>
            </w:pPr>
            <w:r>
              <w:t xml:space="preserve">117. Аппаратчик </w:t>
            </w:r>
            <w:r>
              <w:t xml:space="preserve">химводоочис</w:t>
            </w:r>
            <w:r>
              <w:t xml:space="preserve">т</w:t>
            </w:r>
            <w:r>
              <w:t xml:space="preserve">ки</w:t>
            </w:r>
            <w:r>
              <w:t xml:space="preserve"> 3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Химический: Обеспечить сертифицир</w:t>
            </w:r>
            <w:r>
              <w:t xml:space="preserve">о</w:t>
            </w:r>
            <w:r>
              <w:t xml:space="preserve">ванн</w:t>
            </w:r>
            <w:r>
              <w:t xml:space="preserve">ы</w:t>
            </w:r>
            <w:r>
              <w:t xml:space="preserve">ми средствами индивидуальной защиты орг</w:t>
            </w:r>
            <w:r>
              <w:t xml:space="preserve">а</w:t>
            </w:r>
            <w:r>
              <w:t xml:space="preserve">нов дыхания.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Снижение концентрации вредных веществ в воздухе рабочей зоны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Постоянно</w:t>
            </w: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Совгаванский эксплуатационный район, начальник района Поярков В.А.</w:t>
            </w: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Выполняется</w:t>
            </w:r>
            <w:r/>
            <w:r/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6"/>
    <w:link w:val="69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4"/>
    <w:next w:val="69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9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4"/>
    <w:next w:val="69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9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4"/>
    <w:next w:val="69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9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4"/>
    <w:next w:val="69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9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4"/>
    <w:next w:val="69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9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4"/>
    <w:next w:val="69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9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4"/>
    <w:next w:val="69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9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4"/>
    <w:next w:val="69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9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4"/>
    <w:qFormat/>
    <w:uiPriority w:val="34"/>
    <w:pPr>
      <w:contextualSpacing w:val="true"/>
      <w:ind w:left="720"/>
    </w:pPr>
  </w:style>
  <w:style w:type="paragraph" w:styleId="32">
    <w:name w:val="Title"/>
    <w:basedOn w:val="694"/>
    <w:next w:val="69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96"/>
    <w:link w:val="32"/>
    <w:uiPriority w:val="10"/>
    <w:rPr>
      <w:sz w:val="48"/>
      <w:szCs w:val="48"/>
    </w:rPr>
  </w:style>
  <w:style w:type="paragraph" w:styleId="34">
    <w:name w:val="Subtitle"/>
    <w:basedOn w:val="694"/>
    <w:next w:val="69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96"/>
    <w:link w:val="34"/>
    <w:uiPriority w:val="11"/>
    <w:rPr>
      <w:sz w:val="24"/>
      <w:szCs w:val="24"/>
    </w:rPr>
  </w:style>
  <w:style w:type="paragraph" w:styleId="36">
    <w:name w:val="Quote"/>
    <w:basedOn w:val="694"/>
    <w:next w:val="69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4"/>
    <w:next w:val="69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6"/>
    <w:link w:val="708"/>
    <w:uiPriority w:val="99"/>
  </w:style>
  <w:style w:type="character" w:styleId="43">
    <w:name w:val="Footer Char"/>
    <w:basedOn w:val="696"/>
    <w:link w:val="710"/>
    <w:uiPriority w:val="99"/>
  </w:style>
  <w:style w:type="paragraph" w:styleId="44">
    <w:name w:val="Caption"/>
    <w:basedOn w:val="694"/>
    <w:next w:val="69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10"/>
    <w:uiPriority w:val="99"/>
  </w:style>
  <w:style w:type="table" w:styleId="47">
    <w:name w:val="Table Grid Light"/>
    <w:basedOn w:val="6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9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6"/>
    <w:uiPriority w:val="99"/>
    <w:unhideWhenUsed/>
    <w:rPr>
      <w:vertAlign w:val="superscript"/>
    </w:rPr>
  </w:style>
  <w:style w:type="paragraph" w:styleId="176">
    <w:name w:val="endnote text"/>
    <w:basedOn w:val="69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6"/>
    <w:uiPriority w:val="99"/>
    <w:semiHidden/>
    <w:unhideWhenUsed/>
    <w:rPr>
      <w:vertAlign w:val="superscript"/>
    </w:rPr>
  </w:style>
  <w:style w:type="paragraph" w:styleId="179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sz w:val="24"/>
    </w:rPr>
  </w:style>
  <w:style w:type="paragraph" w:styleId="695">
    <w:name w:val="Heading 1"/>
    <w:basedOn w:val="694"/>
    <w:next w:val="694"/>
    <w:qFormat/>
    <w:rPr>
      <w:rFonts w:ascii="Arial" w:hAnsi="Arial" w:cs="Arial"/>
      <w:b/>
      <w:bCs/>
      <w:sz w:val="32"/>
      <w:szCs w:val="32"/>
    </w:rPr>
    <w:pPr>
      <w:keepNext/>
      <w:spacing w:after="60" w:before="240"/>
      <w:outlineLvl w:val="0"/>
    </w:pPr>
  </w:style>
  <w:style w:type="character" w:styleId="696" w:default="1">
    <w:name w:val="Default Paragraph Font"/>
    <w:semiHidden/>
  </w:style>
  <w:style w:type="table" w:styleId="6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semiHidden/>
  </w:style>
  <w:style w:type="table" w:styleId="699">
    <w:name w:val="Table Grid"/>
    <w:basedOn w:val="697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Hyperlink"/>
    <w:basedOn w:val="696"/>
    <w:rPr>
      <w:color w:val="0000FF"/>
      <w:u w:val="single"/>
    </w:rPr>
  </w:style>
  <w:style w:type="paragraph" w:styleId="701" w:customStyle="1">
    <w:name w:val="Готовый"/>
    <w:basedOn w:val="694"/>
    <w:rPr>
      <w:rFonts w:ascii="Courier New" w:hAnsi="Courier New"/>
    </w:rPr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</w:style>
  <w:style w:type="paragraph" w:styleId="702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703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04" w:customStyle="1">
    <w:name w:val="Раздел"/>
    <w:basedOn w:val="694"/>
    <w:link w:val="705"/>
    <w:rPr>
      <w:b/>
      <w:color w:val="000000"/>
      <w:sz w:val="24"/>
      <w:szCs w:val="24"/>
    </w:rPr>
    <w:pPr>
      <w:spacing w:before="60"/>
    </w:pPr>
  </w:style>
  <w:style w:type="character" w:styleId="705" w:customStyle="1">
    <w:name w:val="Раздел Знак"/>
    <w:basedOn w:val="696"/>
    <w:link w:val="704"/>
    <w:rPr>
      <w:b/>
      <w:color w:val="000000"/>
      <w:sz w:val="24"/>
      <w:szCs w:val="24"/>
      <w:lang w:val="ru-RU" w:bidi="ar-SA" w:eastAsia="ru-RU"/>
    </w:rPr>
  </w:style>
  <w:style w:type="character" w:styleId="706" w:customStyle="1">
    <w:name w:val="Поле"/>
    <w:basedOn w:val="696"/>
    <w:rPr>
      <w:rFonts w:ascii="Times New Roman" w:hAnsi="Times New Roman"/>
      <w:sz w:val="24"/>
      <w:u w:val="single"/>
    </w:rPr>
  </w:style>
  <w:style w:type="paragraph" w:styleId="707" w:customStyle="1">
    <w:name w:val="Табличный"/>
    <w:basedOn w:val="694"/>
    <w:rPr>
      <w:sz w:val="20"/>
    </w:rPr>
    <w:pPr>
      <w:jc w:val="center"/>
    </w:pPr>
  </w:style>
  <w:style w:type="paragraph" w:styleId="708">
    <w:name w:val="Header"/>
    <w:basedOn w:val="694"/>
    <w:link w:val="709"/>
    <w:pPr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696"/>
    <w:link w:val="708"/>
    <w:rPr>
      <w:sz w:val="24"/>
    </w:rPr>
  </w:style>
  <w:style w:type="paragraph" w:styleId="710">
    <w:name w:val="Footer"/>
    <w:basedOn w:val="694"/>
    <w:link w:val="711"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96"/>
    <w:link w:val="710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revision>2</cp:revision>
  <dcterms:created xsi:type="dcterms:W3CDTF">2022-11-25T05:42:00Z</dcterms:created>
  <dcterms:modified xsi:type="dcterms:W3CDTF">2022-12-19T23:54:14Z</dcterms:modified>
</cp:coreProperties>
</file>